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D40D746" w14:textId="77777777" w:rsidR="007C689D" w:rsidRDefault="00993D75">
      <w:pPr>
        <w:rPr>
          <w:rFonts w:ascii="Arial" w:hAnsi="Arial" w:cs="Arial"/>
          <w:sz w:val="40"/>
          <w:szCs w:val="40"/>
        </w:rPr>
      </w:pPr>
      <w:r>
        <w:rPr>
          <w:rFonts w:ascii="Arial" w:hAnsi="Arial" w:cs="Arial"/>
          <w:noProof/>
          <w:sz w:val="40"/>
          <w:szCs w:val="40"/>
          <w:lang w:eastAsia="cs-CZ"/>
        </w:rPr>
        <w:object w:dxaOrig="1440" w:dyaOrig="1440" w14:anchorId="43DCC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margin-left:.9pt;margin-top:-1.05pt;width:472.2pt;height:784.55pt;z-index:251658240;mso-position-horizontal-relative:text;mso-position-vertical-relative:text">
            <v:imagedata r:id="rId8" o:title=""/>
          </v:shape>
          <o:OLEObject Type="Embed" ProgID="Word.Document.12" ShapeID="_x0000_s1028" DrawAspect="Content" ObjectID="_1593872611" r:id="rId9">
            <o:FieldCodes>\s</o:FieldCodes>
          </o:OLEObject>
        </w:object>
      </w:r>
      <w:r w:rsidR="007C689D">
        <w:rPr>
          <w:rFonts w:ascii="Arial" w:hAnsi="Arial" w:cs="Arial"/>
          <w:sz w:val="40"/>
          <w:szCs w:val="40"/>
        </w:rPr>
        <w:br w:type="page"/>
      </w:r>
    </w:p>
    <w:p w14:paraId="6B8F7783" w14:textId="77777777" w:rsidR="006C180E" w:rsidRPr="001707E1" w:rsidRDefault="009B6CA9" w:rsidP="008B382F">
      <w:pPr>
        <w:pStyle w:val="Nadpis1"/>
      </w:pPr>
      <w:r>
        <w:lastRenderedPageBreak/>
        <w:t xml:space="preserve">A </w:t>
      </w:r>
      <w:r w:rsidRPr="00641E53">
        <w:t>Průvodní</w:t>
      </w:r>
      <w:r>
        <w:t xml:space="preserve"> zpráva</w:t>
      </w:r>
    </w:p>
    <w:p w14:paraId="79E8C9C2" w14:textId="77777777" w:rsidR="009B6CA9" w:rsidRPr="00641E53" w:rsidRDefault="009B6CA9" w:rsidP="00FC0181">
      <w:pPr>
        <w:pStyle w:val="Odstavecseseznamem"/>
        <w:spacing w:after="0" w:line="288" w:lineRule="auto"/>
        <w:ind w:left="567"/>
        <w:contextualSpacing w:val="0"/>
        <w:jc w:val="both"/>
        <w:rPr>
          <w:rFonts w:ascii="Arial" w:hAnsi="Arial" w:cs="Arial"/>
          <w:sz w:val="12"/>
          <w:szCs w:val="12"/>
        </w:rPr>
      </w:pPr>
    </w:p>
    <w:p w14:paraId="72910A57" w14:textId="77777777" w:rsidR="009B6CA9" w:rsidRPr="001707E1" w:rsidRDefault="00641E53" w:rsidP="00C22F8A">
      <w:pPr>
        <w:pStyle w:val="Nadpis2"/>
      </w:pPr>
      <w:proofErr w:type="gramStart"/>
      <w:r>
        <w:t xml:space="preserve">A.1 </w:t>
      </w:r>
      <w:r w:rsidRPr="00F44D0F">
        <w:t>Identifikační</w:t>
      </w:r>
      <w:proofErr w:type="gramEnd"/>
      <w:r>
        <w:t xml:space="preserve"> údaje</w:t>
      </w:r>
    </w:p>
    <w:p w14:paraId="414696FA" w14:textId="77777777" w:rsidR="009B6CA9" w:rsidRPr="00641E53" w:rsidRDefault="009B6CA9" w:rsidP="008B6311">
      <w:pPr>
        <w:pStyle w:val="Odstavecseseznamem"/>
        <w:spacing w:after="0" w:line="288" w:lineRule="auto"/>
        <w:ind w:left="567" w:right="142"/>
        <w:contextualSpacing w:val="0"/>
        <w:jc w:val="both"/>
        <w:rPr>
          <w:rFonts w:ascii="Arial" w:hAnsi="Arial" w:cs="Arial"/>
          <w:sz w:val="12"/>
          <w:szCs w:val="12"/>
        </w:rPr>
      </w:pPr>
    </w:p>
    <w:p w14:paraId="4C1AD9E6" w14:textId="77777777" w:rsidR="00641E53" w:rsidRPr="001707E1" w:rsidRDefault="00641E53" w:rsidP="00745B7C">
      <w:pPr>
        <w:pStyle w:val="Nadpis3"/>
      </w:pPr>
      <w:proofErr w:type="gramStart"/>
      <w:r>
        <w:t>A.1.1</w:t>
      </w:r>
      <w:proofErr w:type="gramEnd"/>
      <w:r>
        <w:t xml:space="preserve"> </w:t>
      </w:r>
      <w:r w:rsidRPr="00A57EAA">
        <w:t>Údaje</w:t>
      </w:r>
      <w:r>
        <w:t xml:space="preserve"> o stavbě</w:t>
      </w:r>
    </w:p>
    <w:p w14:paraId="3D2627AB" w14:textId="77777777" w:rsidR="007D732A" w:rsidRPr="001A08C6" w:rsidRDefault="007D732A" w:rsidP="001323BE">
      <w:pPr>
        <w:pStyle w:val="Odstavecseseznamem"/>
        <w:numPr>
          <w:ilvl w:val="0"/>
          <w:numId w:val="1"/>
        </w:numPr>
        <w:spacing w:before="120" w:after="120" w:line="288" w:lineRule="auto"/>
        <w:ind w:left="567" w:hanging="425"/>
        <w:contextualSpacing w:val="0"/>
        <w:jc w:val="both"/>
        <w:rPr>
          <w:rFonts w:ascii="Arial" w:hAnsi="Arial" w:cs="Arial"/>
          <w:i/>
          <w:color w:val="000000" w:themeColor="text1"/>
        </w:rPr>
      </w:pPr>
      <w:r w:rsidRPr="001A08C6">
        <w:rPr>
          <w:rFonts w:ascii="Arial" w:hAnsi="Arial" w:cs="Arial"/>
          <w:i/>
          <w:color w:val="000000" w:themeColor="text1"/>
        </w:rPr>
        <w:t>název stavby</w:t>
      </w:r>
    </w:p>
    <w:p w14:paraId="7BCCA029" w14:textId="1310CADA" w:rsidR="007D732A" w:rsidRPr="00EB2F5F" w:rsidRDefault="001E071A" w:rsidP="00EB2F5F">
      <w:pPr>
        <w:pStyle w:val="Odstavecseseznamem"/>
        <w:spacing w:before="120" w:after="120" w:line="288" w:lineRule="auto"/>
        <w:ind w:left="567"/>
        <w:contextualSpacing w:val="0"/>
        <w:jc w:val="both"/>
        <w:rPr>
          <w:rFonts w:ascii="Arial" w:hAnsi="Arial" w:cs="Arial"/>
          <w:color w:val="000000" w:themeColor="text1"/>
          <w:sz w:val="24"/>
          <w:szCs w:val="24"/>
        </w:rPr>
      </w:pPr>
      <w:r w:rsidRPr="001E071A">
        <w:rPr>
          <w:rFonts w:ascii="Arial" w:hAnsi="Arial" w:cs="Arial"/>
          <w:b/>
          <w:color w:val="000000" w:themeColor="text1"/>
          <w:sz w:val="24"/>
          <w:szCs w:val="24"/>
        </w:rPr>
        <w:t>Milevsko – veřejné pohřebiště – drenážní systém a odvodnění hřbitova – I. ETAPA.</w:t>
      </w:r>
    </w:p>
    <w:p w14:paraId="74294B50" w14:textId="77777777" w:rsidR="0089736B" w:rsidRPr="00665B1B" w:rsidRDefault="0089736B" w:rsidP="00425606">
      <w:pPr>
        <w:pStyle w:val="Odstavecseseznamem"/>
        <w:numPr>
          <w:ilvl w:val="0"/>
          <w:numId w:val="1"/>
        </w:numPr>
        <w:spacing w:before="120" w:after="120" w:line="288" w:lineRule="auto"/>
        <w:ind w:left="567" w:hanging="425"/>
        <w:contextualSpacing w:val="0"/>
        <w:jc w:val="both"/>
        <w:rPr>
          <w:rFonts w:ascii="Arial" w:hAnsi="Arial" w:cs="Arial"/>
          <w:i/>
          <w:color w:val="000000" w:themeColor="text1"/>
        </w:rPr>
      </w:pPr>
      <w:r w:rsidRPr="00665B1B">
        <w:rPr>
          <w:rFonts w:ascii="Arial" w:hAnsi="Arial" w:cs="Arial"/>
          <w:i/>
          <w:color w:val="000000" w:themeColor="text1"/>
        </w:rPr>
        <w:t xml:space="preserve">místo </w:t>
      </w:r>
      <w:r w:rsidR="00DC506D" w:rsidRPr="00665B1B">
        <w:rPr>
          <w:rFonts w:ascii="Arial" w:hAnsi="Arial" w:cs="Arial"/>
          <w:i/>
          <w:color w:val="000000" w:themeColor="text1"/>
        </w:rPr>
        <w:t xml:space="preserve">stavby </w:t>
      </w:r>
      <w:r w:rsidR="002F78FC" w:rsidRPr="00665B1B">
        <w:rPr>
          <w:rFonts w:ascii="Arial" w:hAnsi="Arial" w:cs="Arial"/>
          <w:i/>
          <w:color w:val="000000" w:themeColor="text1"/>
        </w:rPr>
        <w:t>(</w:t>
      </w:r>
      <w:r w:rsidR="00DC506D" w:rsidRPr="00665B1B">
        <w:rPr>
          <w:rFonts w:ascii="Arial" w:hAnsi="Arial" w:cs="Arial"/>
          <w:i/>
          <w:color w:val="000000" w:themeColor="text1"/>
        </w:rPr>
        <w:t>adresa</w:t>
      </w:r>
      <w:r w:rsidRPr="00665B1B">
        <w:rPr>
          <w:rFonts w:ascii="Arial" w:hAnsi="Arial" w:cs="Arial"/>
          <w:i/>
          <w:color w:val="000000" w:themeColor="text1"/>
        </w:rPr>
        <w:t>, čísla popisná, katastrální území, parcelní čísl</w:t>
      </w:r>
      <w:r w:rsidR="00A666EE" w:rsidRPr="00665B1B">
        <w:rPr>
          <w:rFonts w:ascii="Arial" w:hAnsi="Arial" w:cs="Arial"/>
          <w:i/>
          <w:color w:val="000000" w:themeColor="text1"/>
        </w:rPr>
        <w:t>a</w:t>
      </w:r>
      <w:r w:rsidRPr="00665B1B">
        <w:rPr>
          <w:rFonts w:ascii="Arial" w:hAnsi="Arial" w:cs="Arial"/>
          <w:i/>
          <w:color w:val="000000" w:themeColor="text1"/>
        </w:rPr>
        <w:t xml:space="preserve"> pozemků</w:t>
      </w:r>
      <w:r w:rsidR="002F78FC" w:rsidRPr="00665B1B">
        <w:rPr>
          <w:rFonts w:ascii="Arial" w:hAnsi="Arial" w:cs="Arial"/>
          <w:i/>
          <w:color w:val="000000" w:themeColor="text1"/>
        </w:rPr>
        <w:t>)</w:t>
      </w:r>
    </w:p>
    <w:p w14:paraId="16647BDC" w14:textId="0267A8CE" w:rsidR="00F31FFA" w:rsidRDefault="00F31FFA" w:rsidP="00F31FFA">
      <w:pPr>
        <w:pStyle w:val="Odstavecseseznamem"/>
        <w:spacing w:before="120" w:after="120" w:line="288" w:lineRule="auto"/>
        <w:ind w:left="567"/>
        <w:contextualSpacing w:val="0"/>
        <w:jc w:val="both"/>
        <w:rPr>
          <w:rFonts w:ascii="Arial" w:hAnsi="Arial" w:cs="Arial"/>
          <w:b/>
          <w:bCs/>
          <w:iCs/>
          <w:color w:val="000000" w:themeColor="text1"/>
          <w:sz w:val="24"/>
          <w:szCs w:val="24"/>
        </w:rPr>
      </w:pPr>
      <w:r w:rsidRPr="00F31FFA">
        <w:rPr>
          <w:rFonts w:ascii="Arial" w:hAnsi="Arial" w:cs="Arial"/>
          <w:b/>
          <w:bCs/>
          <w:iCs/>
          <w:color w:val="000000" w:themeColor="text1"/>
          <w:sz w:val="24"/>
          <w:szCs w:val="24"/>
        </w:rPr>
        <w:t>Stavba bude realizována na pozemcích p.</w:t>
      </w:r>
      <w:r w:rsidR="006571CA">
        <w:rPr>
          <w:rFonts w:ascii="Arial" w:hAnsi="Arial" w:cs="Arial"/>
          <w:b/>
          <w:bCs/>
          <w:iCs/>
          <w:color w:val="000000" w:themeColor="text1"/>
          <w:sz w:val="24"/>
          <w:szCs w:val="24"/>
        </w:rPr>
        <w:t xml:space="preserve"> </w:t>
      </w:r>
      <w:r w:rsidRPr="00F31FFA">
        <w:rPr>
          <w:rFonts w:ascii="Arial" w:hAnsi="Arial" w:cs="Arial"/>
          <w:b/>
          <w:bCs/>
          <w:iCs/>
          <w:color w:val="000000" w:themeColor="text1"/>
          <w:sz w:val="24"/>
          <w:szCs w:val="24"/>
        </w:rPr>
        <w:t xml:space="preserve">č. 1722/2,1763, 1776/2, 1776/4, 1776/5, 1861/1, </w:t>
      </w:r>
      <w:r w:rsidR="000217BA">
        <w:rPr>
          <w:rFonts w:ascii="Arial" w:hAnsi="Arial" w:cs="Arial"/>
          <w:b/>
          <w:bCs/>
          <w:iCs/>
          <w:color w:val="000000" w:themeColor="text1"/>
          <w:sz w:val="24"/>
          <w:szCs w:val="24"/>
        </w:rPr>
        <w:t>1</w:t>
      </w:r>
      <w:r w:rsidRPr="00F31FFA">
        <w:rPr>
          <w:rFonts w:ascii="Arial" w:hAnsi="Arial" w:cs="Arial"/>
          <w:b/>
          <w:bCs/>
          <w:iCs/>
          <w:color w:val="000000" w:themeColor="text1"/>
          <w:sz w:val="24"/>
          <w:szCs w:val="24"/>
        </w:rPr>
        <w:t>976</w:t>
      </w:r>
      <w:r w:rsidR="00E502CD">
        <w:rPr>
          <w:rFonts w:ascii="Arial" w:hAnsi="Arial" w:cs="Arial"/>
          <w:b/>
          <w:bCs/>
          <w:iCs/>
          <w:color w:val="000000" w:themeColor="text1"/>
          <w:sz w:val="24"/>
          <w:szCs w:val="24"/>
        </w:rPr>
        <w:t>, 2003/1</w:t>
      </w:r>
      <w:r>
        <w:rPr>
          <w:rFonts w:ascii="Arial" w:hAnsi="Arial" w:cs="Arial"/>
          <w:b/>
          <w:bCs/>
          <w:iCs/>
          <w:color w:val="000000" w:themeColor="text1"/>
          <w:sz w:val="24"/>
          <w:szCs w:val="24"/>
        </w:rPr>
        <w:t xml:space="preserve"> </w:t>
      </w:r>
      <w:r w:rsidRPr="00F31FFA">
        <w:rPr>
          <w:rFonts w:ascii="Arial" w:hAnsi="Arial" w:cs="Arial"/>
          <w:b/>
          <w:bCs/>
          <w:iCs/>
          <w:color w:val="000000" w:themeColor="text1"/>
          <w:sz w:val="24"/>
          <w:szCs w:val="24"/>
        </w:rPr>
        <w:t>a 2003/3 k.</w:t>
      </w:r>
      <w:r w:rsidR="006571CA">
        <w:rPr>
          <w:rFonts w:ascii="Arial" w:hAnsi="Arial" w:cs="Arial"/>
          <w:b/>
          <w:bCs/>
          <w:iCs/>
          <w:color w:val="000000" w:themeColor="text1"/>
          <w:sz w:val="24"/>
          <w:szCs w:val="24"/>
        </w:rPr>
        <w:t xml:space="preserve"> </w:t>
      </w:r>
      <w:proofErr w:type="spellStart"/>
      <w:r w:rsidRPr="00F31FFA">
        <w:rPr>
          <w:rFonts w:ascii="Arial" w:hAnsi="Arial" w:cs="Arial"/>
          <w:b/>
          <w:bCs/>
          <w:iCs/>
          <w:color w:val="000000" w:themeColor="text1"/>
          <w:sz w:val="24"/>
          <w:szCs w:val="24"/>
        </w:rPr>
        <w:t>ú.</w:t>
      </w:r>
      <w:proofErr w:type="spellEnd"/>
      <w:r w:rsidRPr="00F31FFA">
        <w:rPr>
          <w:rFonts w:ascii="Arial" w:hAnsi="Arial" w:cs="Arial"/>
          <w:b/>
          <w:bCs/>
          <w:iCs/>
          <w:color w:val="000000" w:themeColor="text1"/>
          <w:sz w:val="24"/>
          <w:szCs w:val="24"/>
        </w:rPr>
        <w:t xml:space="preserve"> Milevsko, které jsou</w:t>
      </w:r>
      <w:r>
        <w:rPr>
          <w:rFonts w:ascii="Arial" w:hAnsi="Arial" w:cs="Arial"/>
          <w:b/>
          <w:bCs/>
          <w:iCs/>
          <w:color w:val="000000" w:themeColor="text1"/>
          <w:sz w:val="24"/>
          <w:szCs w:val="24"/>
        </w:rPr>
        <w:t xml:space="preserve"> </w:t>
      </w:r>
      <w:r w:rsidR="00E502CD">
        <w:rPr>
          <w:rFonts w:ascii="Arial" w:hAnsi="Arial" w:cs="Arial"/>
          <w:b/>
          <w:bCs/>
          <w:iCs/>
          <w:color w:val="000000" w:themeColor="text1"/>
          <w:sz w:val="24"/>
          <w:szCs w:val="24"/>
        </w:rPr>
        <w:br/>
      </w:r>
      <w:r w:rsidRPr="00F31FFA">
        <w:rPr>
          <w:rFonts w:ascii="Arial" w:hAnsi="Arial" w:cs="Arial"/>
          <w:b/>
          <w:bCs/>
          <w:iCs/>
          <w:color w:val="000000" w:themeColor="text1"/>
          <w:sz w:val="24"/>
          <w:szCs w:val="24"/>
        </w:rPr>
        <w:t>ve vlastnictví:</w:t>
      </w:r>
    </w:p>
    <w:p w14:paraId="27F05322" w14:textId="03F529DC" w:rsidR="00F31FFA" w:rsidRPr="00E502CD" w:rsidRDefault="00F31FFA" w:rsidP="00E502CD">
      <w:pPr>
        <w:pStyle w:val="Odstavecseseznamem"/>
        <w:numPr>
          <w:ilvl w:val="0"/>
          <w:numId w:val="55"/>
        </w:numPr>
        <w:spacing w:before="120" w:after="120" w:line="288" w:lineRule="auto"/>
        <w:ind w:left="993"/>
        <w:jc w:val="both"/>
        <w:rPr>
          <w:rFonts w:ascii="Arial" w:hAnsi="Arial" w:cs="Arial"/>
          <w:b/>
          <w:bCs/>
          <w:iCs/>
          <w:color w:val="000000" w:themeColor="text1"/>
          <w:sz w:val="24"/>
          <w:szCs w:val="24"/>
        </w:rPr>
      </w:pPr>
      <w:r w:rsidRPr="00E502CD">
        <w:rPr>
          <w:rFonts w:ascii="Arial" w:hAnsi="Arial" w:cs="Arial"/>
          <w:b/>
          <w:bCs/>
          <w:iCs/>
          <w:color w:val="000000" w:themeColor="text1"/>
          <w:sz w:val="24"/>
          <w:szCs w:val="24"/>
        </w:rPr>
        <w:t>1722/2, 1763, 1776/4, 1776/5, 1976</w:t>
      </w:r>
      <w:r w:rsidR="00E502CD">
        <w:rPr>
          <w:rFonts w:ascii="Arial" w:hAnsi="Arial" w:cs="Arial"/>
          <w:b/>
          <w:bCs/>
          <w:iCs/>
          <w:color w:val="000000" w:themeColor="text1"/>
          <w:sz w:val="24"/>
          <w:szCs w:val="24"/>
        </w:rPr>
        <w:t>, 2003/1</w:t>
      </w:r>
      <w:r w:rsidRPr="00E502CD">
        <w:rPr>
          <w:rFonts w:ascii="Arial" w:hAnsi="Arial" w:cs="Arial"/>
          <w:b/>
          <w:bCs/>
          <w:iCs/>
          <w:color w:val="000000" w:themeColor="text1"/>
          <w:sz w:val="24"/>
          <w:szCs w:val="24"/>
        </w:rPr>
        <w:t xml:space="preserve"> a 2003/3 </w:t>
      </w:r>
      <w:r w:rsidR="006571CA" w:rsidRPr="00E502CD">
        <w:rPr>
          <w:rFonts w:ascii="Arial" w:hAnsi="Arial" w:cs="Arial"/>
          <w:b/>
          <w:bCs/>
          <w:iCs/>
          <w:color w:val="000000" w:themeColor="text1"/>
          <w:sz w:val="24"/>
          <w:szCs w:val="24"/>
        </w:rPr>
        <w:t>–</w:t>
      </w:r>
      <w:r w:rsidRPr="00E502CD">
        <w:rPr>
          <w:rFonts w:ascii="Arial" w:hAnsi="Arial" w:cs="Arial"/>
          <w:b/>
          <w:bCs/>
          <w:iCs/>
          <w:color w:val="000000" w:themeColor="text1"/>
          <w:sz w:val="24"/>
          <w:szCs w:val="24"/>
        </w:rPr>
        <w:t xml:space="preserve"> Město Milevsko, nám. E. Beneše 420, 399 01 Milevsko</w:t>
      </w:r>
      <w:r w:rsidR="00081A29">
        <w:rPr>
          <w:rFonts w:ascii="Arial" w:hAnsi="Arial" w:cs="Arial"/>
          <w:b/>
          <w:bCs/>
          <w:iCs/>
          <w:color w:val="000000" w:themeColor="text1"/>
          <w:sz w:val="24"/>
          <w:szCs w:val="24"/>
        </w:rPr>
        <w:t>,</w:t>
      </w:r>
    </w:p>
    <w:p w14:paraId="49B1F945" w14:textId="29AA1918" w:rsidR="00F31FFA" w:rsidRDefault="00F31FFA" w:rsidP="006571CA">
      <w:pPr>
        <w:pStyle w:val="Odstavecseseznamem"/>
        <w:numPr>
          <w:ilvl w:val="0"/>
          <w:numId w:val="55"/>
        </w:numPr>
        <w:spacing w:before="120" w:after="120" w:line="288" w:lineRule="auto"/>
        <w:ind w:left="993"/>
        <w:jc w:val="both"/>
        <w:rPr>
          <w:rFonts w:ascii="Arial" w:hAnsi="Arial" w:cs="Arial"/>
          <w:b/>
          <w:bCs/>
          <w:iCs/>
          <w:color w:val="000000" w:themeColor="text1"/>
          <w:sz w:val="24"/>
          <w:szCs w:val="24"/>
        </w:rPr>
      </w:pPr>
      <w:r w:rsidRPr="00E502CD">
        <w:rPr>
          <w:rFonts w:ascii="Arial" w:hAnsi="Arial" w:cs="Arial"/>
          <w:b/>
          <w:bCs/>
          <w:iCs/>
          <w:color w:val="000000" w:themeColor="text1"/>
          <w:sz w:val="24"/>
          <w:szCs w:val="24"/>
        </w:rPr>
        <w:t>1861/1</w:t>
      </w:r>
      <w:r w:rsidR="000217BA">
        <w:rPr>
          <w:rFonts w:ascii="Arial" w:hAnsi="Arial" w:cs="Arial"/>
          <w:b/>
          <w:bCs/>
          <w:iCs/>
          <w:color w:val="000000" w:themeColor="text1"/>
          <w:sz w:val="24"/>
          <w:szCs w:val="24"/>
        </w:rPr>
        <w:t xml:space="preserve"> </w:t>
      </w:r>
      <w:r w:rsidR="006571CA" w:rsidRPr="00E502CD">
        <w:rPr>
          <w:rFonts w:ascii="Arial" w:hAnsi="Arial" w:cs="Arial"/>
          <w:b/>
          <w:bCs/>
          <w:iCs/>
          <w:color w:val="000000" w:themeColor="text1"/>
          <w:sz w:val="24"/>
          <w:szCs w:val="24"/>
        </w:rPr>
        <w:t>–</w:t>
      </w:r>
      <w:r w:rsidRPr="00E502CD">
        <w:rPr>
          <w:rFonts w:ascii="Arial" w:hAnsi="Arial" w:cs="Arial"/>
          <w:b/>
          <w:bCs/>
          <w:iCs/>
          <w:color w:val="000000" w:themeColor="text1"/>
          <w:sz w:val="24"/>
          <w:szCs w:val="24"/>
        </w:rPr>
        <w:t xml:space="preserve"> Královská kanonie premonstrátů na Strahově, Strahovské nádvoří 132/1, Hradčany, 118 00 Praha 1</w:t>
      </w:r>
      <w:r w:rsidR="00081A29">
        <w:rPr>
          <w:rFonts w:ascii="Arial" w:hAnsi="Arial" w:cs="Arial"/>
          <w:b/>
          <w:bCs/>
          <w:iCs/>
          <w:color w:val="000000" w:themeColor="text1"/>
          <w:sz w:val="24"/>
          <w:szCs w:val="24"/>
        </w:rPr>
        <w:t>,</w:t>
      </w:r>
    </w:p>
    <w:p w14:paraId="337A84E7" w14:textId="65874FE4" w:rsidR="00C635F2" w:rsidRPr="00E502CD" w:rsidRDefault="00F31FFA" w:rsidP="00E502CD">
      <w:pPr>
        <w:pStyle w:val="Odstavecseseznamem"/>
        <w:numPr>
          <w:ilvl w:val="0"/>
          <w:numId w:val="55"/>
        </w:numPr>
        <w:spacing w:before="120" w:after="120" w:line="288" w:lineRule="auto"/>
        <w:ind w:left="992" w:hanging="357"/>
        <w:contextualSpacing w:val="0"/>
        <w:jc w:val="both"/>
        <w:rPr>
          <w:rFonts w:ascii="Arial" w:hAnsi="Arial" w:cs="Arial"/>
          <w:color w:val="000000" w:themeColor="text1"/>
          <w:sz w:val="24"/>
          <w:szCs w:val="24"/>
        </w:rPr>
      </w:pPr>
      <w:r w:rsidRPr="00E502CD">
        <w:rPr>
          <w:rFonts w:ascii="Arial" w:hAnsi="Arial" w:cs="Arial"/>
          <w:b/>
          <w:bCs/>
          <w:iCs/>
          <w:color w:val="000000" w:themeColor="text1"/>
          <w:sz w:val="24"/>
          <w:szCs w:val="24"/>
        </w:rPr>
        <w:t>1776/2</w:t>
      </w:r>
      <w:r w:rsidR="00002BCD">
        <w:rPr>
          <w:rFonts w:ascii="Arial" w:hAnsi="Arial" w:cs="Arial"/>
          <w:b/>
          <w:bCs/>
          <w:iCs/>
          <w:color w:val="000000" w:themeColor="text1"/>
          <w:sz w:val="24"/>
          <w:szCs w:val="24"/>
        </w:rPr>
        <w:t xml:space="preserve"> </w:t>
      </w:r>
      <w:r w:rsidR="006571CA" w:rsidRPr="00E502CD">
        <w:rPr>
          <w:rFonts w:ascii="Arial" w:hAnsi="Arial" w:cs="Arial"/>
          <w:b/>
          <w:bCs/>
          <w:iCs/>
          <w:color w:val="000000" w:themeColor="text1"/>
          <w:sz w:val="24"/>
          <w:szCs w:val="24"/>
        </w:rPr>
        <w:t>–</w:t>
      </w:r>
      <w:r w:rsidRPr="00E502CD">
        <w:rPr>
          <w:rFonts w:ascii="Arial" w:hAnsi="Arial" w:cs="Arial"/>
          <w:b/>
          <w:bCs/>
          <w:iCs/>
          <w:color w:val="000000" w:themeColor="text1"/>
          <w:sz w:val="24"/>
          <w:szCs w:val="24"/>
        </w:rPr>
        <w:t xml:space="preserve"> Česká republika, ve správě Úřadu pro zastupování státu </w:t>
      </w:r>
      <w:r w:rsidR="00E502CD">
        <w:rPr>
          <w:rFonts w:ascii="Arial" w:hAnsi="Arial" w:cs="Arial"/>
          <w:b/>
          <w:bCs/>
          <w:iCs/>
          <w:color w:val="000000" w:themeColor="text1"/>
          <w:sz w:val="24"/>
          <w:szCs w:val="24"/>
        </w:rPr>
        <w:br/>
      </w:r>
      <w:r w:rsidRPr="00E502CD">
        <w:rPr>
          <w:rFonts w:ascii="Arial" w:hAnsi="Arial" w:cs="Arial"/>
          <w:b/>
          <w:bCs/>
          <w:iCs/>
          <w:color w:val="000000" w:themeColor="text1"/>
          <w:sz w:val="24"/>
          <w:szCs w:val="24"/>
        </w:rPr>
        <w:t>ve věcech majetkových, Rašínovo nábřeží 390/42, Nové Město, 128 00 Pra</w:t>
      </w:r>
      <w:r w:rsidRPr="006571CA">
        <w:rPr>
          <w:rFonts w:ascii="Arial" w:hAnsi="Arial" w:cs="Arial"/>
          <w:b/>
          <w:bCs/>
          <w:iCs/>
          <w:color w:val="000000" w:themeColor="text1"/>
          <w:sz w:val="24"/>
          <w:szCs w:val="24"/>
        </w:rPr>
        <w:t>ha</w:t>
      </w:r>
      <w:r w:rsidRPr="00E502CD">
        <w:rPr>
          <w:rFonts w:ascii="Arial" w:hAnsi="Arial" w:cs="Arial"/>
          <w:b/>
          <w:bCs/>
          <w:iCs/>
          <w:color w:val="000000" w:themeColor="text1"/>
          <w:sz w:val="24"/>
          <w:szCs w:val="24"/>
        </w:rPr>
        <w:t xml:space="preserve"> 2.</w:t>
      </w:r>
    </w:p>
    <w:p w14:paraId="7E496336" w14:textId="77777777" w:rsidR="00425606" w:rsidRDefault="0089736B" w:rsidP="006571CA">
      <w:pPr>
        <w:pStyle w:val="Odstavecseseznamem"/>
        <w:numPr>
          <w:ilvl w:val="0"/>
          <w:numId w:val="1"/>
        </w:numPr>
        <w:spacing w:before="120" w:after="120" w:line="288" w:lineRule="auto"/>
        <w:ind w:left="567" w:hanging="425"/>
        <w:contextualSpacing w:val="0"/>
        <w:jc w:val="both"/>
        <w:rPr>
          <w:rFonts w:ascii="Arial" w:hAnsi="Arial" w:cs="Arial"/>
          <w:i/>
          <w:color w:val="000000" w:themeColor="text1"/>
        </w:rPr>
      </w:pPr>
      <w:r w:rsidRPr="00665B1B">
        <w:rPr>
          <w:rFonts w:ascii="Arial" w:hAnsi="Arial" w:cs="Arial"/>
          <w:i/>
          <w:color w:val="000000" w:themeColor="text1"/>
        </w:rPr>
        <w:t xml:space="preserve">předmět </w:t>
      </w:r>
      <w:r w:rsidR="002F78FC" w:rsidRPr="00665B1B">
        <w:rPr>
          <w:rFonts w:ascii="Arial" w:hAnsi="Arial" w:cs="Arial"/>
          <w:i/>
          <w:color w:val="000000" w:themeColor="text1"/>
        </w:rPr>
        <w:t xml:space="preserve">projektové </w:t>
      </w:r>
      <w:r w:rsidR="00DC506D" w:rsidRPr="00665B1B">
        <w:rPr>
          <w:rFonts w:ascii="Arial" w:hAnsi="Arial" w:cs="Arial"/>
          <w:i/>
          <w:color w:val="000000" w:themeColor="text1"/>
        </w:rPr>
        <w:t>dokumentace – nová</w:t>
      </w:r>
      <w:r w:rsidR="00A666EE" w:rsidRPr="00665B1B">
        <w:rPr>
          <w:rFonts w:ascii="Arial" w:hAnsi="Arial" w:cs="Arial"/>
          <w:i/>
          <w:color w:val="000000" w:themeColor="text1"/>
        </w:rPr>
        <w:t xml:space="preserve"> stavba nebo změna dokončené stavby, trvalá nebo dočasná stavba, účel užívání stavby</w:t>
      </w:r>
    </w:p>
    <w:p w14:paraId="2F865234" w14:textId="76316B27" w:rsidR="00ED1875" w:rsidRDefault="00472BFE" w:rsidP="00107C1E">
      <w:pPr>
        <w:spacing w:before="120" w:after="120" w:line="288" w:lineRule="auto"/>
        <w:ind w:left="567"/>
        <w:jc w:val="both"/>
        <w:rPr>
          <w:rFonts w:ascii="Arial" w:hAnsi="Arial" w:cs="Arial"/>
          <w:color w:val="000000" w:themeColor="text1"/>
          <w:sz w:val="24"/>
          <w:szCs w:val="24"/>
        </w:rPr>
      </w:pPr>
      <w:r>
        <w:rPr>
          <w:rFonts w:ascii="Arial" w:hAnsi="Arial" w:cs="Arial"/>
          <w:color w:val="000000" w:themeColor="text1"/>
          <w:sz w:val="24"/>
          <w:szCs w:val="24"/>
        </w:rPr>
        <w:t>P</w:t>
      </w:r>
      <w:r w:rsidR="00107C1E" w:rsidRPr="00665B1B">
        <w:rPr>
          <w:rFonts w:ascii="Arial" w:hAnsi="Arial" w:cs="Arial"/>
          <w:color w:val="000000" w:themeColor="text1"/>
          <w:sz w:val="24"/>
          <w:szCs w:val="24"/>
        </w:rPr>
        <w:t xml:space="preserve">rojektová dokumentace </w:t>
      </w:r>
      <w:r w:rsidR="00ED1875">
        <w:rPr>
          <w:rFonts w:ascii="Arial" w:hAnsi="Arial" w:cs="Arial"/>
          <w:color w:val="000000" w:themeColor="text1"/>
          <w:sz w:val="24"/>
          <w:szCs w:val="24"/>
        </w:rPr>
        <w:t xml:space="preserve">pro stavební povolení a pro provedení stavby </w:t>
      </w:r>
      <w:r w:rsidR="00107C1E" w:rsidRPr="00665B1B">
        <w:rPr>
          <w:rFonts w:ascii="Arial" w:hAnsi="Arial" w:cs="Arial"/>
          <w:color w:val="000000" w:themeColor="text1"/>
          <w:sz w:val="24"/>
          <w:szCs w:val="24"/>
        </w:rPr>
        <w:t xml:space="preserve">navrhuje </w:t>
      </w:r>
      <w:r w:rsidR="00ED1875" w:rsidRPr="00ED1875">
        <w:rPr>
          <w:rFonts w:ascii="Arial" w:hAnsi="Arial" w:cs="Arial"/>
          <w:color w:val="000000" w:themeColor="text1"/>
          <w:sz w:val="24"/>
          <w:szCs w:val="24"/>
        </w:rPr>
        <w:t>odvodnění části nového hřbitova</w:t>
      </w:r>
      <w:r w:rsidR="006571CA">
        <w:rPr>
          <w:rFonts w:ascii="Arial" w:hAnsi="Arial" w:cs="Arial"/>
          <w:color w:val="000000" w:themeColor="text1"/>
          <w:sz w:val="24"/>
          <w:szCs w:val="24"/>
        </w:rPr>
        <w:t>, resp. jeho centrální a jižní části,</w:t>
      </w:r>
      <w:r w:rsidR="00ED1875" w:rsidRPr="00ED1875">
        <w:rPr>
          <w:rFonts w:ascii="Arial" w:hAnsi="Arial" w:cs="Arial"/>
          <w:color w:val="000000" w:themeColor="text1"/>
          <w:sz w:val="24"/>
          <w:szCs w:val="24"/>
        </w:rPr>
        <w:t xml:space="preserve"> </w:t>
      </w:r>
      <w:r w:rsidR="006571CA">
        <w:rPr>
          <w:rFonts w:ascii="Arial" w:hAnsi="Arial" w:cs="Arial"/>
          <w:color w:val="000000" w:themeColor="text1"/>
          <w:sz w:val="24"/>
          <w:szCs w:val="24"/>
        </w:rPr>
        <w:t xml:space="preserve">a to </w:t>
      </w:r>
      <w:r w:rsidR="00ED1875" w:rsidRPr="00ED1875">
        <w:rPr>
          <w:rFonts w:ascii="Arial" w:hAnsi="Arial" w:cs="Arial"/>
          <w:color w:val="000000" w:themeColor="text1"/>
          <w:sz w:val="24"/>
          <w:szCs w:val="24"/>
        </w:rPr>
        <w:t>především z hlediska srážkových</w:t>
      </w:r>
      <w:r w:rsidR="00E502CD">
        <w:rPr>
          <w:rFonts w:ascii="Arial" w:hAnsi="Arial" w:cs="Arial"/>
          <w:color w:val="000000" w:themeColor="text1"/>
          <w:sz w:val="24"/>
          <w:szCs w:val="24"/>
        </w:rPr>
        <w:t xml:space="preserve"> </w:t>
      </w:r>
      <w:r w:rsidR="00ED1875" w:rsidRPr="00ED1875">
        <w:rPr>
          <w:rFonts w:ascii="Arial" w:hAnsi="Arial" w:cs="Arial"/>
          <w:color w:val="000000" w:themeColor="text1"/>
          <w:sz w:val="24"/>
          <w:szCs w:val="24"/>
        </w:rPr>
        <w:t>a přípovrchových vod a zabezpečení úrovně hladiny podzemní vody na trvalé úrovni z hlediska pohřbívání.</w:t>
      </w:r>
      <w:r w:rsidR="00ED1875">
        <w:rPr>
          <w:rFonts w:ascii="Arial" w:hAnsi="Arial" w:cs="Arial"/>
          <w:color w:val="000000" w:themeColor="text1"/>
          <w:sz w:val="24"/>
          <w:szCs w:val="24"/>
        </w:rPr>
        <w:t xml:space="preserve"> </w:t>
      </w:r>
      <w:r w:rsidR="00E502CD">
        <w:rPr>
          <w:rFonts w:ascii="Arial" w:hAnsi="Arial" w:cs="Arial"/>
          <w:color w:val="000000" w:themeColor="text1"/>
          <w:sz w:val="24"/>
          <w:szCs w:val="24"/>
        </w:rPr>
        <w:t>Součástí stavby je i rozvod zálivkové vody z nově instalované akumulační nádrže drenážních vod.</w:t>
      </w:r>
    </w:p>
    <w:p w14:paraId="466B3AA9" w14:textId="2A687476" w:rsidR="00107C1E" w:rsidRPr="00665B1B" w:rsidRDefault="00ED1875" w:rsidP="00107C1E">
      <w:pPr>
        <w:spacing w:before="120" w:after="120" w:line="288" w:lineRule="auto"/>
        <w:ind w:left="567"/>
        <w:jc w:val="both"/>
        <w:rPr>
          <w:rFonts w:ascii="Arial" w:hAnsi="Arial" w:cs="Arial"/>
          <w:color w:val="000000" w:themeColor="text1"/>
          <w:sz w:val="24"/>
          <w:szCs w:val="24"/>
        </w:rPr>
      </w:pPr>
      <w:r>
        <w:rPr>
          <w:rFonts w:ascii="Arial" w:hAnsi="Arial" w:cs="Arial"/>
          <w:color w:val="000000" w:themeColor="text1"/>
          <w:sz w:val="24"/>
          <w:szCs w:val="24"/>
        </w:rPr>
        <w:t xml:space="preserve">Jedná se o </w:t>
      </w:r>
      <w:r w:rsidR="00107C1E" w:rsidRPr="00665B1B">
        <w:rPr>
          <w:rFonts w:ascii="Arial" w:hAnsi="Arial" w:cs="Arial"/>
          <w:color w:val="000000" w:themeColor="text1"/>
          <w:sz w:val="24"/>
          <w:szCs w:val="24"/>
        </w:rPr>
        <w:t xml:space="preserve">stavbu </w:t>
      </w:r>
      <w:r w:rsidR="009E77B1">
        <w:rPr>
          <w:rFonts w:ascii="Arial" w:hAnsi="Arial" w:cs="Arial"/>
          <w:color w:val="000000" w:themeColor="text1"/>
          <w:sz w:val="24"/>
          <w:szCs w:val="24"/>
        </w:rPr>
        <w:t xml:space="preserve">novou a </w:t>
      </w:r>
      <w:r w:rsidR="00107C1E" w:rsidRPr="00665B1B">
        <w:rPr>
          <w:rFonts w:ascii="Arial" w:hAnsi="Arial" w:cs="Arial"/>
          <w:color w:val="000000" w:themeColor="text1"/>
          <w:sz w:val="24"/>
          <w:szCs w:val="24"/>
        </w:rPr>
        <w:t>trvalou.</w:t>
      </w:r>
    </w:p>
    <w:p w14:paraId="6D189C95" w14:textId="77777777" w:rsidR="00745B7C" w:rsidRPr="00665B1B" w:rsidRDefault="00745B7C" w:rsidP="00745B7C">
      <w:pPr>
        <w:pStyle w:val="Nadpis3"/>
        <w:rPr>
          <w:color w:val="000000" w:themeColor="text1"/>
        </w:rPr>
      </w:pPr>
      <w:proofErr w:type="gramStart"/>
      <w:r w:rsidRPr="00665B1B">
        <w:rPr>
          <w:color w:val="000000" w:themeColor="text1"/>
        </w:rPr>
        <w:t>A.1.2</w:t>
      </w:r>
      <w:proofErr w:type="gramEnd"/>
      <w:r w:rsidRPr="00665B1B">
        <w:rPr>
          <w:color w:val="000000" w:themeColor="text1"/>
        </w:rPr>
        <w:t xml:space="preserve"> Údaje o stavebníkovi</w:t>
      </w:r>
    </w:p>
    <w:p w14:paraId="643BE129" w14:textId="77777777" w:rsidR="00425606" w:rsidRDefault="00425606" w:rsidP="001323BE">
      <w:pPr>
        <w:pStyle w:val="Odstavecseseznamem"/>
        <w:numPr>
          <w:ilvl w:val="0"/>
          <w:numId w:val="2"/>
        </w:numPr>
        <w:spacing w:before="120" w:after="120" w:line="288" w:lineRule="auto"/>
        <w:ind w:left="567" w:hanging="425"/>
        <w:contextualSpacing w:val="0"/>
        <w:jc w:val="both"/>
        <w:rPr>
          <w:rFonts w:ascii="Arial" w:hAnsi="Arial" w:cs="Arial"/>
          <w:i/>
          <w:color w:val="000000" w:themeColor="text1"/>
        </w:rPr>
      </w:pPr>
      <w:r w:rsidRPr="00665B1B">
        <w:rPr>
          <w:rFonts w:ascii="Arial" w:hAnsi="Arial" w:cs="Arial"/>
          <w:i/>
          <w:color w:val="000000" w:themeColor="text1"/>
        </w:rPr>
        <w:t>jméno, příjmení a místo trvalého pobytu (fyzická osoba)</w:t>
      </w:r>
      <w:r w:rsidR="00A666EE" w:rsidRPr="00665B1B">
        <w:rPr>
          <w:rFonts w:ascii="Arial" w:hAnsi="Arial" w:cs="Arial"/>
          <w:i/>
          <w:color w:val="000000" w:themeColor="text1"/>
        </w:rPr>
        <w:t xml:space="preserve"> nebo</w:t>
      </w:r>
    </w:p>
    <w:p w14:paraId="6839C46C" w14:textId="77777777" w:rsidR="00844C93" w:rsidRPr="00665B1B" w:rsidRDefault="00844C93" w:rsidP="00844C93">
      <w:pPr>
        <w:pStyle w:val="Odstavecseseznamem"/>
        <w:spacing w:before="120" w:after="120" w:line="288" w:lineRule="auto"/>
        <w:ind w:left="567"/>
        <w:contextualSpacing w:val="0"/>
        <w:jc w:val="both"/>
        <w:rPr>
          <w:rFonts w:ascii="Arial" w:hAnsi="Arial" w:cs="Arial"/>
          <w:i/>
          <w:color w:val="000000" w:themeColor="text1"/>
        </w:rPr>
      </w:pPr>
      <w:r w:rsidRPr="00665B1B">
        <w:rPr>
          <w:rFonts w:ascii="Arial" w:hAnsi="Arial" w:cs="Arial"/>
          <w:color w:val="000000" w:themeColor="text1"/>
          <w:sz w:val="24"/>
          <w:szCs w:val="24"/>
        </w:rPr>
        <w:t xml:space="preserve">Stavebník není </w:t>
      </w:r>
      <w:r>
        <w:rPr>
          <w:rFonts w:ascii="Arial" w:hAnsi="Arial" w:cs="Arial"/>
          <w:color w:val="000000" w:themeColor="text1"/>
          <w:sz w:val="24"/>
          <w:szCs w:val="24"/>
        </w:rPr>
        <w:t>fyzickou</w:t>
      </w:r>
      <w:r w:rsidRPr="00665B1B">
        <w:rPr>
          <w:rFonts w:ascii="Arial" w:hAnsi="Arial" w:cs="Arial"/>
          <w:color w:val="000000" w:themeColor="text1"/>
          <w:sz w:val="24"/>
          <w:szCs w:val="24"/>
        </w:rPr>
        <w:t xml:space="preserve"> osobou.</w:t>
      </w:r>
    </w:p>
    <w:p w14:paraId="0B315DF8" w14:textId="77777777" w:rsidR="00425606" w:rsidRPr="00665B1B" w:rsidRDefault="00425606" w:rsidP="00844C93">
      <w:pPr>
        <w:pStyle w:val="Odstavecseseznamem"/>
        <w:numPr>
          <w:ilvl w:val="0"/>
          <w:numId w:val="2"/>
        </w:numPr>
        <w:spacing w:before="120" w:after="120" w:line="288" w:lineRule="auto"/>
        <w:ind w:left="567" w:hanging="425"/>
        <w:contextualSpacing w:val="0"/>
        <w:jc w:val="both"/>
        <w:rPr>
          <w:rFonts w:ascii="Arial" w:hAnsi="Arial" w:cs="Arial"/>
          <w:i/>
          <w:color w:val="000000" w:themeColor="text1"/>
        </w:rPr>
      </w:pPr>
      <w:r w:rsidRPr="00665B1B">
        <w:rPr>
          <w:rFonts w:ascii="Arial" w:hAnsi="Arial" w:cs="Arial"/>
          <w:i/>
          <w:color w:val="000000" w:themeColor="text1"/>
        </w:rPr>
        <w:t xml:space="preserve">jméno, příjmení, </w:t>
      </w:r>
      <w:r w:rsidR="002F78FC" w:rsidRPr="00665B1B">
        <w:rPr>
          <w:rFonts w:ascii="Arial" w:hAnsi="Arial" w:cs="Arial"/>
          <w:i/>
          <w:color w:val="000000" w:themeColor="text1"/>
        </w:rPr>
        <w:t>obchodní firma, identifikační číslo osoby</w:t>
      </w:r>
      <w:r w:rsidRPr="00665B1B">
        <w:rPr>
          <w:rFonts w:ascii="Arial" w:hAnsi="Arial" w:cs="Arial"/>
          <w:i/>
          <w:color w:val="000000" w:themeColor="text1"/>
        </w:rPr>
        <w:t>, místo podnikání (fyzická osoba podnikající</w:t>
      </w:r>
      <w:r w:rsidR="00A666EE" w:rsidRPr="00665B1B">
        <w:rPr>
          <w:rFonts w:ascii="Arial" w:hAnsi="Arial" w:cs="Arial"/>
          <w:i/>
          <w:color w:val="000000" w:themeColor="text1"/>
        </w:rPr>
        <w:t>, pokud záměr souvisí s její podnikatelskou činností</w:t>
      </w:r>
      <w:r w:rsidRPr="00665B1B">
        <w:rPr>
          <w:rFonts w:ascii="Arial" w:hAnsi="Arial" w:cs="Arial"/>
          <w:i/>
          <w:color w:val="000000" w:themeColor="text1"/>
        </w:rPr>
        <w:t>) nebo</w:t>
      </w:r>
    </w:p>
    <w:p w14:paraId="7FEEBACC" w14:textId="5D331A4C" w:rsidR="00425606" w:rsidRPr="00665B1B" w:rsidRDefault="00425606" w:rsidP="00425606">
      <w:pPr>
        <w:pStyle w:val="Odstavecseseznamem"/>
        <w:spacing w:before="120" w:after="120" w:line="288" w:lineRule="auto"/>
        <w:ind w:left="567"/>
        <w:contextualSpacing w:val="0"/>
        <w:jc w:val="both"/>
        <w:rPr>
          <w:rFonts w:ascii="Arial" w:hAnsi="Arial" w:cs="Arial"/>
          <w:color w:val="000000" w:themeColor="text1"/>
          <w:sz w:val="24"/>
          <w:szCs w:val="24"/>
        </w:rPr>
      </w:pPr>
      <w:r w:rsidRPr="00665B1B">
        <w:rPr>
          <w:rFonts w:ascii="Arial" w:hAnsi="Arial" w:cs="Arial"/>
          <w:color w:val="000000" w:themeColor="text1"/>
          <w:sz w:val="24"/>
          <w:szCs w:val="24"/>
        </w:rPr>
        <w:t>Stavebník není fyzickou osobou podnikající</w:t>
      </w:r>
      <w:r w:rsidR="00044C6A">
        <w:rPr>
          <w:rFonts w:ascii="Arial" w:hAnsi="Arial" w:cs="Arial"/>
          <w:color w:val="000000" w:themeColor="text1"/>
          <w:sz w:val="24"/>
          <w:szCs w:val="24"/>
        </w:rPr>
        <w:t>.</w:t>
      </w:r>
    </w:p>
    <w:p w14:paraId="04811DCC" w14:textId="77777777" w:rsidR="00425606" w:rsidRPr="00665B1B" w:rsidRDefault="00425606" w:rsidP="00447A54">
      <w:pPr>
        <w:pStyle w:val="Odstavecseseznamem"/>
        <w:numPr>
          <w:ilvl w:val="0"/>
          <w:numId w:val="2"/>
        </w:numPr>
        <w:spacing w:before="120" w:after="120" w:line="288" w:lineRule="auto"/>
        <w:ind w:left="567" w:hanging="425"/>
        <w:contextualSpacing w:val="0"/>
        <w:jc w:val="both"/>
        <w:rPr>
          <w:rFonts w:ascii="Arial" w:hAnsi="Arial" w:cs="Arial"/>
          <w:i/>
          <w:color w:val="000000" w:themeColor="text1"/>
        </w:rPr>
      </w:pPr>
      <w:r w:rsidRPr="00665B1B">
        <w:rPr>
          <w:rFonts w:ascii="Arial" w:hAnsi="Arial" w:cs="Arial"/>
          <w:i/>
          <w:color w:val="000000" w:themeColor="text1"/>
        </w:rPr>
        <w:t xml:space="preserve">obchodní firma nebo název, </w:t>
      </w:r>
      <w:r w:rsidR="002F78FC" w:rsidRPr="00665B1B">
        <w:rPr>
          <w:rFonts w:ascii="Arial" w:hAnsi="Arial" w:cs="Arial"/>
          <w:i/>
          <w:color w:val="000000" w:themeColor="text1"/>
        </w:rPr>
        <w:t>identifikační číslo osoby</w:t>
      </w:r>
      <w:r w:rsidRPr="00665B1B">
        <w:rPr>
          <w:rFonts w:ascii="Arial" w:hAnsi="Arial" w:cs="Arial"/>
          <w:i/>
          <w:color w:val="000000" w:themeColor="text1"/>
        </w:rPr>
        <w:t>, adresa sídla (právnická osoba)</w:t>
      </w:r>
    </w:p>
    <w:p w14:paraId="6860CDFC" w14:textId="59B5D5EE" w:rsidR="00844C93" w:rsidRPr="00844C93" w:rsidRDefault="00ED1875" w:rsidP="00EE0B93">
      <w:pPr>
        <w:spacing w:before="120" w:after="120" w:line="288" w:lineRule="auto"/>
        <w:ind w:left="567"/>
        <w:jc w:val="both"/>
        <w:rPr>
          <w:rFonts w:ascii="Arial" w:hAnsi="Arial" w:cs="Arial"/>
          <w:i/>
          <w:color w:val="000000" w:themeColor="text1"/>
        </w:rPr>
      </w:pPr>
      <w:r w:rsidRPr="00ED1875">
        <w:rPr>
          <w:rFonts w:ascii="Arial" w:hAnsi="Arial" w:cs="Arial"/>
          <w:b/>
          <w:sz w:val="24"/>
          <w:szCs w:val="24"/>
        </w:rPr>
        <w:t>Město Milevsko, nám. E. Beneše 420, 399 01 Milevsko</w:t>
      </w:r>
      <w:r w:rsidR="006571CA">
        <w:rPr>
          <w:rFonts w:ascii="Arial" w:hAnsi="Arial" w:cs="Arial"/>
          <w:b/>
          <w:sz w:val="24"/>
          <w:szCs w:val="24"/>
        </w:rPr>
        <w:t>,</w:t>
      </w:r>
      <w:r w:rsidR="006571CA" w:rsidRPr="006571CA">
        <w:rPr>
          <w:rFonts w:ascii="Arial" w:hAnsi="Arial" w:cs="Arial"/>
          <w:b/>
          <w:sz w:val="24"/>
          <w:szCs w:val="24"/>
        </w:rPr>
        <w:t xml:space="preserve"> </w:t>
      </w:r>
      <w:r w:rsidR="006571CA" w:rsidRPr="00ED1875">
        <w:rPr>
          <w:rFonts w:ascii="Arial" w:hAnsi="Arial" w:cs="Arial"/>
          <w:b/>
          <w:sz w:val="24"/>
          <w:szCs w:val="24"/>
        </w:rPr>
        <w:t>IČ:00249831</w:t>
      </w:r>
      <w:r w:rsidR="00844C93">
        <w:rPr>
          <w:rFonts w:ascii="Arial" w:hAnsi="Arial" w:cs="Arial"/>
          <w:b/>
          <w:sz w:val="24"/>
          <w:szCs w:val="24"/>
        </w:rPr>
        <w:t>.</w:t>
      </w:r>
      <w:r w:rsidR="00844C93" w:rsidRPr="00844C93">
        <w:rPr>
          <w:rFonts w:ascii="Arial" w:hAnsi="Arial" w:cs="Arial"/>
          <w:b/>
          <w:sz w:val="24"/>
          <w:szCs w:val="24"/>
        </w:rPr>
        <w:t xml:space="preserve"> </w:t>
      </w:r>
    </w:p>
    <w:p w14:paraId="64CB2332" w14:textId="77777777" w:rsidR="001323BE" w:rsidRPr="00665B1B" w:rsidRDefault="001323BE" w:rsidP="001323BE">
      <w:pPr>
        <w:pStyle w:val="Odstavecseseznamem"/>
        <w:spacing w:before="120" w:after="240" w:line="288" w:lineRule="auto"/>
        <w:ind w:left="567"/>
        <w:contextualSpacing w:val="0"/>
        <w:jc w:val="both"/>
        <w:rPr>
          <w:rFonts w:ascii="Arial" w:hAnsi="Arial" w:cs="Arial"/>
          <w:i/>
          <w:color w:val="000000" w:themeColor="text1"/>
        </w:rPr>
      </w:pPr>
    </w:p>
    <w:p w14:paraId="60122F85" w14:textId="77777777" w:rsidR="007A6A1A" w:rsidRPr="00665B1B" w:rsidRDefault="007A6A1A" w:rsidP="00745B7C">
      <w:pPr>
        <w:pStyle w:val="Nadpis3"/>
        <w:rPr>
          <w:color w:val="000000" w:themeColor="text1"/>
        </w:rPr>
      </w:pPr>
      <w:proofErr w:type="gramStart"/>
      <w:r w:rsidRPr="00665B1B">
        <w:rPr>
          <w:color w:val="000000" w:themeColor="text1"/>
        </w:rPr>
        <w:lastRenderedPageBreak/>
        <w:t>A.1.3</w:t>
      </w:r>
      <w:proofErr w:type="gramEnd"/>
      <w:r w:rsidRPr="00665B1B">
        <w:rPr>
          <w:color w:val="000000" w:themeColor="text1"/>
        </w:rPr>
        <w:t xml:space="preserve"> Údaje o zpracovateli projektové dokumentace</w:t>
      </w:r>
    </w:p>
    <w:p w14:paraId="34B5F2E9" w14:textId="77777777" w:rsidR="00425606" w:rsidRPr="00665B1B" w:rsidRDefault="00425606" w:rsidP="0025731F">
      <w:pPr>
        <w:pStyle w:val="Odstavecseseznamem"/>
        <w:numPr>
          <w:ilvl w:val="0"/>
          <w:numId w:val="23"/>
        </w:numPr>
        <w:spacing w:before="120" w:after="120" w:line="288" w:lineRule="auto"/>
        <w:ind w:left="567" w:hanging="425"/>
        <w:contextualSpacing w:val="0"/>
        <w:jc w:val="both"/>
        <w:rPr>
          <w:rFonts w:ascii="Arial" w:hAnsi="Arial" w:cs="Arial"/>
          <w:i/>
          <w:color w:val="000000" w:themeColor="text1"/>
        </w:rPr>
      </w:pPr>
      <w:r w:rsidRPr="00665B1B">
        <w:rPr>
          <w:rFonts w:ascii="Arial" w:hAnsi="Arial" w:cs="Arial"/>
          <w:i/>
          <w:color w:val="000000" w:themeColor="text1"/>
        </w:rPr>
        <w:t xml:space="preserve">jméno, příjmení, obchodní firma, </w:t>
      </w:r>
      <w:r w:rsidR="00260B89" w:rsidRPr="00665B1B">
        <w:rPr>
          <w:rFonts w:ascii="Arial" w:hAnsi="Arial" w:cs="Arial"/>
          <w:i/>
          <w:color w:val="000000" w:themeColor="text1"/>
        </w:rPr>
        <w:t>identifikační číslo osoby</w:t>
      </w:r>
      <w:r w:rsidRPr="00665B1B">
        <w:rPr>
          <w:rFonts w:ascii="Arial" w:hAnsi="Arial" w:cs="Arial"/>
          <w:i/>
          <w:color w:val="000000" w:themeColor="text1"/>
        </w:rPr>
        <w:t xml:space="preserve">, místo podnikání (fyzická osoba podnikající) nebo obchodní firma nebo název, </w:t>
      </w:r>
      <w:r w:rsidR="00260B89" w:rsidRPr="00665B1B">
        <w:rPr>
          <w:rFonts w:ascii="Arial" w:hAnsi="Arial" w:cs="Arial"/>
          <w:i/>
          <w:color w:val="000000" w:themeColor="text1"/>
        </w:rPr>
        <w:t>identifikační číslo osoby</w:t>
      </w:r>
      <w:r w:rsidRPr="00665B1B">
        <w:rPr>
          <w:rFonts w:ascii="Arial" w:hAnsi="Arial" w:cs="Arial"/>
          <w:i/>
          <w:color w:val="000000" w:themeColor="text1"/>
        </w:rPr>
        <w:t>, adresa sídla (právnická osoba)</w:t>
      </w:r>
    </w:p>
    <w:p w14:paraId="43349635" w14:textId="77777777" w:rsidR="00425606" w:rsidRPr="00B74615" w:rsidRDefault="00425606" w:rsidP="00425606">
      <w:pPr>
        <w:pStyle w:val="Odstavecseseznamem"/>
        <w:spacing w:before="120" w:after="120" w:line="288" w:lineRule="auto"/>
        <w:ind w:left="567"/>
        <w:contextualSpacing w:val="0"/>
        <w:jc w:val="both"/>
        <w:rPr>
          <w:rFonts w:ascii="Arial" w:hAnsi="Arial" w:cs="Arial"/>
          <w:b/>
          <w:color w:val="000000" w:themeColor="text1"/>
          <w:sz w:val="24"/>
          <w:szCs w:val="24"/>
        </w:rPr>
      </w:pPr>
      <w:r w:rsidRPr="00B74615">
        <w:rPr>
          <w:rFonts w:ascii="Arial" w:hAnsi="Arial" w:cs="Arial"/>
          <w:b/>
          <w:color w:val="000000" w:themeColor="text1"/>
          <w:sz w:val="24"/>
          <w:szCs w:val="24"/>
        </w:rPr>
        <w:t>EUROGAS a.s., Sirotčí 1145/7, 703 00 Ostrava, IČ: 61859974.</w:t>
      </w:r>
    </w:p>
    <w:p w14:paraId="5373469F" w14:textId="77777777" w:rsidR="00425606" w:rsidRPr="00665B1B" w:rsidRDefault="00425606" w:rsidP="0025731F">
      <w:pPr>
        <w:pStyle w:val="Odstavecseseznamem"/>
        <w:numPr>
          <w:ilvl w:val="0"/>
          <w:numId w:val="24"/>
        </w:numPr>
        <w:spacing w:before="120" w:after="120" w:line="288" w:lineRule="auto"/>
        <w:ind w:left="567" w:hanging="425"/>
        <w:contextualSpacing w:val="0"/>
        <w:jc w:val="both"/>
        <w:rPr>
          <w:rFonts w:ascii="Arial" w:hAnsi="Arial" w:cs="Arial"/>
          <w:i/>
          <w:color w:val="000000" w:themeColor="text1"/>
        </w:rPr>
      </w:pPr>
      <w:r w:rsidRPr="00665B1B">
        <w:rPr>
          <w:rFonts w:ascii="Arial" w:hAnsi="Arial" w:cs="Arial"/>
          <w:i/>
          <w:color w:val="000000" w:themeColor="text1"/>
        </w:rPr>
        <w:t xml:space="preserve">jméno a příjmení hlavního projektanta, včetně čísla, pod kterým je zapsán v evidenci autorizovaných osob vedené </w:t>
      </w:r>
      <w:r w:rsidR="00EB3DEF" w:rsidRPr="00665B1B">
        <w:rPr>
          <w:rFonts w:ascii="Arial" w:hAnsi="Arial" w:cs="Arial"/>
          <w:i/>
          <w:color w:val="000000" w:themeColor="text1"/>
        </w:rPr>
        <w:t>Č</w:t>
      </w:r>
      <w:r w:rsidRPr="00665B1B">
        <w:rPr>
          <w:rFonts w:ascii="Arial" w:hAnsi="Arial" w:cs="Arial"/>
          <w:i/>
          <w:color w:val="000000" w:themeColor="text1"/>
        </w:rPr>
        <w:t xml:space="preserve">eskou komorou architektů nebo </w:t>
      </w:r>
      <w:r w:rsidR="00EB3DEF" w:rsidRPr="00665B1B">
        <w:rPr>
          <w:rFonts w:ascii="Arial" w:hAnsi="Arial" w:cs="Arial"/>
          <w:i/>
          <w:color w:val="000000" w:themeColor="text1"/>
        </w:rPr>
        <w:t>Č</w:t>
      </w:r>
      <w:r w:rsidRPr="00665B1B">
        <w:rPr>
          <w:rFonts w:ascii="Arial" w:hAnsi="Arial" w:cs="Arial"/>
          <w:i/>
          <w:color w:val="000000" w:themeColor="text1"/>
        </w:rPr>
        <w:t>eskou komorou autorizovaných inženýrů a techniků činných ve výstavbě, s vyznačeným oborem, popřípadě specializací jeho autorizace</w:t>
      </w:r>
    </w:p>
    <w:p w14:paraId="086913A9" w14:textId="77777777" w:rsidR="00425606" w:rsidRPr="00B74615" w:rsidRDefault="00425606" w:rsidP="00425606">
      <w:pPr>
        <w:pStyle w:val="Odstavecseseznamem"/>
        <w:spacing w:before="120" w:after="120" w:line="288" w:lineRule="auto"/>
        <w:ind w:left="567"/>
        <w:contextualSpacing w:val="0"/>
        <w:jc w:val="both"/>
        <w:rPr>
          <w:rFonts w:ascii="Arial" w:hAnsi="Arial" w:cs="Arial"/>
          <w:b/>
          <w:color w:val="000000" w:themeColor="text1"/>
          <w:sz w:val="24"/>
        </w:rPr>
      </w:pPr>
      <w:r w:rsidRPr="00B74615">
        <w:rPr>
          <w:rFonts w:ascii="Arial" w:hAnsi="Arial" w:cs="Arial"/>
          <w:b/>
          <w:color w:val="000000" w:themeColor="text1"/>
          <w:sz w:val="24"/>
          <w:szCs w:val="24"/>
        </w:rPr>
        <w:t xml:space="preserve">Ing. Milan </w:t>
      </w:r>
      <w:proofErr w:type="spellStart"/>
      <w:r w:rsidR="00881B9B" w:rsidRPr="00B74615">
        <w:rPr>
          <w:rFonts w:ascii="Arial" w:hAnsi="Arial" w:cs="Arial"/>
          <w:b/>
          <w:color w:val="000000" w:themeColor="text1"/>
          <w:sz w:val="24"/>
          <w:szCs w:val="24"/>
        </w:rPr>
        <w:t>Schagerer</w:t>
      </w:r>
      <w:proofErr w:type="spellEnd"/>
      <w:r w:rsidR="00881B9B" w:rsidRPr="00B74615">
        <w:rPr>
          <w:rFonts w:ascii="Arial" w:hAnsi="Arial" w:cs="Arial"/>
          <w:b/>
          <w:color w:val="000000" w:themeColor="text1"/>
          <w:sz w:val="24"/>
          <w:szCs w:val="24"/>
        </w:rPr>
        <w:t xml:space="preserve"> – autorizovaný</w:t>
      </w:r>
      <w:r w:rsidRPr="00B74615">
        <w:rPr>
          <w:rFonts w:ascii="Arial" w:hAnsi="Arial" w:cs="Arial"/>
          <w:b/>
          <w:color w:val="000000" w:themeColor="text1"/>
          <w:sz w:val="24"/>
        </w:rPr>
        <w:t xml:space="preserve"> inženýr v oboru stavby vodního hospodářství a krajinného inženýrství ČKAIT 31984.</w:t>
      </w:r>
    </w:p>
    <w:p w14:paraId="42240253" w14:textId="77777777" w:rsidR="00425606" w:rsidRPr="00665B1B" w:rsidRDefault="00425606" w:rsidP="0025731F">
      <w:pPr>
        <w:pStyle w:val="Odstavecseseznamem"/>
        <w:numPr>
          <w:ilvl w:val="0"/>
          <w:numId w:val="24"/>
        </w:numPr>
        <w:spacing w:before="120" w:after="120" w:line="288" w:lineRule="auto"/>
        <w:ind w:left="567" w:hanging="425"/>
        <w:contextualSpacing w:val="0"/>
        <w:jc w:val="both"/>
        <w:rPr>
          <w:rFonts w:ascii="Arial" w:hAnsi="Arial" w:cs="Arial"/>
          <w:i/>
          <w:color w:val="000000" w:themeColor="text1"/>
        </w:rPr>
      </w:pPr>
      <w:r w:rsidRPr="00665B1B">
        <w:rPr>
          <w:rFonts w:ascii="Arial" w:hAnsi="Arial" w:cs="Arial"/>
          <w:i/>
          <w:color w:val="000000" w:themeColor="text1"/>
        </w:rPr>
        <w:t xml:space="preserve">jména a příjmení projektantů jednotlivých částí </w:t>
      </w:r>
      <w:r w:rsidR="00EB3DEF" w:rsidRPr="00665B1B">
        <w:rPr>
          <w:rFonts w:ascii="Arial" w:hAnsi="Arial" w:cs="Arial"/>
          <w:i/>
          <w:color w:val="000000" w:themeColor="text1"/>
        </w:rPr>
        <w:t>společné</w:t>
      </w:r>
      <w:r w:rsidRPr="00665B1B">
        <w:rPr>
          <w:rFonts w:ascii="Arial" w:hAnsi="Arial" w:cs="Arial"/>
          <w:i/>
          <w:color w:val="000000" w:themeColor="text1"/>
        </w:rPr>
        <w:t xml:space="preserve"> dokumentace, včetně čísla, pod kterým jsou zapsáni v evidenci autorizovaných osob vedené </w:t>
      </w:r>
      <w:r w:rsidR="00EB3DEF" w:rsidRPr="00665B1B">
        <w:rPr>
          <w:rFonts w:ascii="Arial" w:hAnsi="Arial" w:cs="Arial"/>
          <w:i/>
          <w:color w:val="000000" w:themeColor="text1"/>
        </w:rPr>
        <w:t>Č</w:t>
      </w:r>
      <w:r w:rsidRPr="00665B1B">
        <w:rPr>
          <w:rFonts w:ascii="Arial" w:hAnsi="Arial" w:cs="Arial"/>
          <w:i/>
          <w:color w:val="000000" w:themeColor="text1"/>
        </w:rPr>
        <w:t xml:space="preserve">eskou komorou architektů nebo </w:t>
      </w:r>
      <w:r w:rsidR="00EB3DEF" w:rsidRPr="00665B1B">
        <w:rPr>
          <w:rFonts w:ascii="Arial" w:hAnsi="Arial" w:cs="Arial"/>
          <w:i/>
          <w:color w:val="000000" w:themeColor="text1"/>
        </w:rPr>
        <w:t>Č</w:t>
      </w:r>
      <w:r w:rsidRPr="00665B1B">
        <w:rPr>
          <w:rFonts w:ascii="Arial" w:hAnsi="Arial" w:cs="Arial"/>
          <w:i/>
          <w:color w:val="000000" w:themeColor="text1"/>
        </w:rPr>
        <w:t>eskou komorou autorizovaných inženýrů a techniků činných ve výstavbě, s vyznačeným oborem, popřípadě specializací jeho autorizace</w:t>
      </w:r>
    </w:p>
    <w:p w14:paraId="7A7A1260" w14:textId="77777777" w:rsidR="00425606" w:rsidRDefault="00425606" w:rsidP="00135F99">
      <w:pPr>
        <w:pStyle w:val="Odstavecseseznamem"/>
        <w:spacing w:before="120" w:after="240" w:line="288" w:lineRule="auto"/>
        <w:ind w:left="567"/>
        <w:contextualSpacing w:val="0"/>
        <w:jc w:val="both"/>
        <w:rPr>
          <w:rFonts w:ascii="Arial" w:hAnsi="Arial" w:cs="Arial"/>
          <w:b/>
          <w:color w:val="000000" w:themeColor="text1"/>
          <w:sz w:val="24"/>
          <w:szCs w:val="24"/>
        </w:rPr>
      </w:pPr>
      <w:r w:rsidRPr="00B74615">
        <w:rPr>
          <w:rFonts w:ascii="Arial" w:hAnsi="Arial" w:cs="Arial"/>
          <w:b/>
          <w:color w:val="000000" w:themeColor="text1"/>
          <w:sz w:val="24"/>
          <w:szCs w:val="24"/>
        </w:rPr>
        <w:t>Projektovou dokumentaci zpracoval jeden projektant.</w:t>
      </w:r>
    </w:p>
    <w:p w14:paraId="2FDD000D" w14:textId="77777777" w:rsidR="00E502CD" w:rsidRDefault="00E502CD" w:rsidP="00135F99">
      <w:pPr>
        <w:pStyle w:val="Odstavecseseznamem"/>
        <w:spacing w:before="120" w:after="240" w:line="288" w:lineRule="auto"/>
        <w:ind w:left="567"/>
        <w:contextualSpacing w:val="0"/>
        <w:jc w:val="both"/>
        <w:rPr>
          <w:rFonts w:ascii="Arial" w:hAnsi="Arial" w:cs="Arial"/>
          <w:b/>
          <w:color w:val="000000" w:themeColor="text1"/>
          <w:sz w:val="24"/>
          <w:szCs w:val="24"/>
        </w:rPr>
      </w:pPr>
    </w:p>
    <w:p w14:paraId="381FE01E" w14:textId="77777777" w:rsidR="001323BE" w:rsidRPr="00665B1B" w:rsidRDefault="001323BE" w:rsidP="00C22F8A">
      <w:pPr>
        <w:pStyle w:val="Nadpis2"/>
      </w:pPr>
      <w:proofErr w:type="gramStart"/>
      <w:r w:rsidRPr="00665B1B">
        <w:t xml:space="preserve">A.2 </w:t>
      </w:r>
      <w:r w:rsidR="00EB3DEF" w:rsidRPr="00665B1B">
        <w:t>Členění</w:t>
      </w:r>
      <w:proofErr w:type="gramEnd"/>
      <w:r w:rsidR="00EB3DEF" w:rsidRPr="00665B1B">
        <w:t xml:space="preserve"> stavby na objekty a technická a technologická zařízení</w:t>
      </w:r>
    </w:p>
    <w:p w14:paraId="39E5A076" w14:textId="2A067DA0" w:rsidR="001323BE" w:rsidRDefault="00844C93" w:rsidP="00E502CD">
      <w:pPr>
        <w:pStyle w:val="Odstavecseseznamem"/>
        <w:spacing w:before="120" w:after="120" w:line="288" w:lineRule="auto"/>
        <w:ind w:left="142" w:firstLine="425"/>
        <w:contextualSpacing w:val="0"/>
        <w:jc w:val="both"/>
        <w:rPr>
          <w:rFonts w:ascii="Arial" w:hAnsi="Arial" w:cs="Arial"/>
          <w:noProof/>
          <w:color w:val="000000" w:themeColor="text1"/>
          <w:sz w:val="24"/>
          <w:szCs w:val="24"/>
          <w:lang w:eastAsia="cs-CZ"/>
        </w:rPr>
      </w:pPr>
      <w:r>
        <w:rPr>
          <w:rFonts w:ascii="Arial" w:hAnsi="Arial" w:cs="Arial"/>
          <w:noProof/>
          <w:color w:val="000000" w:themeColor="text1"/>
          <w:sz w:val="24"/>
          <w:szCs w:val="24"/>
          <w:lang w:eastAsia="cs-CZ"/>
        </w:rPr>
        <w:t xml:space="preserve">Stavba </w:t>
      </w:r>
      <w:r w:rsidR="00ED1875">
        <w:rPr>
          <w:rFonts w:ascii="Arial" w:hAnsi="Arial" w:cs="Arial"/>
          <w:noProof/>
          <w:color w:val="000000" w:themeColor="text1"/>
          <w:sz w:val="24"/>
          <w:szCs w:val="24"/>
          <w:lang w:eastAsia="cs-CZ"/>
        </w:rPr>
        <w:t xml:space="preserve">drenážního systému a odvodňění </w:t>
      </w:r>
      <w:r>
        <w:rPr>
          <w:rFonts w:ascii="Arial" w:hAnsi="Arial" w:cs="Arial"/>
          <w:noProof/>
          <w:color w:val="000000" w:themeColor="text1"/>
          <w:sz w:val="24"/>
          <w:szCs w:val="24"/>
          <w:lang w:eastAsia="cs-CZ"/>
        </w:rPr>
        <w:t>se člení na 2</w:t>
      </w:r>
      <w:r w:rsidR="00357C30" w:rsidRPr="00665B1B">
        <w:rPr>
          <w:rFonts w:ascii="Arial" w:hAnsi="Arial" w:cs="Arial"/>
          <w:noProof/>
          <w:color w:val="000000" w:themeColor="text1"/>
          <w:sz w:val="24"/>
          <w:szCs w:val="24"/>
          <w:lang w:eastAsia="cs-CZ"/>
        </w:rPr>
        <w:t xml:space="preserve"> na stavební objekty</w:t>
      </w:r>
      <w:r>
        <w:rPr>
          <w:rFonts w:ascii="Arial" w:hAnsi="Arial" w:cs="Arial"/>
          <w:noProof/>
          <w:color w:val="000000" w:themeColor="text1"/>
          <w:sz w:val="24"/>
          <w:szCs w:val="24"/>
          <w:lang w:eastAsia="cs-CZ"/>
        </w:rPr>
        <w:t>:</w:t>
      </w:r>
    </w:p>
    <w:p w14:paraId="73D22085" w14:textId="35459B6D" w:rsidR="00ED1875" w:rsidRPr="00ED1875" w:rsidRDefault="00ED1875" w:rsidP="00E502CD">
      <w:pPr>
        <w:pStyle w:val="Odstavecseseznamem"/>
        <w:numPr>
          <w:ilvl w:val="0"/>
          <w:numId w:val="54"/>
        </w:numPr>
        <w:spacing w:before="120" w:after="120" w:line="288" w:lineRule="auto"/>
        <w:ind w:left="992" w:hanging="357"/>
        <w:contextualSpacing w:val="0"/>
        <w:jc w:val="both"/>
        <w:rPr>
          <w:rFonts w:ascii="Arial" w:hAnsi="Arial" w:cs="Arial"/>
          <w:b/>
          <w:noProof/>
          <w:color w:val="000000" w:themeColor="text1"/>
          <w:sz w:val="24"/>
          <w:szCs w:val="24"/>
          <w:lang w:eastAsia="cs-CZ"/>
        </w:rPr>
      </w:pPr>
      <w:r w:rsidRPr="00ED1875">
        <w:rPr>
          <w:rFonts w:ascii="Arial" w:hAnsi="Arial" w:cs="Arial"/>
          <w:b/>
          <w:noProof/>
          <w:color w:val="000000" w:themeColor="text1"/>
          <w:sz w:val="24"/>
          <w:szCs w:val="24"/>
          <w:lang w:eastAsia="cs-CZ"/>
        </w:rPr>
        <w:t>SO 01 Drenážní systém nového hřbitova</w:t>
      </w:r>
      <w:r w:rsidR="006571CA">
        <w:rPr>
          <w:rFonts w:ascii="Arial" w:hAnsi="Arial" w:cs="Arial"/>
          <w:b/>
          <w:noProof/>
          <w:color w:val="000000" w:themeColor="text1"/>
          <w:sz w:val="24"/>
          <w:szCs w:val="24"/>
          <w:lang w:eastAsia="cs-CZ"/>
        </w:rPr>
        <w:t>,</w:t>
      </w:r>
    </w:p>
    <w:p w14:paraId="597B1DB1" w14:textId="4A6861AA" w:rsidR="00ED6321" w:rsidRDefault="00ED1875" w:rsidP="00E502CD">
      <w:pPr>
        <w:pStyle w:val="Odstavecseseznamem"/>
        <w:numPr>
          <w:ilvl w:val="0"/>
          <w:numId w:val="54"/>
        </w:numPr>
        <w:spacing w:before="120" w:after="240" w:line="288" w:lineRule="auto"/>
        <w:ind w:left="992" w:hanging="357"/>
        <w:contextualSpacing w:val="0"/>
        <w:jc w:val="both"/>
        <w:rPr>
          <w:rFonts w:ascii="Arial" w:hAnsi="Arial" w:cs="Arial"/>
          <w:b/>
          <w:noProof/>
          <w:color w:val="000000" w:themeColor="text1"/>
          <w:sz w:val="24"/>
          <w:szCs w:val="24"/>
          <w:lang w:eastAsia="cs-CZ"/>
        </w:rPr>
      </w:pPr>
      <w:r w:rsidRPr="00ED1875">
        <w:rPr>
          <w:rFonts w:ascii="Arial" w:hAnsi="Arial" w:cs="Arial"/>
          <w:b/>
          <w:noProof/>
          <w:color w:val="000000" w:themeColor="text1"/>
          <w:sz w:val="24"/>
          <w:szCs w:val="24"/>
          <w:lang w:eastAsia="cs-CZ"/>
        </w:rPr>
        <w:t>SO 02 Odvodnění nového hřbitova</w:t>
      </w:r>
      <w:r w:rsidR="006571CA">
        <w:rPr>
          <w:rFonts w:ascii="Arial" w:hAnsi="Arial" w:cs="Arial"/>
          <w:b/>
          <w:noProof/>
          <w:color w:val="000000" w:themeColor="text1"/>
          <w:sz w:val="24"/>
          <w:szCs w:val="24"/>
          <w:lang w:eastAsia="cs-CZ"/>
        </w:rPr>
        <w:t>.</w:t>
      </w:r>
    </w:p>
    <w:p w14:paraId="4C57BE7A" w14:textId="77777777" w:rsidR="00E502CD" w:rsidRPr="00C70047" w:rsidRDefault="00E502CD" w:rsidP="00E502CD">
      <w:pPr>
        <w:pStyle w:val="Odstavecseseznamem"/>
        <w:spacing w:before="120" w:after="240" w:line="288" w:lineRule="auto"/>
        <w:ind w:left="992"/>
        <w:contextualSpacing w:val="0"/>
        <w:jc w:val="both"/>
        <w:rPr>
          <w:rFonts w:ascii="Arial" w:hAnsi="Arial" w:cs="Arial"/>
          <w:b/>
          <w:noProof/>
          <w:color w:val="000000" w:themeColor="text1"/>
          <w:sz w:val="24"/>
          <w:szCs w:val="24"/>
          <w:lang w:eastAsia="cs-CZ"/>
        </w:rPr>
      </w:pPr>
    </w:p>
    <w:p w14:paraId="1CC39872" w14:textId="77777777" w:rsidR="001323BE" w:rsidRPr="00665B1B" w:rsidRDefault="001323BE" w:rsidP="00C22F8A">
      <w:pPr>
        <w:pStyle w:val="Nadpis2"/>
      </w:pPr>
      <w:proofErr w:type="gramStart"/>
      <w:r w:rsidRPr="00665B1B">
        <w:t xml:space="preserve">A.3 </w:t>
      </w:r>
      <w:r w:rsidR="00EB3DEF" w:rsidRPr="00665B1B">
        <w:t>Seznam</w:t>
      </w:r>
      <w:proofErr w:type="gramEnd"/>
      <w:r w:rsidR="00EB3DEF" w:rsidRPr="00665B1B">
        <w:t xml:space="preserve"> vstupních podkladů</w:t>
      </w:r>
    </w:p>
    <w:p w14:paraId="30DC689C" w14:textId="77777777" w:rsidR="00ED1875" w:rsidRPr="00ED1875" w:rsidRDefault="00C37225" w:rsidP="00E502CD">
      <w:pPr>
        <w:tabs>
          <w:tab w:val="left" w:pos="567"/>
        </w:tabs>
        <w:spacing w:before="120" w:after="120" w:line="288" w:lineRule="auto"/>
        <w:ind w:left="567" w:hanging="425"/>
        <w:jc w:val="both"/>
        <w:rPr>
          <w:rFonts w:ascii="Arial" w:hAnsi="Arial" w:cs="Arial"/>
          <w:noProof/>
          <w:color w:val="000000" w:themeColor="text1"/>
          <w:sz w:val="24"/>
          <w:szCs w:val="24"/>
          <w:lang w:eastAsia="cs-CZ"/>
        </w:rPr>
      </w:pPr>
      <w:r>
        <w:rPr>
          <w:rFonts w:ascii="Arial" w:hAnsi="Arial" w:cs="Arial"/>
          <w:noProof/>
          <w:color w:val="000000" w:themeColor="text1"/>
          <w:sz w:val="24"/>
          <w:szCs w:val="24"/>
          <w:lang w:eastAsia="cs-CZ"/>
        </w:rPr>
        <w:tab/>
      </w:r>
      <w:r w:rsidR="00ED1875" w:rsidRPr="00ED1875">
        <w:rPr>
          <w:rFonts w:ascii="Arial" w:hAnsi="Arial" w:cs="Arial"/>
          <w:noProof/>
          <w:color w:val="000000" w:themeColor="text1"/>
          <w:sz w:val="24"/>
          <w:szCs w:val="24"/>
          <w:lang w:eastAsia="cs-CZ"/>
        </w:rPr>
        <w:t>Podkladem pro zpracování projektové dokumentace byla terénní pochůzka, geodetické zaměření lokality a tyto další dokumenty:</w:t>
      </w:r>
    </w:p>
    <w:p w14:paraId="12A5E8BD" w14:textId="5A59D44B" w:rsidR="00ED1875" w:rsidRPr="00E502CD" w:rsidRDefault="00ED1875" w:rsidP="00E502CD">
      <w:pPr>
        <w:pStyle w:val="Odstavecseseznamem"/>
        <w:numPr>
          <w:ilvl w:val="3"/>
          <w:numId w:val="56"/>
        </w:numPr>
        <w:tabs>
          <w:tab w:val="left" w:pos="567"/>
        </w:tabs>
        <w:spacing w:before="120" w:after="120" w:line="288" w:lineRule="auto"/>
        <w:ind w:left="993"/>
        <w:contextualSpacing w:val="0"/>
        <w:jc w:val="both"/>
        <w:rPr>
          <w:rFonts w:ascii="Arial" w:hAnsi="Arial" w:cs="Arial"/>
          <w:noProof/>
          <w:color w:val="000000" w:themeColor="text1"/>
          <w:sz w:val="24"/>
          <w:szCs w:val="24"/>
          <w:lang w:eastAsia="cs-CZ"/>
        </w:rPr>
      </w:pPr>
      <w:r w:rsidRPr="00E502CD">
        <w:rPr>
          <w:rFonts w:ascii="Arial" w:hAnsi="Arial" w:cs="Arial"/>
          <w:noProof/>
          <w:color w:val="000000" w:themeColor="text1"/>
          <w:sz w:val="24"/>
          <w:szCs w:val="24"/>
          <w:lang w:eastAsia="cs-CZ"/>
        </w:rPr>
        <w:t>Zpráva o geotechnické dokumentaci vrtů pro posouzení základových poměrů baziliky premonstrátského kláštera v Milevsku (E. Babičová, 1995</w:t>
      </w:r>
      <w:r w:rsidR="00081A29" w:rsidRPr="00E502CD">
        <w:rPr>
          <w:rFonts w:ascii="Arial" w:hAnsi="Arial" w:cs="Arial"/>
          <w:noProof/>
          <w:color w:val="000000" w:themeColor="text1"/>
          <w:sz w:val="24"/>
          <w:szCs w:val="24"/>
          <w:lang w:eastAsia="cs-CZ"/>
        </w:rPr>
        <w:t>)</w:t>
      </w:r>
      <w:r w:rsidR="00081A29">
        <w:rPr>
          <w:rFonts w:ascii="Arial" w:hAnsi="Arial" w:cs="Arial"/>
          <w:noProof/>
          <w:color w:val="000000" w:themeColor="text1"/>
          <w:sz w:val="24"/>
          <w:szCs w:val="24"/>
          <w:lang w:eastAsia="cs-CZ"/>
        </w:rPr>
        <w:t>,</w:t>
      </w:r>
    </w:p>
    <w:p w14:paraId="01DE59C1" w14:textId="73A4F3E7" w:rsidR="00ED1875" w:rsidRPr="00E502CD" w:rsidRDefault="00ED1875" w:rsidP="00E502CD">
      <w:pPr>
        <w:pStyle w:val="Odstavecseseznamem"/>
        <w:numPr>
          <w:ilvl w:val="3"/>
          <w:numId w:val="56"/>
        </w:numPr>
        <w:tabs>
          <w:tab w:val="left" w:pos="567"/>
        </w:tabs>
        <w:spacing w:before="120" w:after="120" w:line="288" w:lineRule="auto"/>
        <w:ind w:left="993"/>
        <w:contextualSpacing w:val="0"/>
        <w:jc w:val="both"/>
        <w:rPr>
          <w:rFonts w:ascii="Arial" w:hAnsi="Arial" w:cs="Arial"/>
          <w:noProof/>
          <w:color w:val="000000" w:themeColor="text1"/>
          <w:sz w:val="24"/>
          <w:szCs w:val="24"/>
          <w:lang w:eastAsia="cs-CZ"/>
        </w:rPr>
      </w:pPr>
      <w:r w:rsidRPr="00E502CD">
        <w:rPr>
          <w:rFonts w:ascii="Arial" w:hAnsi="Arial" w:cs="Arial"/>
          <w:noProof/>
          <w:color w:val="000000" w:themeColor="text1"/>
          <w:sz w:val="24"/>
          <w:szCs w:val="24"/>
          <w:lang w:eastAsia="cs-CZ"/>
        </w:rPr>
        <w:t>Zákon č. 254/2001 Sb. o vodách ve znění pozdějších předpisů</w:t>
      </w:r>
      <w:r w:rsidR="00081A29">
        <w:rPr>
          <w:rFonts w:ascii="Arial" w:hAnsi="Arial" w:cs="Arial"/>
          <w:noProof/>
          <w:color w:val="000000" w:themeColor="text1"/>
          <w:sz w:val="24"/>
          <w:szCs w:val="24"/>
          <w:lang w:eastAsia="cs-CZ"/>
        </w:rPr>
        <w:t>,</w:t>
      </w:r>
    </w:p>
    <w:p w14:paraId="4A25F257" w14:textId="6DC167BF" w:rsidR="00ED1875" w:rsidRPr="00E502CD" w:rsidRDefault="00ED1875" w:rsidP="00E502CD">
      <w:pPr>
        <w:pStyle w:val="Odstavecseseznamem"/>
        <w:numPr>
          <w:ilvl w:val="3"/>
          <w:numId w:val="56"/>
        </w:numPr>
        <w:tabs>
          <w:tab w:val="left" w:pos="567"/>
        </w:tabs>
        <w:spacing w:before="120" w:after="120" w:line="288" w:lineRule="auto"/>
        <w:ind w:left="993"/>
        <w:contextualSpacing w:val="0"/>
        <w:jc w:val="both"/>
        <w:rPr>
          <w:rFonts w:ascii="Arial" w:hAnsi="Arial" w:cs="Arial"/>
          <w:noProof/>
          <w:color w:val="000000" w:themeColor="text1"/>
          <w:sz w:val="24"/>
          <w:szCs w:val="24"/>
          <w:lang w:eastAsia="cs-CZ"/>
        </w:rPr>
      </w:pPr>
      <w:r w:rsidRPr="00E502CD">
        <w:rPr>
          <w:rFonts w:ascii="Arial" w:hAnsi="Arial" w:cs="Arial"/>
          <w:noProof/>
          <w:color w:val="000000" w:themeColor="text1"/>
          <w:sz w:val="24"/>
          <w:szCs w:val="24"/>
          <w:lang w:eastAsia="cs-CZ"/>
        </w:rPr>
        <w:t>Zákon č. 256/2001 Sb. o pohřebnictví ve znění pozdějších předpisů</w:t>
      </w:r>
      <w:r w:rsidR="00081A29">
        <w:rPr>
          <w:rFonts w:ascii="Arial" w:hAnsi="Arial" w:cs="Arial"/>
          <w:noProof/>
          <w:color w:val="000000" w:themeColor="text1"/>
          <w:sz w:val="24"/>
          <w:szCs w:val="24"/>
          <w:lang w:eastAsia="cs-CZ"/>
        </w:rPr>
        <w:t>,</w:t>
      </w:r>
    </w:p>
    <w:p w14:paraId="2CCEDA69" w14:textId="757EF780" w:rsidR="00ED1875" w:rsidRPr="00E502CD" w:rsidRDefault="00ED1875" w:rsidP="00E502CD">
      <w:pPr>
        <w:pStyle w:val="Odstavecseseznamem"/>
        <w:numPr>
          <w:ilvl w:val="3"/>
          <w:numId w:val="56"/>
        </w:numPr>
        <w:tabs>
          <w:tab w:val="left" w:pos="567"/>
        </w:tabs>
        <w:spacing w:before="120" w:after="120" w:line="288" w:lineRule="auto"/>
        <w:ind w:left="993"/>
        <w:contextualSpacing w:val="0"/>
        <w:jc w:val="both"/>
        <w:rPr>
          <w:rFonts w:ascii="Arial" w:hAnsi="Arial" w:cs="Arial"/>
          <w:noProof/>
          <w:color w:val="000000" w:themeColor="text1"/>
          <w:sz w:val="24"/>
          <w:szCs w:val="24"/>
          <w:lang w:eastAsia="cs-CZ"/>
        </w:rPr>
      </w:pPr>
      <w:r w:rsidRPr="00E502CD">
        <w:rPr>
          <w:rFonts w:ascii="Arial" w:hAnsi="Arial" w:cs="Arial"/>
          <w:noProof/>
          <w:color w:val="000000" w:themeColor="text1"/>
          <w:sz w:val="24"/>
          <w:szCs w:val="24"/>
          <w:lang w:eastAsia="cs-CZ"/>
        </w:rPr>
        <w:t>Znalecký posudek z oboru stavebnictví, vodní hospodářství – Hřbitov Milevsko – poškození hrobky (P. Bečička, 2016</w:t>
      </w:r>
      <w:r w:rsidR="00081A29" w:rsidRPr="00E502CD">
        <w:rPr>
          <w:rFonts w:ascii="Arial" w:hAnsi="Arial" w:cs="Arial"/>
          <w:noProof/>
          <w:color w:val="000000" w:themeColor="text1"/>
          <w:sz w:val="24"/>
          <w:szCs w:val="24"/>
          <w:lang w:eastAsia="cs-CZ"/>
        </w:rPr>
        <w:t>)</w:t>
      </w:r>
      <w:r w:rsidR="00081A29">
        <w:rPr>
          <w:rFonts w:ascii="Arial" w:hAnsi="Arial" w:cs="Arial"/>
          <w:noProof/>
          <w:color w:val="000000" w:themeColor="text1"/>
          <w:sz w:val="24"/>
          <w:szCs w:val="24"/>
          <w:lang w:eastAsia="cs-CZ"/>
        </w:rPr>
        <w:t>,</w:t>
      </w:r>
    </w:p>
    <w:p w14:paraId="169DC0B8" w14:textId="1709AC78" w:rsidR="00ED1875" w:rsidRPr="00281DA9" w:rsidRDefault="00ED1875" w:rsidP="00281DA9">
      <w:pPr>
        <w:pStyle w:val="Odstavecseseznamem"/>
        <w:numPr>
          <w:ilvl w:val="3"/>
          <w:numId w:val="56"/>
        </w:numPr>
        <w:tabs>
          <w:tab w:val="left" w:pos="567"/>
        </w:tabs>
        <w:spacing w:before="120" w:after="120" w:line="288" w:lineRule="auto"/>
        <w:ind w:left="993"/>
        <w:contextualSpacing w:val="0"/>
        <w:jc w:val="both"/>
        <w:rPr>
          <w:rFonts w:ascii="Arial" w:hAnsi="Arial" w:cs="Arial"/>
          <w:noProof/>
          <w:color w:val="000000" w:themeColor="text1"/>
          <w:sz w:val="24"/>
          <w:szCs w:val="24"/>
          <w:lang w:eastAsia="cs-CZ"/>
        </w:rPr>
      </w:pPr>
      <w:r w:rsidRPr="00281DA9">
        <w:rPr>
          <w:rFonts w:ascii="Arial" w:hAnsi="Arial" w:cs="Arial"/>
          <w:noProof/>
          <w:color w:val="000000" w:themeColor="text1"/>
          <w:sz w:val="24"/>
          <w:szCs w:val="24"/>
          <w:lang w:eastAsia="cs-CZ"/>
        </w:rPr>
        <w:t>Hydrogeologické posouzení hřbitova v Milevsku (M. Kabátová, 1996)</w:t>
      </w:r>
      <w:r w:rsidR="00081A29">
        <w:rPr>
          <w:rFonts w:ascii="Arial" w:hAnsi="Arial" w:cs="Arial"/>
          <w:noProof/>
          <w:color w:val="000000" w:themeColor="text1"/>
          <w:sz w:val="24"/>
          <w:szCs w:val="24"/>
          <w:lang w:eastAsia="cs-CZ"/>
        </w:rPr>
        <w:t>,</w:t>
      </w:r>
    </w:p>
    <w:p w14:paraId="3CF70CC4" w14:textId="14836387" w:rsidR="00ED1875" w:rsidRPr="00281DA9" w:rsidRDefault="00ED1875" w:rsidP="00281DA9">
      <w:pPr>
        <w:pStyle w:val="Odstavecseseznamem"/>
        <w:numPr>
          <w:ilvl w:val="3"/>
          <w:numId w:val="56"/>
        </w:numPr>
        <w:tabs>
          <w:tab w:val="left" w:pos="567"/>
        </w:tabs>
        <w:spacing w:before="120" w:after="120" w:line="288" w:lineRule="auto"/>
        <w:ind w:left="993"/>
        <w:contextualSpacing w:val="0"/>
        <w:jc w:val="both"/>
        <w:rPr>
          <w:rFonts w:ascii="Arial" w:hAnsi="Arial" w:cs="Arial"/>
          <w:noProof/>
          <w:color w:val="000000" w:themeColor="text1"/>
          <w:sz w:val="24"/>
          <w:szCs w:val="24"/>
          <w:lang w:eastAsia="cs-CZ"/>
        </w:rPr>
      </w:pPr>
      <w:r w:rsidRPr="00281DA9">
        <w:rPr>
          <w:rFonts w:ascii="Arial" w:hAnsi="Arial" w:cs="Arial"/>
          <w:noProof/>
          <w:color w:val="000000" w:themeColor="text1"/>
          <w:sz w:val="24"/>
          <w:szCs w:val="24"/>
          <w:lang w:eastAsia="cs-CZ"/>
        </w:rPr>
        <w:lastRenderedPageBreak/>
        <w:t>Znalecký hydrogeologický posudek č. 535 veřejného pohřebiště města MILEVSKO a příčiny zatopení hrobky č.1 oddělení IV (J. Karvánek, 2016</w:t>
      </w:r>
      <w:r w:rsidR="00081A29" w:rsidRPr="00281DA9">
        <w:rPr>
          <w:rFonts w:ascii="Arial" w:hAnsi="Arial" w:cs="Arial"/>
          <w:noProof/>
          <w:color w:val="000000" w:themeColor="text1"/>
          <w:sz w:val="24"/>
          <w:szCs w:val="24"/>
          <w:lang w:eastAsia="cs-CZ"/>
        </w:rPr>
        <w:t>)</w:t>
      </w:r>
      <w:r w:rsidR="00081A29">
        <w:rPr>
          <w:rFonts w:ascii="Arial" w:hAnsi="Arial" w:cs="Arial"/>
          <w:noProof/>
          <w:color w:val="000000" w:themeColor="text1"/>
          <w:sz w:val="24"/>
          <w:szCs w:val="24"/>
          <w:lang w:eastAsia="cs-CZ"/>
        </w:rPr>
        <w:t>,</w:t>
      </w:r>
    </w:p>
    <w:p w14:paraId="6CB17E56" w14:textId="5584E4A1" w:rsidR="00ED1875" w:rsidRPr="00281DA9" w:rsidRDefault="00ED1875" w:rsidP="00281DA9">
      <w:pPr>
        <w:pStyle w:val="Odstavecseseznamem"/>
        <w:numPr>
          <w:ilvl w:val="3"/>
          <w:numId w:val="56"/>
        </w:numPr>
        <w:tabs>
          <w:tab w:val="left" w:pos="567"/>
        </w:tabs>
        <w:spacing w:before="120" w:after="120" w:line="288" w:lineRule="auto"/>
        <w:ind w:left="993"/>
        <w:contextualSpacing w:val="0"/>
        <w:jc w:val="both"/>
        <w:rPr>
          <w:rFonts w:ascii="Arial" w:hAnsi="Arial" w:cs="Arial"/>
          <w:noProof/>
          <w:color w:val="000000" w:themeColor="text1"/>
          <w:sz w:val="24"/>
          <w:szCs w:val="24"/>
          <w:lang w:eastAsia="cs-CZ"/>
        </w:rPr>
      </w:pPr>
      <w:r w:rsidRPr="00281DA9">
        <w:rPr>
          <w:rFonts w:ascii="Arial" w:hAnsi="Arial" w:cs="Arial"/>
          <w:noProof/>
          <w:color w:val="000000" w:themeColor="text1"/>
          <w:sz w:val="24"/>
          <w:szCs w:val="24"/>
          <w:lang w:eastAsia="cs-CZ"/>
        </w:rPr>
        <w:t>Milevsko – hydrogeologický průzkum veřejného pohřebiště – Závěrečná zpráva (J. Matela, 2017</w:t>
      </w:r>
      <w:r w:rsidR="00081A29" w:rsidRPr="00281DA9">
        <w:rPr>
          <w:rFonts w:ascii="Arial" w:hAnsi="Arial" w:cs="Arial"/>
          <w:noProof/>
          <w:color w:val="000000" w:themeColor="text1"/>
          <w:sz w:val="24"/>
          <w:szCs w:val="24"/>
          <w:lang w:eastAsia="cs-CZ"/>
        </w:rPr>
        <w:t>)</w:t>
      </w:r>
      <w:r w:rsidR="00081A29">
        <w:rPr>
          <w:rFonts w:ascii="Arial" w:hAnsi="Arial" w:cs="Arial"/>
          <w:noProof/>
          <w:color w:val="000000" w:themeColor="text1"/>
          <w:sz w:val="24"/>
          <w:szCs w:val="24"/>
          <w:lang w:eastAsia="cs-CZ"/>
        </w:rPr>
        <w:t>,</w:t>
      </w:r>
    </w:p>
    <w:p w14:paraId="20B2992C" w14:textId="3725C2D9" w:rsidR="00ED1875" w:rsidRPr="00281DA9" w:rsidRDefault="001E1B43" w:rsidP="00281DA9">
      <w:pPr>
        <w:pStyle w:val="Odstavecseseznamem"/>
        <w:numPr>
          <w:ilvl w:val="0"/>
          <w:numId w:val="56"/>
        </w:numPr>
        <w:tabs>
          <w:tab w:val="left" w:pos="567"/>
        </w:tabs>
        <w:spacing w:before="120" w:after="120" w:line="288" w:lineRule="auto"/>
        <w:ind w:left="993"/>
        <w:contextualSpacing w:val="0"/>
        <w:jc w:val="both"/>
        <w:rPr>
          <w:rFonts w:ascii="Arial" w:hAnsi="Arial" w:cs="Arial"/>
          <w:noProof/>
          <w:color w:val="000000" w:themeColor="text1"/>
          <w:sz w:val="24"/>
          <w:szCs w:val="24"/>
          <w:lang w:eastAsia="cs-CZ"/>
        </w:rPr>
      </w:pPr>
      <w:r w:rsidRPr="00281DA9">
        <w:rPr>
          <w:rFonts w:ascii="Arial" w:hAnsi="Arial" w:cs="Arial"/>
          <w:noProof/>
          <w:color w:val="000000" w:themeColor="text1"/>
          <w:sz w:val="24"/>
          <w:szCs w:val="24"/>
          <w:lang w:eastAsia="cs-CZ"/>
        </w:rPr>
        <w:t xml:space="preserve">Projektová dokumentace pro vydání rozhodnutí o umístění stavby - </w:t>
      </w:r>
      <w:r w:rsidR="00ED1875" w:rsidRPr="00281DA9">
        <w:rPr>
          <w:rFonts w:ascii="Arial" w:hAnsi="Arial" w:cs="Arial"/>
          <w:noProof/>
          <w:color w:val="000000" w:themeColor="text1"/>
          <w:sz w:val="24"/>
          <w:szCs w:val="24"/>
          <w:lang w:eastAsia="cs-CZ"/>
        </w:rPr>
        <w:t>Milevsko –</w:t>
      </w:r>
      <w:r w:rsidRPr="00281DA9">
        <w:rPr>
          <w:rFonts w:ascii="Arial" w:hAnsi="Arial" w:cs="Arial"/>
          <w:noProof/>
          <w:color w:val="000000" w:themeColor="text1"/>
          <w:sz w:val="24"/>
          <w:szCs w:val="24"/>
          <w:lang w:eastAsia="cs-CZ"/>
        </w:rPr>
        <w:t xml:space="preserve"> </w:t>
      </w:r>
      <w:r w:rsidR="00ED1875" w:rsidRPr="00281DA9">
        <w:rPr>
          <w:rFonts w:ascii="Arial" w:hAnsi="Arial" w:cs="Arial"/>
          <w:noProof/>
          <w:color w:val="000000" w:themeColor="text1"/>
          <w:sz w:val="24"/>
          <w:szCs w:val="24"/>
          <w:lang w:eastAsia="cs-CZ"/>
        </w:rPr>
        <w:t xml:space="preserve">veřejné pohřebiště – </w:t>
      </w:r>
      <w:r w:rsidRPr="00281DA9">
        <w:rPr>
          <w:rFonts w:ascii="Arial" w:hAnsi="Arial" w:cs="Arial"/>
          <w:noProof/>
          <w:color w:val="000000" w:themeColor="text1"/>
          <w:sz w:val="24"/>
          <w:szCs w:val="24"/>
          <w:lang w:eastAsia="cs-CZ"/>
        </w:rPr>
        <w:t>drenážní systém a odvodnění hřbitova – I. ETAPA</w:t>
      </w:r>
      <w:r w:rsidR="009F5FFC">
        <w:rPr>
          <w:rFonts w:ascii="Arial" w:hAnsi="Arial" w:cs="Arial"/>
          <w:noProof/>
          <w:color w:val="000000" w:themeColor="text1"/>
          <w:sz w:val="24"/>
          <w:szCs w:val="24"/>
          <w:lang w:eastAsia="cs-CZ"/>
        </w:rPr>
        <w:t xml:space="preserve"> </w:t>
      </w:r>
      <w:r w:rsidR="00ED1875" w:rsidRPr="00281DA9">
        <w:rPr>
          <w:rFonts w:ascii="Arial" w:hAnsi="Arial" w:cs="Arial"/>
          <w:noProof/>
          <w:color w:val="000000" w:themeColor="text1"/>
          <w:sz w:val="24"/>
          <w:szCs w:val="24"/>
          <w:lang w:eastAsia="cs-CZ"/>
        </w:rPr>
        <w:t>(J. Matela, 2017</w:t>
      </w:r>
      <w:r w:rsidR="00081A29" w:rsidRPr="00281DA9">
        <w:rPr>
          <w:rFonts w:ascii="Arial" w:hAnsi="Arial" w:cs="Arial"/>
          <w:noProof/>
          <w:color w:val="000000" w:themeColor="text1"/>
          <w:sz w:val="24"/>
          <w:szCs w:val="24"/>
          <w:lang w:eastAsia="cs-CZ"/>
        </w:rPr>
        <w:t>)</w:t>
      </w:r>
      <w:r w:rsidR="00081A29">
        <w:rPr>
          <w:rFonts w:ascii="Arial" w:hAnsi="Arial" w:cs="Arial"/>
          <w:noProof/>
          <w:color w:val="000000" w:themeColor="text1"/>
          <w:sz w:val="24"/>
          <w:szCs w:val="24"/>
          <w:lang w:eastAsia="cs-CZ"/>
        </w:rPr>
        <w:t>,</w:t>
      </w:r>
    </w:p>
    <w:p w14:paraId="70489FDA" w14:textId="1BF882EE" w:rsidR="00ED1875" w:rsidRPr="00ED1875" w:rsidRDefault="00ED1875" w:rsidP="00881BF4">
      <w:pPr>
        <w:pStyle w:val="Odstavecseseznamem"/>
        <w:numPr>
          <w:ilvl w:val="0"/>
          <w:numId w:val="56"/>
        </w:numPr>
        <w:tabs>
          <w:tab w:val="left" w:pos="567"/>
        </w:tabs>
        <w:spacing w:before="120" w:after="120" w:line="288" w:lineRule="auto"/>
        <w:ind w:left="992" w:hanging="357"/>
        <w:contextualSpacing w:val="0"/>
        <w:jc w:val="both"/>
        <w:rPr>
          <w:rFonts w:ascii="Arial" w:hAnsi="Arial" w:cs="Arial"/>
          <w:noProof/>
          <w:color w:val="000000" w:themeColor="text1"/>
          <w:sz w:val="24"/>
          <w:szCs w:val="24"/>
          <w:lang w:eastAsia="cs-CZ"/>
        </w:rPr>
      </w:pPr>
      <w:r w:rsidRPr="00ED1875">
        <w:rPr>
          <w:rFonts w:ascii="Arial" w:hAnsi="Arial" w:cs="Arial"/>
          <w:noProof/>
          <w:color w:val="000000" w:themeColor="text1"/>
          <w:sz w:val="24"/>
          <w:szCs w:val="24"/>
          <w:lang w:eastAsia="cs-CZ"/>
        </w:rPr>
        <w:t>Znalecký posudek č. 13/2014, Milevsko, zatopení hrobky rodiny Kotalíkových vč. dodatku č. 1 a 2 (M. Suchna, 2014</w:t>
      </w:r>
      <w:r w:rsidR="00081A29" w:rsidRPr="00ED1875">
        <w:rPr>
          <w:rFonts w:ascii="Arial" w:hAnsi="Arial" w:cs="Arial"/>
          <w:noProof/>
          <w:color w:val="000000" w:themeColor="text1"/>
          <w:sz w:val="24"/>
          <w:szCs w:val="24"/>
          <w:lang w:eastAsia="cs-CZ"/>
        </w:rPr>
        <w:t>)</w:t>
      </w:r>
      <w:r w:rsidR="00081A29">
        <w:rPr>
          <w:rFonts w:ascii="Arial" w:hAnsi="Arial" w:cs="Arial"/>
          <w:noProof/>
          <w:color w:val="000000" w:themeColor="text1"/>
          <w:sz w:val="24"/>
          <w:szCs w:val="24"/>
          <w:lang w:eastAsia="cs-CZ"/>
        </w:rPr>
        <w:t>,</w:t>
      </w:r>
      <w:r w:rsidR="00081A29" w:rsidRPr="00ED1875">
        <w:rPr>
          <w:rFonts w:ascii="Arial" w:hAnsi="Arial" w:cs="Arial"/>
          <w:noProof/>
          <w:color w:val="000000" w:themeColor="text1"/>
          <w:sz w:val="24"/>
          <w:szCs w:val="24"/>
          <w:lang w:eastAsia="cs-CZ"/>
        </w:rPr>
        <w:t xml:space="preserve"> </w:t>
      </w:r>
    </w:p>
    <w:p w14:paraId="2D295CB7" w14:textId="27C399E3" w:rsidR="00ED1875" w:rsidRPr="00881BF4" w:rsidRDefault="00ED1875" w:rsidP="00881BF4">
      <w:pPr>
        <w:pStyle w:val="Odstavecseseznamem"/>
        <w:numPr>
          <w:ilvl w:val="0"/>
          <w:numId w:val="56"/>
        </w:numPr>
        <w:tabs>
          <w:tab w:val="left" w:pos="567"/>
        </w:tabs>
        <w:spacing w:before="120" w:after="120" w:line="288" w:lineRule="auto"/>
        <w:ind w:left="992" w:hanging="357"/>
        <w:contextualSpacing w:val="0"/>
        <w:jc w:val="both"/>
        <w:rPr>
          <w:rFonts w:ascii="Arial" w:hAnsi="Arial" w:cs="Arial"/>
          <w:noProof/>
          <w:color w:val="000000" w:themeColor="text1"/>
          <w:sz w:val="24"/>
          <w:szCs w:val="24"/>
          <w:lang w:eastAsia="cs-CZ"/>
        </w:rPr>
      </w:pPr>
      <w:r w:rsidRPr="006571CA">
        <w:rPr>
          <w:rFonts w:ascii="Arial" w:hAnsi="Arial" w:cs="Arial"/>
          <w:noProof/>
          <w:color w:val="000000" w:themeColor="text1"/>
          <w:sz w:val="24"/>
          <w:szCs w:val="24"/>
          <w:lang w:eastAsia="cs-CZ"/>
        </w:rPr>
        <w:t xml:space="preserve">Posouzení geologických </w:t>
      </w:r>
      <w:r w:rsidRPr="00881BF4">
        <w:rPr>
          <w:rFonts w:ascii="Arial" w:hAnsi="Arial" w:cs="Arial"/>
          <w:noProof/>
          <w:color w:val="000000" w:themeColor="text1"/>
          <w:sz w:val="24"/>
          <w:szCs w:val="24"/>
          <w:lang w:eastAsia="cs-CZ"/>
        </w:rPr>
        <w:t>poměrů v prostoru nového hřbitova v Milevsku (M. Štěpánek, 1962</w:t>
      </w:r>
      <w:r w:rsidR="00081A29" w:rsidRPr="00881BF4">
        <w:rPr>
          <w:rFonts w:ascii="Arial" w:hAnsi="Arial" w:cs="Arial"/>
          <w:noProof/>
          <w:color w:val="000000" w:themeColor="text1"/>
          <w:sz w:val="24"/>
          <w:szCs w:val="24"/>
          <w:lang w:eastAsia="cs-CZ"/>
        </w:rPr>
        <w:t>)</w:t>
      </w:r>
      <w:r w:rsidR="00081A29">
        <w:rPr>
          <w:rFonts w:ascii="Arial" w:hAnsi="Arial" w:cs="Arial"/>
          <w:noProof/>
          <w:color w:val="000000" w:themeColor="text1"/>
          <w:sz w:val="24"/>
          <w:szCs w:val="24"/>
          <w:lang w:eastAsia="cs-CZ"/>
        </w:rPr>
        <w:t>,</w:t>
      </w:r>
    </w:p>
    <w:p w14:paraId="26D6AF53" w14:textId="34C9C978" w:rsidR="00ED1875" w:rsidRPr="00881BF4" w:rsidRDefault="00ED1875" w:rsidP="00881BF4">
      <w:pPr>
        <w:pStyle w:val="Odstavecseseznamem"/>
        <w:numPr>
          <w:ilvl w:val="0"/>
          <w:numId w:val="56"/>
        </w:numPr>
        <w:tabs>
          <w:tab w:val="left" w:pos="567"/>
        </w:tabs>
        <w:spacing w:before="120" w:after="120" w:line="288" w:lineRule="auto"/>
        <w:ind w:left="993"/>
        <w:contextualSpacing w:val="0"/>
        <w:jc w:val="both"/>
        <w:rPr>
          <w:rFonts w:ascii="Arial" w:hAnsi="Arial" w:cs="Arial"/>
          <w:noProof/>
          <w:color w:val="000000" w:themeColor="text1"/>
          <w:sz w:val="24"/>
          <w:szCs w:val="24"/>
          <w:lang w:eastAsia="cs-CZ"/>
        </w:rPr>
      </w:pPr>
      <w:r w:rsidRPr="00881BF4">
        <w:rPr>
          <w:rFonts w:ascii="Arial" w:hAnsi="Arial" w:cs="Arial"/>
          <w:noProof/>
          <w:color w:val="000000" w:themeColor="text1"/>
          <w:sz w:val="24"/>
          <w:szCs w:val="24"/>
          <w:lang w:eastAsia="cs-CZ"/>
        </w:rPr>
        <w:t>Řád veřejného pohřebiště</w:t>
      </w:r>
      <w:r w:rsidR="00081A29">
        <w:rPr>
          <w:rFonts w:ascii="Arial" w:hAnsi="Arial" w:cs="Arial"/>
          <w:noProof/>
          <w:color w:val="000000" w:themeColor="text1"/>
          <w:sz w:val="24"/>
          <w:szCs w:val="24"/>
          <w:lang w:eastAsia="cs-CZ"/>
        </w:rPr>
        <w:t>,</w:t>
      </w:r>
      <w:r w:rsidR="00081A29" w:rsidRPr="00881BF4">
        <w:rPr>
          <w:rFonts w:ascii="Arial" w:hAnsi="Arial" w:cs="Arial"/>
          <w:noProof/>
          <w:color w:val="000000" w:themeColor="text1"/>
          <w:sz w:val="24"/>
          <w:szCs w:val="24"/>
          <w:lang w:eastAsia="cs-CZ"/>
        </w:rPr>
        <w:t xml:space="preserve"> </w:t>
      </w:r>
    </w:p>
    <w:p w14:paraId="1510CAA3" w14:textId="6B7AC93A" w:rsidR="00ED1875" w:rsidRDefault="00ED1875" w:rsidP="00881BF4">
      <w:pPr>
        <w:pStyle w:val="Odstavecseseznamem"/>
        <w:numPr>
          <w:ilvl w:val="0"/>
          <w:numId w:val="56"/>
        </w:numPr>
        <w:tabs>
          <w:tab w:val="left" w:pos="567"/>
        </w:tabs>
        <w:spacing w:before="120" w:after="120" w:line="288" w:lineRule="auto"/>
        <w:ind w:left="993"/>
        <w:contextualSpacing w:val="0"/>
        <w:jc w:val="both"/>
        <w:rPr>
          <w:rFonts w:ascii="Arial" w:hAnsi="Arial" w:cs="Arial"/>
          <w:noProof/>
          <w:color w:val="000000" w:themeColor="text1"/>
          <w:sz w:val="24"/>
          <w:szCs w:val="24"/>
          <w:lang w:eastAsia="cs-CZ"/>
        </w:rPr>
      </w:pPr>
      <w:r w:rsidRPr="00881BF4">
        <w:rPr>
          <w:rFonts w:ascii="Arial" w:hAnsi="Arial" w:cs="Arial"/>
          <w:noProof/>
          <w:color w:val="000000" w:themeColor="text1"/>
          <w:sz w:val="24"/>
          <w:szCs w:val="24"/>
          <w:lang w:eastAsia="cs-CZ"/>
        </w:rPr>
        <w:t>Výpis z katastru nemovitostí</w:t>
      </w:r>
      <w:r w:rsidR="00081A29">
        <w:rPr>
          <w:rFonts w:ascii="Arial" w:hAnsi="Arial" w:cs="Arial"/>
          <w:noProof/>
          <w:color w:val="000000" w:themeColor="text1"/>
          <w:sz w:val="24"/>
          <w:szCs w:val="24"/>
          <w:lang w:eastAsia="cs-CZ"/>
        </w:rPr>
        <w:t>,</w:t>
      </w:r>
    </w:p>
    <w:p w14:paraId="6086A9C2" w14:textId="2E4D4CEF" w:rsidR="00881BF4" w:rsidRPr="00881BF4" w:rsidRDefault="00881BF4" w:rsidP="00881BF4">
      <w:pPr>
        <w:pStyle w:val="Odstavecseseznamem"/>
        <w:numPr>
          <w:ilvl w:val="0"/>
          <w:numId w:val="56"/>
        </w:numPr>
        <w:tabs>
          <w:tab w:val="left" w:pos="567"/>
        </w:tabs>
        <w:spacing w:before="120" w:after="120" w:line="288" w:lineRule="auto"/>
        <w:ind w:left="993"/>
        <w:contextualSpacing w:val="0"/>
        <w:jc w:val="both"/>
        <w:rPr>
          <w:rFonts w:ascii="Arial" w:hAnsi="Arial" w:cs="Arial"/>
          <w:noProof/>
          <w:color w:val="000000" w:themeColor="text1"/>
          <w:sz w:val="24"/>
          <w:szCs w:val="24"/>
          <w:lang w:eastAsia="cs-CZ"/>
        </w:rPr>
      </w:pPr>
      <w:r w:rsidRPr="00881BF4">
        <w:rPr>
          <w:rFonts w:ascii="Arial" w:hAnsi="Arial" w:cs="Arial"/>
          <w:noProof/>
          <w:color w:val="000000" w:themeColor="text1"/>
          <w:sz w:val="24"/>
          <w:szCs w:val="24"/>
          <w:lang w:eastAsia="cs-CZ"/>
        </w:rPr>
        <w:t xml:space="preserve"> Zápis z projednání draftu Projektové dokumentace pro stavební povolení a pro provedení stavby: Milevsko – veřejné pohřebiště – drenážní systém a odvodnění I. Etapa konané dne 21.5.2018 na veřejném pohřebišti v</w:t>
      </w:r>
      <w:r>
        <w:rPr>
          <w:rFonts w:ascii="Arial" w:hAnsi="Arial" w:cs="Arial"/>
          <w:noProof/>
          <w:color w:val="000000" w:themeColor="text1"/>
          <w:sz w:val="24"/>
          <w:szCs w:val="24"/>
          <w:lang w:eastAsia="cs-CZ"/>
        </w:rPr>
        <w:t> </w:t>
      </w:r>
      <w:r w:rsidRPr="00881BF4">
        <w:rPr>
          <w:rFonts w:ascii="Arial" w:hAnsi="Arial" w:cs="Arial"/>
          <w:noProof/>
          <w:color w:val="000000" w:themeColor="text1"/>
          <w:sz w:val="24"/>
          <w:szCs w:val="24"/>
          <w:lang w:eastAsia="cs-CZ"/>
        </w:rPr>
        <w:t>Milevsku</w:t>
      </w:r>
      <w:r>
        <w:rPr>
          <w:rFonts w:ascii="Arial" w:hAnsi="Arial" w:cs="Arial"/>
          <w:noProof/>
          <w:color w:val="000000" w:themeColor="text1"/>
          <w:sz w:val="24"/>
          <w:szCs w:val="24"/>
          <w:lang w:eastAsia="cs-CZ"/>
        </w:rPr>
        <w:t>,</w:t>
      </w:r>
    </w:p>
    <w:p w14:paraId="403A8DA1" w14:textId="036D9011" w:rsidR="00ED1875" w:rsidRPr="00881BF4" w:rsidRDefault="00ED1875" w:rsidP="00881BF4">
      <w:pPr>
        <w:pStyle w:val="Odstavecseseznamem"/>
        <w:numPr>
          <w:ilvl w:val="0"/>
          <w:numId w:val="56"/>
        </w:numPr>
        <w:tabs>
          <w:tab w:val="left" w:pos="567"/>
        </w:tabs>
        <w:spacing w:before="120" w:after="120" w:line="288" w:lineRule="auto"/>
        <w:ind w:left="993"/>
        <w:contextualSpacing w:val="0"/>
        <w:jc w:val="both"/>
        <w:rPr>
          <w:rFonts w:ascii="Arial" w:hAnsi="Arial" w:cs="Arial"/>
          <w:noProof/>
          <w:color w:val="000000" w:themeColor="text1"/>
          <w:sz w:val="24"/>
          <w:szCs w:val="24"/>
          <w:lang w:eastAsia="cs-CZ"/>
        </w:rPr>
      </w:pPr>
      <w:r w:rsidRPr="00881BF4">
        <w:rPr>
          <w:rFonts w:ascii="Arial" w:hAnsi="Arial" w:cs="Arial"/>
          <w:noProof/>
          <w:color w:val="000000" w:themeColor="text1"/>
          <w:sz w:val="24"/>
          <w:szCs w:val="24"/>
          <w:lang w:eastAsia="cs-CZ"/>
        </w:rPr>
        <w:t>Katastrální mapa 1:1000</w:t>
      </w:r>
      <w:r w:rsidR="00081A29">
        <w:rPr>
          <w:rFonts w:ascii="Arial" w:hAnsi="Arial" w:cs="Arial"/>
          <w:noProof/>
          <w:color w:val="000000" w:themeColor="text1"/>
          <w:sz w:val="24"/>
          <w:szCs w:val="24"/>
          <w:lang w:eastAsia="cs-CZ"/>
        </w:rPr>
        <w:t>,</w:t>
      </w:r>
    </w:p>
    <w:p w14:paraId="31EC9DDA" w14:textId="1D3C8CF5" w:rsidR="001E1B43" w:rsidRPr="001E1B43" w:rsidRDefault="001E1B43" w:rsidP="00881BF4">
      <w:pPr>
        <w:pStyle w:val="Odstavecseseznamem"/>
        <w:numPr>
          <w:ilvl w:val="0"/>
          <w:numId w:val="56"/>
        </w:numPr>
        <w:tabs>
          <w:tab w:val="left" w:pos="567"/>
        </w:tabs>
        <w:spacing w:before="120" w:after="120" w:line="288" w:lineRule="auto"/>
        <w:ind w:left="993"/>
        <w:contextualSpacing w:val="0"/>
        <w:jc w:val="both"/>
        <w:rPr>
          <w:rFonts w:ascii="Arial" w:hAnsi="Arial" w:cs="Arial"/>
          <w:noProof/>
          <w:color w:val="000000" w:themeColor="text1"/>
          <w:sz w:val="24"/>
          <w:szCs w:val="24"/>
          <w:lang w:eastAsia="cs-CZ"/>
        </w:rPr>
      </w:pPr>
      <w:r w:rsidRPr="001E1B43">
        <w:rPr>
          <w:rFonts w:ascii="Arial" w:hAnsi="Arial" w:cs="Arial"/>
          <w:noProof/>
          <w:color w:val="000000" w:themeColor="text1"/>
          <w:sz w:val="24"/>
          <w:szCs w:val="24"/>
          <w:lang w:eastAsia="cs-CZ"/>
        </w:rPr>
        <w:t>Závazná stanoviska, rozhodnutí a vyjádření</w:t>
      </w:r>
      <w:r w:rsidR="00081A29">
        <w:rPr>
          <w:rFonts w:ascii="Arial" w:hAnsi="Arial" w:cs="Arial"/>
          <w:noProof/>
          <w:color w:val="000000" w:themeColor="text1"/>
          <w:sz w:val="24"/>
          <w:szCs w:val="24"/>
          <w:lang w:eastAsia="cs-CZ"/>
        </w:rPr>
        <w:t>,</w:t>
      </w:r>
    </w:p>
    <w:p w14:paraId="21583F18" w14:textId="6F21BDEE" w:rsidR="00ED1875" w:rsidRPr="00881BF4" w:rsidRDefault="00ED1875" w:rsidP="00881BF4">
      <w:pPr>
        <w:pStyle w:val="Odstavecseseznamem"/>
        <w:numPr>
          <w:ilvl w:val="0"/>
          <w:numId w:val="56"/>
        </w:numPr>
        <w:tabs>
          <w:tab w:val="left" w:pos="567"/>
        </w:tabs>
        <w:spacing w:before="120" w:after="120" w:line="288" w:lineRule="auto"/>
        <w:ind w:left="993"/>
        <w:contextualSpacing w:val="0"/>
        <w:jc w:val="both"/>
        <w:rPr>
          <w:rFonts w:ascii="Arial" w:hAnsi="Arial" w:cs="Arial"/>
          <w:noProof/>
          <w:color w:val="000000" w:themeColor="text1"/>
          <w:sz w:val="24"/>
          <w:szCs w:val="24"/>
          <w:lang w:eastAsia="cs-CZ"/>
        </w:rPr>
      </w:pPr>
      <w:r w:rsidRPr="00881BF4">
        <w:rPr>
          <w:rFonts w:ascii="Arial" w:hAnsi="Arial" w:cs="Arial"/>
          <w:noProof/>
          <w:color w:val="000000" w:themeColor="text1"/>
          <w:sz w:val="24"/>
          <w:szCs w:val="24"/>
          <w:lang w:eastAsia="cs-CZ"/>
        </w:rPr>
        <w:t>Další archivní spisová a obrazová dokumentace</w:t>
      </w:r>
      <w:r w:rsidR="00081A29">
        <w:rPr>
          <w:rFonts w:ascii="Arial" w:hAnsi="Arial" w:cs="Arial"/>
          <w:noProof/>
          <w:color w:val="000000" w:themeColor="text1"/>
          <w:sz w:val="24"/>
          <w:szCs w:val="24"/>
          <w:lang w:eastAsia="cs-CZ"/>
        </w:rPr>
        <w:t>,</w:t>
      </w:r>
    </w:p>
    <w:p w14:paraId="09A9F6EE" w14:textId="5E537DC1" w:rsidR="00782097" w:rsidRPr="00881BF4" w:rsidRDefault="00ED1875" w:rsidP="00881BF4">
      <w:pPr>
        <w:pStyle w:val="Odstavecseseznamem"/>
        <w:numPr>
          <w:ilvl w:val="0"/>
          <w:numId w:val="56"/>
        </w:numPr>
        <w:tabs>
          <w:tab w:val="left" w:pos="567"/>
        </w:tabs>
        <w:spacing w:before="120" w:after="120" w:line="288" w:lineRule="auto"/>
        <w:ind w:left="993"/>
        <w:contextualSpacing w:val="0"/>
        <w:jc w:val="both"/>
        <w:rPr>
          <w:rFonts w:ascii="Arial" w:hAnsi="Arial" w:cs="Arial"/>
          <w:noProof/>
          <w:color w:val="000000" w:themeColor="text1"/>
          <w:sz w:val="24"/>
          <w:szCs w:val="24"/>
          <w:lang w:eastAsia="cs-CZ"/>
        </w:rPr>
      </w:pPr>
      <w:r w:rsidRPr="00881BF4">
        <w:rPr>
          <w:rFonts w:ascii="Arial" w:hAnsi="Arial" w:cs="Arial"/>
          <w:noProof/>
          <w:color w:val="000000" w:themeColor="text1"/>
          <w:sz w:val="24"/>
          <w:szCs w:val="24"/>
          <w:lang w:eastAsia="cs-CZ"/>
        </w:rPr>
        <w:t>Další veřejně přístupné databázové zdroje.</w:t>
      </w:r>
    </w:p>
    <w:p w14:paraId="5872D184" w14:textId="77777777" w:rsidR="00B74615" w:rsidRDefault="00B74615" w:rsidP="005C3192">
      <w:pPr>
        <w:tabs>
          <w:tab w:val="left" w:pos="567"/>
        </w:tabs>
        <w:spacing w:before="120" w:after="240" w:line="288" w:lineRule="auto"/>
        <w:ind w:left="567" w:hanging="425"/>
        <w:jc w:val="both"/>
        <w:rPr>
          <w:rFonts w:ascii="Arial" w:hAnsi="Arial" w:cs="Arial"/>
          <w:i/>
          <w:color w:val="000000" w:themeColor="text1"/>
        </w:rPr>
      </w:pPr>
    </w:p>
    <w:p w14:paraId="20754917" w14:textId="77777777" w:rsidR="00B5207F" w:rsidRPr="00665B1B" w:rsidRDefault="00B5207F" w:rsidP="005C3192">
      <w:pPr>
        <w:tabs>
          <w:tab w:val="left" w:pos="567"/>
        </w:tabs>
        <w:spacing w:before="120" w:after="240" w:line="288" w:lineRule="auto"/>
        <w:ind w:left="567" w:hanging="425"/>
        <w:jc w:val="both"/>
        <w:rPr>
          <w:rFonts w:ascii="Arial" w:hAnsi="Arial" w:cs="Arial"/>
          <w:i/>
          <w:color w:val="000000" w:themeColor="text1"/>
        </w:rPr>
      </w:pPr>
    </w:p>
    <w:p w14:paraId="491676A7" w14:textId="77777777" w:rsidR="001E1B43" w:rsidRDefault="001E1B43">
      <w:pPr>
        <w:rPr>
          <w:rFonts w:ascii="Arial" w:eastAsiaTheme="majorEastAsia" w:hAnsi="Arial" w:cs="Arial"/>
          <w:b/>
          <w:color w:val="000000" w:themeColor="text1"/>
          <w:sz w:val="28"/>
          <w:szCs w:val="28"/>
        </w:rPr>
      </w:pPr>
      <w:r>
        <w:br w:type="page"/>
      </w:r>
    </w:p>
    <w:p w14:paraId="47DC929D" w14:textId="6D0738AF" w:rsidR="00B74615" w:rsidRPr="00665B1B" w:rsidRDefault="008B382F" w:rsidP="00B74615">
      <w:pPr>
        <w:pStyle w:val="Nadpis1"/>
      </w:pPr>
      <w:r w:rsidRPr="00665B1B">
        <w:lastRenderedPageBreak/>
        <w:t xml:space="preserve">B </w:t>
      </w:r>
      <w:r w:rsidR="00B74615" w:rsidRPr="00665B1B">
        <w:t>Souhrnná technická zpráva</w:t>
      </w:r>
    </w:p>
    <w:p w14:paraId="73F16CD2" w14:textId="77777777" w:rsidR="00FC0181" w:rsidRPr="00665B1B" w:rsidRDefault="00FC0181" w:rsidP="00FC0181">
      <w:pPr>
        <w:pStyle w:val="Odstavecseseznamem"/>
        <w:spacing w:after="0" w:line="288" w:lineRule="auto"/>
        <w:ind w:left="567"/>
        <w:contextualSpacing w:val="0"/>
        <w:jc w:val="both"/>
        <w:rPr>
          <w:rFonts w:ascii="Arial" w:hAnsi="Arial" w:cs="Arial"/>
          <w:color w:val="000000" w:themeColor="text1"/>
          <w:sz w:val="12"/>
          <w:szCs w:val="12"/>
        </w:rPr>
      </w:pPr>
    </w:p>
    <w:p w14:paraId="0FE8A1B0" w14:textId="77777777" w:rsidR="00FC0181" w:rsidRPr="00665B1B" w:rsidRDefault="00FC0181" w:rsidP="00C22F8A">
      <w:pPr>
        <w:pStyle w:val="Nadpis2"/>
        <w:rPr>
          <w:rFonts w:cs="Arial"/>
          <w:i/>
        </w:rPr>
      </w:pPr>
      <w:proofErr w:type="gramStart"/>
      <w:r w:rsidRPr="00665B1B">
        <w:t>B.1 Popis</w:t>
      </w:r>
      <w:proofErr w:type="gramEnd"/>
      <w:r w:rsidRPr="00665B1B">
        <w:t xml:space="preserve"> území stavby</w:t>
      </w:r>
    </w:p>
    <w:p w14:paraId="6A8F97E7" w14:textId="77777777" w:rsidR="00425606" w:rsidRPr="008B059C" w:rsidRDefault="00425606" w:rsidP="0025731F">
      <w:pPr>
        <w:pStyle w:val="Odstavecseseznamem"/>
        <w:numPr>
          <w:ilvl w:val="0"/>
          <w:numId w:val="3"/>
        </w:numPr>
        <w:spacing w:before="120" w:after="120" w:line="288" w:lineRule="auto"/>
        <w:ind w:left="567" w:hanging="425"/>
        <w:contextualSpacing w:val="0"/>
        <w:jc w:val="both"/>
        <w:rPr>
          <w:rFonts w:ascii="Arial" w:hAnsi="Arial" w:cs="Arial"/>
          <w:i/>
          <w:color w:val="000000" w:themeColor="text1"/>
        </w:rPr>
      </w:pPr>
      <w:r w:rsidRPr="008B059C">
        <w:rPr>
          <w:rFonts w:ascii="Arial" w:hAnsi="Arial" w:cs="Arial"/>
          <w:i/>
          <w:color w:val="000000" w:themeColor="text1"/>
        </w:rPr>
        <w:t xml:space="preserve">charakteristika </w:t>
      </w:r>
      <w:r w:rsidR="00357C30" w:rsidRPr="008B059C">
        <w:rPr>
          <w:rFonts w:ascii="Arial" w:hAnsi="Arial" w:cs="Arial"/>
          <w:i/>
          <w:color w:val="000000" w:themeColor="text1"/>
        </w:rPr>
        <w:t xml:space="preserve">území </w:t>
      </w:r>
      <w:r w:rsidR="00260B89" w:rsidRPr="008B059C">
        <w:rPr>
          <w:rFonts w:ascii="Arial" w:hAnsi="Arial" w:cs="Arial"/>
          <w:i/>
          <w:color w:val="000000" w:themeColor="text1"/>
        </w:rPr>
        <w:t xml:space="preserve">a </w:t>
      </w:r>
      <w:r w:rsidRPr="008B059C">
        <w:rPr>
          <w:rFonts w:ascii="Arial" w:hAnsi="Arial" w:cs="Arial"/>
          <w:i/>
          <w:color w:val="000000" w:themeColor="text1"/>
        </w:rPr>
        <w:t>stavebního pozemku</w:t>
      </w:r>
      <w:r w:rsidR="00357C30" w:rsidRPr="008B059C">
        <w:rPr>
          <w:rFonts w:ascii="Arial" w:hAnsi="Arial" w:cs="Arial"/>
          <w:i/>
          <w:color w:val="000000" w:themeColor="text1"/>
        </w:rPr>
        <w:t>, zastavěné území a nezastavěné území, soulad navrhované stavby s charakterem území, dosavadní využití a zastavěnost území</w:t>
      </w:r>
    </w:p>
    <w:p w14:paraId="7422AD45" w14:textId="3AB6F816" w:rsidR="00FD4677" w:rsidRPr="00FD4677" w:rsidRDefault="00FD4677" w:rsidP="00881BF4">
      <w:pPr>
        <w:pStyle w:val="Odstavecseseznamem"/>
        <w:spacing w:before="120" w:after="120" w:line="288" w:lineRule="auto"/>
        <w:ind w:left="567"/>
        <w:contextualSpacing w:val="0"/>
        <w:jc w:val="both"/>
        <w:rPr>
          <w:rFonts w:ascii="Arial" w:hAnsi="Arial" w:cs="Arial"/>
          <w:color w:val="000000" w:themeColor="text1"/>
          <w:sz w:val="24"/>
          <w:szCs w:val="24"/>
        </w:rPr>
      </w:pPr>
      <w:r w:rsidRPr="00FD4677">
        <w:rPr>
          <w:rFonts w:ascii="Arial" w:hAnsi="Arial" w:cs="Arial"/>
          <w:color w:val="000000" w:themeColor="text1"/>
          <w:sz w:val="24"/>
          <w:szCs w:val="24"/>
        </w:rPr>
        <w:t xml:space="preserve">Pozemky se nachází v SV části obce Milevsko a jsou mírně svažité k ZSZ, Z </w:t>
      </w:r>
      <w:r w:rsidR="00881BF4">
        <w:rPr>
          <w:rFonts w:ascii="Arial" w:hAnsi="Arial" w:cs="Arial"/>
          <w:color w:val="000000" w:themeColor="text1"/>
          <w:sz w:val="24"/>
          <w:szCs w:val="24"/>
        </w:rPr>
        <w:br/>
      </w:r>
      <w:r w:rsidRPr="00FD4677">
        <w:rPr>
          <w:rFonts w:ascii="Arial" w:hAnsi="Arial" w:cs="Arial"/>
          <w:color w:val="000000" w:themeColor="text1"/>
          <w:sz w:val="24"/>
          <w:szCs w:val="24"/>
        </w:rPr>
        <w:t xml:space="preserve">a JZ. Pozemky jsou evidovány v KN jako: </w:t>
      </w:r>
    </w:p>
    <w:p w14:paraId="715E34E9" w14:textId="46F4DC5F" w:rsidR="00FD4677" w:rsidRPr="00FD4677" w:rsidRDefault="00FD4677" w:rsidP="00881BF4">
      <w:pPr>
        <w:pStyle w:val="Odstavecseseznamem"/>
        <w:numPr>
          <w:ilvl w:val="2"/>
          <w:numId w:val="23"/>
        </w:numPr>
        <w:spacing w:before="120" w:after="120" w:line="288" w:lineRule="auto"/>
        <w:ind w:left="992" w:hanging="357"/>
        <w:contextualSpacing w:val="0"/>
        <w:jc w:val="both"/>
        <w:rPr>
          <w:rFonts w:ascii="Arial" w:hAnsi="Arial" w:cs="Arial"/>
          <w:color w:val="000000" w:themeColor="text1"/>
          <w:sz w:val="24"/>
          <w:szCs w:val="24"/>
        </w:rPr>
      </w:pPr>
      <w:r w:rsidRPr="00FD4677">
        <w:rPr>
          <w:rFonts w:ascii="Arial" w:hAnsi="Arial" w:cs="Arial"/>
          <w:color w:val="000000" w:themeColor="text1"/>
          <w:sz w:val="24"/>
          <w:szCs w:val="24"/>
        </w:rPr>
        <w:t>ostatní plocha – pozemky p.</w:t>
      </w:r>
      <w:r w:rsidR="009F5FFC">
        <w:rPr>
          <w:rFonts w:ascii="Arial" w:hAnsi="Arial" w:cs="Arial"/>
          <w:color w:val="000000" w:themeColor="text1"/>
          <w:sz w:val="24"/>
          <w:szCs w:val="24"/>
        </w:rPr>
        <w:t xml:space="preserve"> </w:t>
      </w:r>
      <w:r w:rsidRPr="00FD4677">
        <w:rPr>
          <w:rFonts w:ascii="Arial" w:hAnsi="Arial" w:cs="Arial"/>
          <w:color w:val="000000" w:themeColor="text1"/>
          <w:sz w:val="24"/>
          <w:szCs w:val="24"/>
        </w:rPr>
        <w:t>č. 1722/2, 1763, 1776/2, 1976</w:t>
      </w:r>
      <w:r w:rsidR="00881BF4">
        <w:rPr>
          <w:rFonts w:ascii="Arial" w:hAnsi="Arial" w:cs="Arial"/>
          <w:color w:val="000000" w:themeColor="text1"/>
          <w:sz w:val="24"/>
          <w:szCs w:val="24"/>
        </w:rPr>
        <w:t>, 2003/1</w:t>
      </w:r>
      <w:r w:rsidR="00690C3C">
        <w:rPr>
          <w:rFonts w:ascii="Arial" w:hAnsi="Arial" w:cs="Arial"/>
          <w:color w:val="000000" w:themeColor="text1"/>
          <w:sz w:val="24"/>
          <w:szCs w:val="24"/>
        </w:rPr>
        <w:t xml:space="preserve"> </w:t>
      </w:r>
      <w:r w:rsidR="00881BF4">
        <w:rPr>
          <w:rFonts w:ascii="Arial" w:hAnsi="Arial" w:cs="Arial"/>
          <w:color w:val="000000" w:themeColor="text1"/>
          <w:sz w:val="24"/>
          <w:szCs w:val="24"/>
        </w:rPr>
        <w:br/>
      </w:r>
      <w:r w:rsidRPr="00FD4677">
        <w:rPr>
          <w:rFonts w:ascii="Arial" w:hAnsi="Arial" w:cs="Arial"/>
          <w:color w:val="000000" w:themeColor="text1"/>
          <w:sz w:val="24"/>
          <w:szCs w:val="24"/>
        </w:rPr>
        <w:t>a 2003/3</w:t>
      </w:r>
      <w:r w:rsidR="00081A29">
        <w:rPr>
          <w:rFonts w:ascii="Arial" w:hAnsi="Arial" w:cs="Arial"/>
          <w:color w:val="000000" w:themeColor="text1"/>
          <w:sz w:val="24"/>
          <w:szCs w:val="24"/>
        </w:rPr>
        <w:t>,</w:t>
      </w:r>
    </w:p>
    <w:p w14:paraId="4620D0CC" w14:textId="5DC3913E" w:rsidR="00FD4677" w:rsidRPr="00FD4677" w:rsidRDefault="00FD4677" w:rsidP="00881BF4">
      <w:pPr>
        <w:pStyle w:val="Odstavecseseznamem"/>
        <w:numPr>
          <w:ilvl w:val="2"/>
          <w:numId w:val="23"/>
        </w:numPr>
        <w:spacing w:before="120" w:after="120" w:line="288" w:lineRule="auto"/>
        <w:ind w:left="992" w:hanging="357"/>
        <w:contextualSpacing w:val="0"/>
        <w:jc w:val="both"/>
        <w:rPr>
          <w:rFonts w:ascii="Arial" w:hAnsi="Arial" w:cs="Arial"/>
          <w:color w:val="000000" w:themeColor="text1"/>
          <w:sz w:val="24"/>
          <w:szCs w:val="24"/>
        </w:rPr>
      </w:pPr>
      <w:r w:rsidRPr="00FD4677">
        <w:rPr>
          <w:rFonts w:ascii="Arial" w:hAnsi="Arial" w:cs="Arial"/>
          <w:color w:val="000000" w:themeColor="text1"/>
          <w:sz w:val="24"/>
          <w:szCs w:val="24"/>
        </w:rPr>
        <w:t>trvalý travní porost – pozemek p.</w:t>
      </w:r>
      <w:r w:rsidR="009F5FFC">
        <w:rPr>
          <w:rFonts w:ascii="Arial" w:hAnsi="Arial" w:cs="Arial"/>
          <w:color w:val="000000" w:themeColor="text1"/>
          <w:sz w:val="24"/>
          <w:szCs w:val="24"/>
        </w:rPr>
        <w:t xml:space="preserve"> </w:t>
      </w:r>
      <w:r w:rsidRPr="00FD4677">
        <w:rPr>
          <w:rFonts w:ascii="Arial" w:hAnsi="Arial" w:cs="Arial"/>
          <w:color w:val="000000" w:themeColor="text1"/>
          <w:sz w:val="24"/>
          <w:szCs w:val="24"/>
        </w:rPr>
        <w:t>č. 1861/1</w:t>
      </w:r>
      <w:r w:rsidR="00371BF8">
        <w:rPr>
          <w:rFonts w:ascii="Arial" w:hAnsi="Arial" w:cs="Arial"/>
          <w:color w:val="000000" w:themeColor="text1"/>
          <w:sz w:val="24"/>
          <w:szCs w:val="24"/>
        </w:rPr>
        <w:t>,</w:t>
      </w:r>
    </w:p>
    <w:p w14:paraId="62C28F2A" w14:textId="482B7A05" w:rsidR="00E7395B" w:rsidRDefault="00FD4677" w:rsidP="009F5FFC">
      <w:pPr>
        <w:pStyle w:val="Odstavecseseznamem"/>
        <w:numPr>
          <w:ilvl w:val="2"/>
          <w:numId w:val="23"/>
        </w:numPr>
        <w:spacing w:before="120" w:after="120" w:line="288" w:lineRule="auto"/>
        <w:ind w:left="992" w:hanging="357"/>
        <w:contextualSpacing w:val="0"/>
        <w:jc w:val="both"/>
        <w:rPr>
          <w:rFonts w:ascii="Arial" w:hAnsi="Arial" w:cs="Arial"/>
          <w:color w:val="000000" w:themeColor="text1"/>
          <w:sz w:val="24"/>
          <w:szCs w:val="24"/>
        </w:rPr>
      </w:pPr>
      <w:r w:rsidRPr="00FD4677">
        <w:rPr>
          <w:rFonts w:ascii="Arial" w:hAnsi="Arial" w:cs="Arial"/>
          <w:color w:val="000000" w:themeColor="text1"/>
          <w:sz w:val="24"/>
          <w:szCs w:val="24"/>
        </w:rPr>
        <w:t>orná půda – pozemky p.</w:t>
      </w:r>
      <w:r w:rsidR="009F5FFC">
        <w:rPr>
          <w:rFonts w:ascii="Arial" w:hAnsi="Arial" w:cs="Arial"/>
          <w:color w:val="000000" w:themeColor="text1"/>
          <w:sz w:val="24"/>
          <w:szCs w:val="24"/>
        </w:rPr>
        <w:t xml:space="preserve"> </w:t>
      </w:r>
      <w:r w:rsidRPr="00FD4677">
        <w:rPr>
          <w:rFonts w:ascii="Arial" w:hAnsi="Arial" w:cs="Arial"/>
          <w:color w:val="000000" w:themeColor="text1"/>
          <w:sz w:val="24"/>
          <w:szCs w:val="24"/>
        </w:rPr>
        <w:t>č. 1776/4, 1776/5.</w:t>
      </w:r>
    </w:p>
    <w:p w14:paraId="5CFB31F2" w14:textId="77777777" w:rsidR="00260B89" w:rsidRPr="0066147E" w:rsidRDefault="00080402" w:rsidP="001272E0">
      <w:pPr>
        <w:pStyle w:val="Odstavecseseznamem"/>
        <w:numPr>
          <w:ilvl w:val="0"/>
          <w:numId w:val="3"/>
        </w:numPr>
        <w:spacing w:before="120" w:after="120" w:line="288" w:lineRule="auto"/>
        <w:ind w:left="567" w:hanging="425"/>
        <w:contextualSpacing w:val="0"/>
        <w:jc w:val="both"/>
        <w:rPr>
          <w:rFonts w:ascii="Arial" w:hAnsi="Arial" w:cs="Arial"/>
          <w:i/>
          <w:color w:val="000000" w:themeColor="text1"/>
        </w:rPr>
      </w:pPr>
      <w:r w:rsidRPr="0066147E">
        <w:rPr>
          <w:rFonts w:ascii="Arial" w:hAnsi="Arial" w:cs="Arial"/>
          <w:i/>
          <w:color w:val="000000" w:themeColor="text1"/>
        </w:rPr>
        <w:t>údaje o souladu s</w:t>
      </w:r>
      <w:r w:rsidR="00260B89" w:rsidRPr="0066147E">
        <w:rPr>
          <w:rFonts w:ascii="Arial" w:hAnsi="Arial" w:cs="Arial"/>
          <w:i/>
          <w:color w:val="000000" w:themeColor="text1"/>
        </w:rPr>
        <w:t> </w:t>
      </w:r>
      <w:r w:rsidRPr="0066147E">
        <w:rPr>
          <w:rFonts w:ascii="Arial" w:hAnsi="Arial" w:cs="Arial"/>
          <w:i/>
          <w:color w:val="000000" w:themeColor="text1"/>
        </w:rPr>
        <w:t>územn</w:t>
      </w:r>
      <w:r w:rsidR="00260B89" w:rsidRPr="0066147E">
        <w:rPr>
          <w:rFonts w:ascii="Arial" w:hAnsi="Arial" w:cs="Arial"/>
          <w:i/>
          <w:color w:val="000000" w:themeColor="text1"/>
        </w:rPr>
        <w:t>ím rozhodnutím nebo regulačním plánem nebo veřejnoprávní smlouvou územní rozhodnutí nahrazujíc</w:t>
      </w:r>
      <w:r w:rsidR="005456A4" w:rsidRPr="0066147E">
        <w:rPr>
          <w:rFonts w:ascii="Arial" w:hAnsi="Arial" w:cs="Arial"/>
          <w:i/>
          <w:color w:val="000000" w:themeColor="text1"/>
        </w:rPr>
        <w:t>í anebo územním souhlasem</w:t>
      </w:r>
    </w:p>
    <w:p w14:paraId="2BB7FC23" w14:textId="7E0EEC75" w:rsidR="00080402" w:rsidRDefault="001B5576" w:rsidP="00080402">
      <w:pPr>
        <w:pStyle w:val="Odstavecseseznamem"/>
        <w:spacing w:before="120" w:after="120" w:line="288" w:lineRule="auto"/>
        <w:ind w:left="567"/>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Stavba </w:t>
      </w:r>
      <w:r w:rsidR="00E7395B">
        <w:rPr>
          <w:rFonts w:ascii="Arial" w:hAnsi="Arial" w:cs="Arial"/>
          <w:color w:val="000000" w:themeColor="text1"/>
          <w:sz w:val="24"/>
          <w:szCs w:val="24"/>
        </w:rPr>
        <w:t>je v</w:t>
      </w:r>
      <w:r w:rsidR="00690C3C">
        <w:rPr>
          <w:rFonts w:ascii="Arial" w:hAnsi="Arial" w:cs="Arial"/>
          <w:color w:val="000000" w:themeColor="text1"/>
          <w:sz w:val="24"/>
          <w:szCs w:val="24"/>
        </w:rPr>
        <w:t> </w:t>
      </w:r>
      <w:r w:rsidR="00E7395B">
        <w:rPr>
          <w:rFonts w:ascii="Arial" w:hAnsi="Arial" w:cs="Arial"/>
          <w:color w:val="000000" w:themeColor="text1"/>
          <w:sz w:val="24"/>
          <w:szCs w:val="24"/>
        </w:rPr>
        <w:t>souladu</w:t>
      </w:r>
      <w:r w:rsidR="00690C3C">
        <w:rPr>
          <w:rFonts w:ascii="Arial" w:hAnsi="Arial" w:cs="Arial"/>
          <w:color w:val="000000" w:themeColor="text1"/>
          <w:sz w:val="24"/>
          <w:szCs w:val="24"/>
        </w:rPr>
        <w:t xml:space="preserve"> </w:t>
      </w:r>
      <w:r w:rsidR="00E7395B">
        <w:rPr>
          <w:rFonts w:ascii="Arial" w:hAnsi="Arial" w:cs="Arial"/>
          <w:color w:val="000000" w:themeColor="text1"/>
          <w:sz w:val="24"/>
          <w:szCs w:val="24"/>
        </w:rPr>
        <w:t>s </w:t>
      </w:r>
      <w:r w:rsidR="009203AB">
        <w:rPr>
          <w:rFonts w:ascii="Arial" w:hAnsi="Arial" w:cs="Arial"/>
          <w:color w:val="000000" w:themeColor="text1"/>
          <w:sz w:val="24"/>
          <w:szCs w:val="24"/>
        </w:rPr>
        <w:t>Ú</w:t>
      </w:r>
      <w:r w:rsidR="00E7395B">
        <w:rPr>
          <w:rFonts w:ascii="Arial" w:hAnsi="Arial" w:cs="Arial"/>
          <w:color w:val="000000" w:themeColor="text1"/>
          <w:sz w:val="24"/>
          <w:szCs w:val="24"/>
        </w:rPr>
        <w:t xml:space="preserve">zemním </w:t>
      </w:r>
      <w:r w:rsidR="00690C3C">
        <w:rPr>
          <w:rFonts w:ascii="Arial" w:hAnsi="Arial" w:cs="Arial"/>
          <w:color w:val="000000" w:themeColor="text1"/>
          <w:sz w:val="24"/>
          <w:szCs w:val="24"/>
        </w:rPr>
        <w:t>souhlasem</w:t>
      </w:r>
      <w:r w:rsidR="00E7395B">
        <w:rPr>
          <w:rFonts w:ascii="Arial" w:hAnsi="Arial" w:cs="Arial"/>
          <w:color w:val="000000" w:themeColor="text1"/>
          <w:sz w:val="24"/>
          <w:szCs w:val="24"/>
        </w:rPr>
        <w:t xml:space="preserve"> </w:t>
      </w:r>
      <w:proofErr w:type="gramStart"/>
      <w:r w:rsidR="009203AB">
        <w:rPr>
          <w:rFonts w:ascii="Arial" w:hAnsi="Arial" w:cs="Arial"/>
          <w:color w:val="000000" w:themeColor="text1"/>
          <w:sz w:val="24"/>
          <w:szCs w:val="24"/>
        </w:rPr>
        <w:t>č</w:t>
      </w:r>
      <w:r w:rsidR="009203AB" w:rsidRPr="009203AB">
        <w:rPr>
          <w:rFonts w:ascii="Arial" w:hAnsi="Arial" w:cs="Arial"/>
          <w:color w:val="000000" w:themeColor="text1"/>
          <w:sz w:val="24"/>
          <w:szCs w:val="24"/>
        </w:rPr>
        <w:t>.</w:t>
      </w:r>
      <w:r w:rsidR="002640AD">
        <w:rPr>
          <w:rFonts w:ascii="Arial" w:hAnsi="Arial" w:cs="Arial"/>
          <w:color w:val="000000" w:themeColor="text1"/>
          <w:sz w:val="24"/>
          <w:szCs w:val="24"/>
        </w:rPr>
        <w:t>j.</w:t>
      </w:r>
      <w:proofErr w:type="gramEnd"/>
      <w:r w:rsidR="002640AD">
        <w:rPr>
          <w:rFonts w:ascii="Arial" w:hAnsi="Arial" w:cs="Arial"/>
          <w:color w:val="000000" w:themeColor="text1"/>
          <w:sz w:val="24"/>
          <w:szCs w:val="24"/>
        </w:rPr>
        <w:t xml:space="preserve"> MM0</w:t>
      </w:r>
      <w:r w:rsidR="004328E9">
        <w:rPr>
          <w:rFonts w:ascii="Arial" w:hAnsi="Arial" w:cs="Arial"/>
          <w:color w:val="000000" w:themeColor="text1"/>
          <w:sz w:val="24"/>
          <w:szCs w:val="24"/>
        </w:rPr>
        <w:t>8</w:t>
      </w:r>
      <w:r w:rsidR="002640AD">
        <w:rPr>
          <w:rFonts w:ascii="Arial" w:hAnsi="Arial" w:cs="Arial"/>
          <w:color w:val="000000" w:themeColor="text1"/>
          <w:sz w:val="24"/>
          <w:szCs w:val="24"/>
        </w:rPr>
        <w:t>986/2018 ORR/</w:t>
      </w:r>
      <w:proofErr w:type="spellStart"/>
      <w:r w:rsidR="002640AD">
        <w:rPr>
          <w:rFonts w:ascii="Arial" w:hAnsi="Arial" w:cs="Arial"/>
          <w:color w:val="000000" w:themeColor="text1"/>
          <w:sz w:val="24"/>
          <w:szCs w:val="24"/>
        </w:rPr>
        <w:t>Bo</w:t>
      </w:r>
      <w:proofErr w:type="spellEnd"/>
      <w:r w:rsidR="009203AB" w:rsidRPr="009203AB">
        <w:rPr>
          <w:rFonts w:ascii="Arial" w:hAnsi="Arial" w:cs="Arial"/>
          <w:color w:val="000000" w:themeColor="text1"/>
          <w:sz w:val="24"/>
          <w:szCs w:val="24"/>
        </w:rPr>
        <w:t xml:space="preserve"> 39/2018</w:t>
      </w:r>
      <w:r w:rsidR="00E7395B">
        <w:rPr>
          <w:rFonts w:ascii="Arial" w:hAnsi="Arial" w:cs="Arial"/>
          <w:color w:val="000000" w:themeColor="text1"/>
          <w:sz w:val="24"/>
          <w:szCs w:val="24"/>
        </w:rPr>
        <w:t xml:space="preserve">, které bylo vydáno dne </w:t>
      </w:r>
      <w:r w:rsidR="002640AD">
        <w:rPr>
          <w:rFonts w:ascii="Arial" w:hAnsi="Arial" w:cs="Arial"/>
          <w:color w:val="000000" w:themeColor="text1"/>
          <w:sz w:val="24"/>
          <w:szCs w:val="24"/>
        </w:rPr>
        <w:t>12.3.</w:t>
      </w:r>
      <w:r w:rsidR="009203AB">
        <w:rPr>
          <w:rFonts w:ascii="Arial" w:hAnsi="Arial" w:cs="Arial"/>
          <w:color w:val="000000" w:themeColor="text1"/>
          <w:sz w:val="24"/>
          <w:szCs w:val="24"/>
        </w:rPr>
        <w:t>2018</w:t>
      </w:r>
      <w:r w:rsidR="00554766" w:rsidRPr="0066147E">
        <w:rPr>
          <w:rFonts w:ascii="Arial" w:hAnsi="Arial" w:cs="Arial"/>
          <w:color w:val="000000" w:themeColor="text1"/>
          <w:sz w:val="24"/>
          <w:szCs w:val="24"/>
        </w:rPr>
        <w:t xml:space="preserve"> </w:t>
      </w:r>
      <w:r w:rsidR="002640AD">
        <w:rPr>
          <w:rFonts w:ascii="Arial" w:hAnsi="Arial" w:cs="Arial"/>
          <w:color w:val="000000" w:themeColor="text1"/>
          <w:sz w:val="24"/>
          <w:szCs w:val="24"/>
        </w:rPr>
        <w:t>Odborem regionálního rozvoje</w:t>
      </w:r>
      <w:r w:rsidR="00E7395B">
        <w:rPr>
          <w:rFonts w:ascii="Arial" w:hAnsi="Arial" w:cs="Arial"/>
          <w:color w:val="000000" w:themeColor="text1"/>
          <w:sz w:val="24"/>
          <w:szCs w:val="24"/>
        </w:rPr>
        <w:t xml:space="preserve"> </w:t>
      </w:r>
      <w:r w:rsidR="002640AD">
        <w:rPr>
          <w:rFonts w:ascii="Arial" w:hAnsi="Arial" w:cs="Arial"/>
          <w:color w:val="000000" w:themeColor="text1"/>
          <w:sz w:val="24"/>
          <w:szCs w:val="24"/>
        </w:rPr>
        <w:t>Městského úřadu Milevsko</w:t>
      </w:r>
      <w:r w:rsidR="00554766" w:rsidRPr="007A5598">
        <w:rPr>
          <w:rFonts w:ascii="Arial" w:hAnsi="Arial" w:cs="Arial"/>
          <w:color w:val="000000" w:themeColor="text1"/>
          <w:sz w:val="24"/>
          <w:szCs w:val="24"/>
        </w:rPr>
        <w:t>.</w:t>
      </w:r>
    </w:p>
    <w:p w14:paraId="4C50A1C8" w14:textId="77777777" w:rsidR="005456A4" w:rsidRPr="007A5598" w:rsidRDefault="005456A4" w:rsidP="0025731F">
      <w:pPr>
        <w:pStyle w:val="Odstavecseseznamem"/>
        <w:numPr>
          <w:ilvl w:val="0"/>
          <w:numId w:val="3"/>
        </w:numPr>
        <w:spacing w:before="120" w:after="120" w:line="288" w:lineRule="auto"/>
        <w:ind w:left="567" w:hanging="425"/>
        <w:contextualSpacing w:val="0"/>
        <w:jc w:val="both"/>
        <w:rPr>
          <w:rFonts w:ascii="Arial" w:hAnsi="Arial" w:cs="Arial"/>
          <w:i/>
          <w:color w:val="000000" w:themeColor="text1"/>
        </w:rPr>
      </w:pPr>
      <w:r w:rsidRPr="007A5598">
        <w:rPr>
          <w:rFonts w:ascii="Arial" w:hAnsi="Arial" w:cs="Arial"/>
          <w:i/>
          <w:color w:val="000000" w:themeColor="text1"/>
        </w:rPr>
        <w:t>údaje o souladu s územně plánovací dokumentací, v případě stavebních úprav podmiňujících změnu v užívání stavby</w:t>
      </w:r>
    </w:p>
    <w:p w14:paraId="4C5B520B" w14:textId="32A7F063" w:rsidR="00E7395B" w:rsidRDefault="00E7395B" w:rsidP="00E7395B">
      <w:pPr>
        <w:spacing w:before="120" w:after="120" w:line="288" w:lineRule="auto"/>
        <w:ind w:left="567"/>
        <w:jc w:val="both"/>
        <w:rPr>
          <w:rFonts w:ascii="Arial" w:hAnsi="Arial" w:cs="Arial"/>
          <w:color w:val="000000" w:themeColor="text1"/>
          <w:sz w:val="24"/>
          <w:szCs w:val="24"/>
        </w:rPr>
      </w:pPr>
      <w:r w:rsidRPr="00E7395B">
        <w:rPr>
          <w:rFonts w:ascii="Arial" w:hAnsi="Arial" w:cs="Arial"/>
          <w:color w:val="000000" w:themeColor="text1"/>
          <w:sz w:val="24"/>
          <w:szCs w:val="24"/>
        </w:rPr>
        <w:t>Stavba bude situována na pozem</w:t>
      </w:r>
      <w:r w:rsidR="001F4844">
        <w:rPr>
          <w:rFonts w:ascii="Arial" w:hAnsi="Arial" w:cs="Arial"/>
          <w:color w:val="000000" w:themeColor="text1"/>
          <w:sz w:val="24"/>
          <w:szCs w:val="24"/>
        </w:rPr>
        <w:t>cích</w:t>
      </w:r>
      <w:r w:rsidRPr="00E7395B">
        <w:rPr>
          <w:rFonts w:ascii="Arial" w:hAnsi="Arial" w:cs="Arial"/>
          <w:color w:val="000000" w:themeColor="text1"/>
          <w:sz w:val="24"/>
          <w:szCs w:val="24"/>
        </w:rPr>
        <w:t xml:space="preserve"> p</w:t>
      </w:r>
      <w:r w:rsidR="001F4844">
        <w:rPr>
          <w:rFonts w:ascii="Arial" w:hAnsi="Arial" w:cs="Arial"/>
          <w:color w:val="000000" w:themeColor="text1"/>
          <w:sz w:val="24"/>
          <w:szCs w:val="24"/>
        </w:rPr>
        <w:t>.</w:t>
      </w:r>
      <w:r w:rsidR="009F5FFC">
        <w:rPr>
          <w:rFonts w:ascii="Arial" w:hAnsi="Arial" w:cs="Arial"/>
          <w:color w:val="000000" w:themeColor="text1"/>
          <w:sz w:val="24"/>
          <w:szCs w:val="24"/>
        </w:rPr>
        <w:t xml:space="preserve"> </w:t>
      </w:r>
      <w:r w:rsidRPr="00E7395B">
        <w:rPr>
          <w:rFonts w:ascii="Arial" w:hAnsi="Arial" w:cs="Arial"/>
          <w:color w:val="000000" w:themeColor="text1"/>
          <w:sz w:val="24"/>
          <w:szCs w:val="24"/>
        </w:rPr>
        <w:t xml:space="preserve">č. </w:t>
      </w:r>
      <w:r w:rsidR="002640AD" w:rsidRPr="002640AD">
        <w:rPr>
          <w:rFonts w:ascii="Arial" w:hAnsi="Arial" w:cs="Arial"/>
          <w:color w:val="000000" w:themeColor="text1"/>
          <w:sz w:val="24"/>
          <w:szCs w:val="24"/>
        </w:rPr>
        <w:t xml:space="preserve">1722/2, 1763, 1776/2, 1776/4, 1776/5, 1861/1, 1976 </w:t>
      </w:r>
      <w:r w:rsidR="00881BF4">
        <w:rPr>
          <w:rFonts w:ascii="Arial" w:hAnsi="Arial" w:cs="Arial"/>
          <w:color w:val="000000" w:themeColor="text1"/>
          <w:sz w:val="24"/>
          <w:szCs w:val="24"/>
        </w:rPr>
        <w:t xml:space="preserve">2003/1 </w:t>
      </w:r>
      <w:r w:rsidR="002640AD" w:rsidRPr="002640AD">
        <w:rPr>
          <w:rFonts w:ascii="Arial" w:hAnsi="Arial" w:cs="Arial"/>
          <w:color w:val="000000" w:themeColor="text1"/>
          <w:sz w:val="24"/>
          <w:szCs w:val="24"/>
        </w:rPr>
        <w:t>a 2003/3</w:t>
      </w:r>
      <w:r w:rsidR="002640AD">
        <w:rPr>
          <w:rFonts w:ascii="Arial" w:hAnsi="Arial" w:cs="Arial"/>
          <w:color w:val="000000" w:themeColor="text1"/>
          <w:sz w:val="24"/>
          <w:szCs w:val="24"/>
        </w:rPr>
        <w:t xml:space="preserve"> k.</w:t>
      </w:r>
      <w:r w:rsidR="009F5FFC">
        <w:rPr>
          <w:rFonts w:ascii="Arial" w:hAnsi="Arial" w:cs="Arial"/>
          <w:color w:val="000000" w:themeColor="text1"/>
          <w:sz w:val="24"/>
          <w:szCs w:val="24"/>
        </w:rPr>
        <w:t xml:space="preserve"> </w:t>
      </w:r>
      <w:proofErr w:type="spellStart"/>
      <w:r w:rsidR="002640AD">
        <w:rPr>
          <w:rFonts w:ascii="Arial" w:hAnsi="Arial" w:cs="Arial"/>
          <w:color w:val="000000" w:themeColor="text1"/>
          <w:sz w:val="24"/>
          <w:szCs w:val="24"/>
        </w:rPr>
        <w:t>ú.</w:t>
      </w:r>
      <w:proofErr w:type="spellEnd"/>
      <w:r w:rsidR="002640AD">
        <w:rPr>
          <w:rFonts w:ascii="Arial" w:hAnsi="Arial" w:cs="Arial"/>
          <w:color w:val="000000" w:themeColor="text1"/>
          <w:sz w:val="24"/>
          <w:szCs w:val="24"/>
        </w:rPr>
        <w:t xml:space="preserve"> Milevsko</w:t>
      </w:r>
      <w:r w:rsidRPr="00E7395B">
        <w:rPr>
          <w:rFonts w:ascii="Arial" w:hAnsi="Arial" w:cs="Arial"/>
          <w:color w:val="000000" w:themeColor="text1"/>
          <w:sz w:val="24"/>
          <w:szCs w:val="24"/>
        </w:rPr>
        <w:t>.</w:t>
      </w:r>
      <w:r w:rsidR="002640AD">
        <w:rPr>
          <w:rFonts w:ascii="Arial" w:hAnsi="Arial" w:cs="Arial"/>
          <w:color w:val="000000" w:themeColor="text1"/>
          <w:sz w:val="24"/>
          <w:szCs w:val="24"/>
        </w:rPr>
        <w:t xml:space="preserve"> Na základě podrobného geodetického vytýčení stavby nebude stavba na pozemky p.</w:t>
      </w:r>
      <w:r w:rsidR="009F5FFC">
        <w:rPr>
          <w:rFonts w:ascii="Arial" w:hAnsi="Arial" w:cs="Arial"/>
          <w:color w:val="000000" w:themeColor="text1"/>
          <w:sz w:val="24"/>
          <w:szCs w:val="24"/>
        </w:rPr>
        <w:t xml:space="preserve"> </w:t>
      </w:r>
      <w:r w:rsidR="002640AD">
        <w:rPr>
          <w:rFonts w:ascii="Arial" w:hAnsi="Arial" w:cs="Arial"/>
          <w:color w:val="000000" w:themeColor="text1"/>
          <w:sz w:val="24"/>
          <w:szCs w:val="24"/>
        </w:rPr>
        <w:t>č. 1861/2 a 2003/1 zasahovat. Přesto budou tyto pozemky stavbou dotčeny</w:t>
      </w:r>
      <w:r w:rsidR="000874E1">
        <w:rPr>
          <w:rFonts w:ascii="Arial" w:hAnsi="Arial" w:cs="Arial"/>
          <w:color w:val="000000" w:themeColor="text1"/>
          <w:sz w:val="24"/>
          <w:szCs w:val="24"/>
        </w:rPr>
        <w:t xml:space="preserve"> pohybem stavební techniky.</w:t>
      </w:r>
      <w:r w:rsidR="002640AD">
        <w:rPr>
          <w:rFonts w:ascii="Arial" w:hAnsi="Arial" w:cs="Arial"/>
          <w:color w:val="000000" w:themeColor="text1"/>
          <w:sz w:val="24"/>
          <w:szCs w:val="24"/>
        </w:rPr>
        <w:t xml:space="preserve"> </w:t>
      </w:r>
    </w:p>
    <w:p w14:paraId="66674869" w14:textId="483E3AD5" w:rsidR="001E4E30" w:rsidRPr="001E4E30" w:rsidRDefault="001B5576" w:rsidP="00881BF4">
      <w:pPr>
        <w:pStyle w:val="Odstavecseseznamem"/>
        <w:spacing w:before="120" w:after="120" w:line="288" w:lineRule="auto"/>
        <w:ind w:left="567"/>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Stavba je v souladu s územně plánovací dokumentací </w:t>
      </w:r>
      <w:r w:rsidR="005B18CD">
        <w:rPr>
          <w:rFonts w:ascii="Arial" w:hAnsi="Arial" w:cs="Arial"/>
          <w:color w:val="000000" w:themeColor="text1"/>
          <w:sz w:val="24"/>
          <w:szCs w:val="24"/>
        </w:rPr>
        <w:t xml:space="preserve">a </w:t>
      </w:r>
      <w:r>
        <w:rPr>
          <w:rFonts w:ascii="Arial" w:hAnsi="Arial" w:cs="Arial"/>
          <w:color w:val="000000" w:themeColor="text1"/>
          <w:sz w:val="24"/>
          <w:szCs w:val="24"/>
        </w:rPr>
        <w:t>navazuje na způsob využití území</w:t>
      </w:r>
      <w:r w:rsidR="00A7029E" w:rsidRPr="007A5598">
        <w:rPr>
          <w:rFonts w:ascii="Arial" w:hAnsi="Arial" w:cs="Arial"/>
          <w:color w:val="000000" w:themeColor="text1"/>
          <w:sz w:val="24"/>
          <w:szCs w:val="24"/>
        </w:rPr>
        <w:t>.</w:t>
      </w:r>
      <w:r w:rsidR="001E4E30">
        <w:rPr>
          <w:rFonts w:ascii="Arial" w:hAnsi="Arial" w:cs="Arial"/>
          <w:color w:val="000000" w:themeColor="text1"/>
          <w:sz w:val="24"/>
          <w:szCs w:val="24"/>
        </w:rPr>
        <w:t xml:space="preserve"> </w:t>
      </w:r>
      <w:r w:rsidR="001E4E30" w:rsidRPr="001E4E30">
        <w:rPr>
          <w:rFonts w:ascii="Arial" w:hAnsi="Arial" w:cs="Arial"/>
          <w:color w:val="000000" w:themeColor="text1"/>
          <w:sz w:val="24"/>
          <w:szCs w:val="24"/>
        </w:rPr>
        <w:t>Dle územního plánu jsou stavbou dotčené pozemky součástí ploch se způsoby využití „Občansk</w:t>
      </w:r>
      <w:r w:rsidR="000874E1">
        <w:rPr>
          <w:rFonts w:ascii="Arial" w:hAnsi="Arial" w:cs="Arial"/>
          <w:color w:val="000000" w:themeColor="text1"/>
          <w:sz w:val="24"/>
          <w:szCs w:val="24"/>
        </w:rPr>
        <w:t>á</w:t>
      </w:r>
      <w:r w:rsidR="001E4E30">
        <w:rPr>
          <w:rFonts w:ascii="Arial" w:hAnsi="Arial" w:cs="Arial"/>
          <w:color w:val="000000" w:themeColor="text1"/>
          <w:sz w:val="24"/>
          <w:szCs w:val="24"/>
        </w:rPr>
        <w:t xml:space="preserve"> </w:t>
      </w:r>
      <w:r w:rsidR="001E4E30" w:rsidRPr="001E4E30">
        <w:rPr>
          <w:rFonts w:ascii="Arial" w:hAnsi="Arial" w:cs="Arial"/>
          <w:color w:val="000000" w:themeColor="text1"/>
          <w:sz w:val="24"/>
          <w:szCs w:val="24"/>
        </w:rPr>
        <w:t>vybave</w:t>
      </w:r>
      <w:r w:rsidR="000874E1">
        <w:rPr>
          <w:rFonts w:ascii="Arial" w:hAnsi="Arial" w:cs="Arial"/>
          <w:color w:val="000000" w:themeColor="text1"/>
          <w:sz w:val="24"/>
          <w:szCs w:val="24"/>
        </w:rPr>
        <w:t>nost</w:t>
      </w:r>
      <w:r w:rsidR="001E4E30" w:rsidRPr="001E4E30">
        <w:rPr>
          <w:rFonts w:ascii="Arial" w:hAnsi="Arial" w:cs="Arial"/>
          <w:color w:val="000000" w:themeColor="text1"/>
          <w:sz w:val="24"/>
          <w:szCs w:val="24"/>
        </w:rPr>
        <w:t>“.</w:t>
      </w:r>
    </w:p>
    <w:p w14:paraId="2C98E8EE" w14:textId="5E9679E0" w:rsidR="001E4E30" w:rsidRDefault="001E4E30" w:rsidP="00881BF4">
      <w:pPr>
        <w:pStyle w:val="Odstavecseseznamem"/>
        <w:spacing w:before="120" w:after="120" w:line="288" w:lineRule="auto"/>
        <w:ind w:left="567"/>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Vlastní </w:t>
      </w:r>
      <w:r w:rsidR="000874E1">
        <w:rPr>
          <w:rFonts w:ascii="Arial" w:hAnsi="Arial" w:cs="Arial"/>
          <w:color w:val="000000" w:themeColor="text1"/>
          <w:sz w:val="24"/>
          <w:szCs w:val="24"/>
        </w:rPr>
        <w:t>drenážní systém</w:t>
      </w:r>
      <w:r w:rsidR="00881BF4">
        <w:rPr>
          <w:rFonts w:ascii="Arial" w:hAnsi="Arial" w:cs="Arial"/>
          <w:color w:val="000000" w:themeColor="text1"/>
          <w:sz w:val="24"/>
          <w:szCs w:val="24"/>
        </w:rPr>
        <w:t>, rozvodu zálivkové vody</w:t>
      </w:r>
      <w:r w:rsidR="000874E1">
        <w:rPr>
          <w:rFonts w:ascii="Arial" w:hAnsi="Arial" w:cs="Arial"/>
          <w:color w:val="000000" w:themeColor="text1"/>
          <w:sz w:val="24"/>
          <w:szCs w:val="24"/>
        </w:rPr>
        <w:t xml:space="preserve"> a odvodnění</w:t>
      </w:r>
      <w:r w:rsidRPr="001E4E30">
        <w:rPr>
          <w:rFonts w:ascii="Arial" w:hAnsi="Arial" w:cs="Arial"/>
          <w:color w:val="000000" w:themeColor="text1"/>
          <w:sz w:val="24"/>
          <w:szCs w:val="24"/>
        </w:rPr>
        <w:t xml:space="preserve"> nevyžaduje</w:t>
      </w:r>
      <w:r>
        <w:rPr>
          <w:rFonts w:ascii="Arial" w:hAnsi="Arial" w:cs="Arial"/>
          <w:color w:val="000000" w:themeColor="text1"/>
          <w:sz w:val="24"/>
          <w:szCs w:val="24"/>
        </w:rPr>
        <w:t xml:space="preserve"> tr</w:t>
      </w:r>
      <w:r w:rsidRPr="001E4E30">
        <w:rPr>
          <w:rFonts w:ascii="Arial" w:hAnsi="Arial" w:cs="Arial"/>
          <w:color w:val="000000" w:themeColor="text1"/>
          <w:sz w:val="24"/>
          <w:szCs w:val="24"/>
        </w:rPr>
        <w:t>val</w:t>
      </w:r>
      <w:r>
        <w:rPr>
          <w:rFonts w:ascii="Arial" w:hAnsi="Arial" w:cs="Arial"/>
          <w:color w:val="000000" w:themeColor="text1"/>
          <w:sz w:val="24"/>
          <w:szCs w:val="24"/>
        </w:rPr>
        <w:t>ý</w:t>
      </w:r>
      <w:r w:rsidRPr="001E4E30">
        <w:rPr>
          <w:rFonts w:ascii="Arial" w:hAnsi="Arial" w:cs="Arial"/>
          <w:color w:val="000000" w:themeColor="text1"/>
          <w:sz w:val="24"/>
          <w:szCs w:val="24"/>
        </w:rPr>
        <w:t xml:space="preserve"> zábor pozemků</w:t>
      </w:r>
      <w:r>
        <w:rPr>
          <w:rFonts w:ascii="Arial" w:hAnsi="Arial" w:cs="Arial"/>
          <w:color w:val="000000" w:themeColor="text1"/>
          <w:sz w:val="24"/>
          <w:szCs w:val="24"/>
        </w:rPr>
        <w:t xml:space="preserve">. Dočasné zábory pozemků budou spojeny s výstavbou </w:t>
      </w:r>
      <w:r w:rsidR="000874E1">
        <w:rPr>
          <w:rFonts w:ascii="Arial" w:hAnsi="Arial" w:cs="Arial"/>
          <w:color w:val="000000" w:themeColor="text1"/>
          <w:sz w:val="24"/>
          <w:szCs w:val="24"/>
        </w:rPr>
        <w:t>drenážního systému</w:t>
      </w:r>
      <w:r w:rsidR="00881BF4">
        <w:rPr>
          <w:rFonts w:ascii="Arial" w:hAnsi="Arial" w:cs="Arial"/>
          <w:color w:val="000000" w:themeColor="text1"/>
          <w:sz w:val="24"/>
          <w:szCs w:val="24"/>
        </w:rPr>
        <w:t>, rozvodu zálivkové vody,</w:t>
      </w:r>
      <w:r w:rsidR="000874E1">
        <w:rPr>
          <w:rFonts w:ascii="Arial" w:hAnsi="Arial" w:cs="Arial"/>
          <w:color w:val="000000" w:themeColor="text1"/>
          <w:sz w:val="24"/>
          <w:szCs w:val="24"/>
        </w:rPr>
        <w:t xml:space="preserve"> odvodnění (</w:t>
      </w:r>
      <w:r>
        <w:rPr>
          <w:rFonts w:ascii="Arial" w:hAnsi="Arial" w:cs="Arial"/>
          <w:color w:val="000000" w:themeColor="text1"/>
          <w:sz w:val="24"/>
          <w:szCs w:val="24"/>
        </w:rPr>
        <w:t>dešťové kanalizace</w:t>
      </w:r>
      <w:r w:rsidR="000874E1">
        <w:rPr>
          <w:rFonts w:ascii="Arial" w:hAnsi="Arial" w:cs="Arial"/>
          <w:color w:val="000000" w:themeColor="text1"/>
          <w:sz w:val="24"/>
          <w:szCs w:val="24"/>
        </w:rPr>
        <w:t xml:space="preserve">) </w:t>
      </w:r>
      <w:r>
        <w:rPr>
          <w:rFonts w:ascii="Arial" w:hAnsi="Arial" w:cs="Arial"/>
          <w:color w:val="000000" w:themeColor="text1"/>
          <w:sz w:val="24"/>
          <w:szCs w:val="24"/>
        </w:rPr>
        <w:t xml:space="preserve">a </w:t>
      </w:r>
      <w:r w:rsidRPr="001E4E30">
        <w:rPr>
          <w:rFonts w:ascii="Arial" w:hAnsi="Arial" w:cs="Arial"/>
          <w:color w:val="000000" w:themeColor="text1"/>
          <w:sz w:val="24"/>
          <w:szCs w:val="24"/>
        </w:rPr>
        <w:t>zřízením zařízení staveniště v místě stavby</w:t>
      </w:r>
      <w:r>
        <w:rPr>
          <w:rFonts w:ascii="Arial" w:hAnsi="Arial" w:cs="Arial"/>
          <w:color w:val="000000" w:themeColor="text1"/>
          <w:sz w:val="24"/>
          <w:szCs w:val="24"/>
        </w:rPr>
        <w:t xml:space="preserve">. </w:t>
      </w:r>
      <w:r w:rsidRPr="001E4E30">
        <w:rPr>
          <w:rFonts w:ascii="Arial" w:hAnsi="Arial" w:cs="Arial"/>
          <w:color w:val="000000" w:themeColor="text1"/>
          <w:sz w:val="24"/>
          <w:szCs w:val="24"/>
        </w:rPr>
        <w:t>Dotčené plochy dočasnými zábory budou v rámci dokončovacích prací uvedeny do původního stavu,</w:t>
      </w:r>
      <w:r>
        <w:rPr>
          <w:rFonts w:ascii="Arial" w:hAnsi="Arial" w:cs="Arial"/>
          <w:color w:val="000000" w:themeColor="text1"/>
          <w:sz w:val="24"/>
          <w:szCs w:val="24"/>
        </w:rPr>
        <w:t xml:space="preserve"> </w:t>
      </w:r>
      <w:r w:rsidRPr="001E4E30">
        <w:rPr>
          <w:rFonts w:ascii="Arial" w:hAnsi="Arial" w:cs="Arial"/>
          <w:color w:val="000000" w:themeColor="text1"/>
          <w:sz w:val="24"/>
          <w:szCs w:val="24"/>
        </w:rPr>
        <w:t xml:space="preserve">plochy zeleně budou opětovně </w:t>
      </w:r>
      <w:proofErr w:type="spellStart"/>
      <w:r w:rsidRPr="001E4E30">
        <w:rPr>
          <w:rFonts w:ascii="Arial" w:hAnsi="Arial" w:cs="Arial"/>
          <w:color w:val="000000" w:themeColor="text1"/>
          <w:sz w:val="24"/>
          <w:szCs w:val="24"/>
        </w:rPr>
        <w:t>ohumusovány</w:t>
      </w:r>
      <w:proofErr w:type="spellEnd"/>
      <w:r w:rsidRPr="001E4E30">
        <w:rPr>
          <w:rFonts w:ascii="Arial" w:hAnsi="Arial" w:cs="Arial"/>
          <w:color w:val="000000" w:themeColor="text1"/>
          <w:sz w:val="24"/>
          <w:szCs w:val="24"/>
        </w:rPr>
        <w:t xml:space="preserve"> a zatravněny. Stavbou nedojde </w:t>
      </w:r>
      <w:r w:rsidR="00881BF4">
        <w:rPr>
          <w:rFonts w:ascii="Arial" w:hAnsi="Arial" w:cs="Arial"/>
          <w:color w:val="000000" w:themeColor="text1"/>
          <w:sz w:val="24"/>
          <w:szCs w:val="24"/>
        </w:rPr>
        <w:br/>
      </w:r>
      <w:r w:rsidRPr="001E4E30">
        <w:rPr>
          <w:rFonts w:ascii="Arial" w:hAnsi="Arial" w:cs="Arial"/>
          <w:color w:val="000000" w:themeColor="text1"/>
          <w:sz w:val="24"/>
          <w:szCs w:val="24"/>
        </w:rPr>
        <w:t>ke změně vlastníka a</w:t>
      </w:r>
      <w:r w:rsidR="001F4844">
        <w:rPr>
          <w:rFonts w:ascii="Arial" w:hAnsi="Arial" w:cs="Arial"/>
          <w:color w:val="000000" w:themeColor="text1"/>
          <w:sz w:val="24"/>
          <w:szCs w:val="24"/>
        </w:rPr>
        <w:t xml:space="preserve"> </w:t>
      </w:r>
      <w:r w:rsidRPr="001E4E30">
        <w:rPr>
          <w:rFonts w:ascii="Arial" w:hAnsi="Arial" w:cs="Arial"/>
          <w:color w:val="000000" w:themeColor="text1"/>
          <w:sz w:val="24"/>
          <w:szCs w:val="24"/>
        </w:rPr>
        <w:t xml:space="preserve">nemění se funkce užívání pozemků. V rozsahu ochranného pásma </w:t>
      </w:r>
      <w:r w:rsidR="004328E9">
        <w:rPr>
          <w:rFonts w:ascii="Arial" w:hAnsi="Arial" w:cs="Arial"/>
          <w:color w:val="000000" w:themeColor="text1"/>
          <w:sz w:val="24"/>
          <w:szCs w:val="24"/>
        </w:rPr>
        <w:t>drenážního systému</w:t>
      </w:r>
      <w:r w:rsidR="00881BF4">
        <w:rPr>
          <w:rFonts w:ascii="Arial" w:hAnsi="Arial" w:cs="Arial"/>
          <w:color w:val="000000" w:themeColor="text1"/>
          <w:sz w:val="24"/>
          <w:szCs w:val="24"/>
        </w:rPr>
        <w:t xml:space="preserve"> i rozvodu zálivkové vody</w:t>
      </w:r>
      <w:r w:rsidRPr="001E4E30">
        <w:rPr>
          <w:rFonts w:ascii="Arial" w:hAnsi="Arial" w:cs="Arial"/>
          <w:color w:val="000000" w:themeColor="text1"/>
          <w:sz w:val="24"/>
          <w:szCs w:val="24"/>
        </w:rPr>
        <w:t xml:space="preserve"> (oboustranně 1,5</w:t>
      </w:r>
      <w:r w:rsidR="004328E9">
        <w:rPr>
          <w:rFonts w:ascii="Arial" w:hAnsi="Arial" w:cs="Arial"/>
          <w:color w:val="000000" w:themeColor="text1"/>
          <w:sz w:val="24"/>
          <w:szCs w:val="24"/>
        </w:rPr>
        <w:t xml:space="preserve"> </w:t>
      </w:r>
      <w:r w:rsidRPr="001E4E30">
        <w:rPr>
          <w:rFonts w:ascii="Arial" w:hAnsi="Arial" w:cs="Arial"/>
          <w:color w:val="000000" w:themeColor="text1"/>
          <w:sz w:val="24"/>
          <w:szCs w:val="24"/>
        </w:rPr>
        <w:t>m od</w:t>
      </w:r>
      <w:r>
        <w:rPr>
          <w:rFonts w:ascii="Arial" w:hAnsi="Arial" w:cs="Arial"/>
          <w:color w:val="000000" w:themeColor="text1"/>
          <w:sz w:val="24"/>
          <w:szCs w:val="24"/>
        </w:rPr>
        <w:t xml:space="preserve"> </w:t>
      </w:r>
      <w:r w:rsidRPr="001E4E30">
        <w:rPr>
          <w:rFonts w:ascii="Arial" w:hAnsi="Arial" w:cs="Arial"/>
          <w:color w:val="000000" w:themeColor="text1"/>
          <w:sz w:val="24"/>
          <w:szCs w:val="24"/>
        </w:rPr>
        <w:t>vnějšího líce potrubí</w:t>
      </w:r>
      <w:r w:rsidR="001F4844">
        <w:rPr>
          <w:rFonts w:ascii="Arial" w:hAnsi="Arial" w:cs="Arial"/>
          <w:color w:val="000000" w:themeColor="text1"/>
          <w:sz w:val="24"/>
          <w:szCs w:val="24"/>
        </w:rPr>
        <w:t xml:space="preserve"> a zařízení</w:t>
      </w:r>
      <w:r w:rsidRPr="001E4E30">
        <w:rPr>
          <w:rFonts w:ascii="Arial" w:hAnsi="Arial" w:cs="Arial"/>
          <w:color w:val="000000" w:themeColor="text1"/>
          <w:sz w:val="24"/>
          <w:szCs w:val="24"/>
        </w:rPr>
        <w:t>)</w:t>
      </w:r>
      <w:r w:rsidR="004328E9">
        <w:rPr>
          <w:rFonts w:ascii="Arial" w:hAnsi="Arial" w:cs="Arial"/>
          <w:color w:val="000000" w:themeColor="text1"/>
          <w:sz w:val="24"/>
          <w:szCs w:val="24"/>
        </w:rPr>
        <w:t xml:space="preserve"> a odvodnění</w:t>
      </w:r>
      <w:r w:rsidRPr="001E4E30">
        <w:rPr>
          <w:rFonts w:ascii="Arial" w:hAnsi="Arial" w:cs="Arial"/>
          <w:color w:val="000000" w:themeColor="text1"/>
          <w:sz w:val="24"/>
          <w:szCs w:val="24"/>
        </w:rPr>
        <w:t xml:space="preserve"> </w:t>
      </w:r>
      <w:r w:rsidR="004328E9" w:rsidRPr="001E4E30">
        <w:rPr>
          <w:rFonts w:ascii="Arial" w:hAnsi="Arial" w:cs="Arial"/>
          <w:color w:val="000000" w:themeColor="text1"/>
          <w:sz w:val="24"/>
          <w:szCs w:val="24"/>
        </w:rPr>
        <w:t>(oboustranně 1,</w:t>
      </w:r>
      <w:r w:rsidR="00AC3BFA">
        <w:rPr>
          <w:rFonts w:ascii="Arial" w:hAnsi="Arial" w:cs="Arial"/>
          <w:color w:val="000000" w:themeColor="text1"/>
          <w:sz w:val="24"/>
          <w:szCs w:val="24"/>
        </w:rPr>
        <w:t>5</w:t>
      </w:r>
      <w:r w:rsidR="004328E9">
        <w:rPr>
          <w:rFonts w:ascii="Arial" w:hAnsi="Arial" w:cs="Arial"/>
          <w:color w:val="000000" w:themeColor="text1"/>
          <w:sz w:val="24"/>
          <w:szCs w:val="24"/>
        </w:rPr>
        <w:t xml:space="preserve"> </w:t>
      </w:r>
      <w:r w:rsidR="004328E9" w:rsidRPr="001E4E30">
        <w:rPr>
          <w:rFonts w:ascii="Arial" w:hAnsi="Arial" w:cs="Arial"/>
          <w:color w:val="000000" w:themeColor="text1"/>
          <w:sz w:val="24"/>
          <w:szCs w:val="24"/>
        </w:rPr>
        <w:t>m od</w:t>
      </w:r>
      <w:r w:rsidR="004328E9">
        <w:rPr>
          <w:rFonts w:ascii="Arial" w:hAnsi="Arial" w:cs="Arial"/>
          <w:color w:val="000000" w:themeColor="text1"/>
          <w:sz w:val="24"/>
          <w:szCs w:val="24"/>
        </w:rPr>
        <w:t xml:space="preserve"> </w:t>
      </w:r>
      <w:r w:rsidR="004328E9" w:rsidRPr="001E4E30">
        <w:rPr>
          <w:rFonts w:ascii="Arial" w:hAnsi="Arial" w:cs="Arial"/>
          <w:color w:val="000000" w:themeColor="text1"/>
          <w:sz w:val="24"/>
          <w:szCs w:val="24"/>
        </w:rPr>
        <w:t>vnějšího líce potrubí</w:t>
      </w:r>
      <w:r w:rsidR="004328E9">
        <w:rPr>
          <w:rFonts w:ascii="Arial" w:hAnsi="Arial" w:cs="Arial"/>
          <w:color w:val="000000" w:themeColor="text1"/>
          <w:sz w:val="24"/>
          <w:szCs w:val="24"/>
        </w:rPr>
        <w:t xml:space="preserve"> a zařízení</w:t>
      </w:r>
      <w:r w:rsidR="004328E9" w:rsidRPr="001E4E30">
        <w:rPr>
          <w:rFonts w:ascii="Arial" w:hAnsi="Arial" w:cs="Arial"/>
          <w:color w:val="000000" w:themeColor="text1"/>
          <w:sz w:val="24"/>
          <w:szCs w:val="24"/>
        </w:rPr>
        <w:t>)</w:t>
      </w:r>
      <w:r w:rsidR="004328E9">
        <w:rPr>
          <w:rFonts w:ascii="Arial" w:hAnsi="Arial" w:cs="Arial"/>
          <w:color w:val="000000" w:themeColor="text1"/>
          <w:sz w:val="24"/>
          <w:szCs w:val="24"/>
        </w:rPr>
        <w:t xml:space="preserve"> </w:t>
      </w:r>
      <w:r w:rsidRPr="001E4E30">
        <w:rPr>
          <w:rFonts w:ascii="Arial" w:hAnsi="Arial" w:cs="Arial"/>
          <w:color w:val="000000" w:themeColor="text1"/>
          <w:sz w:val="24"/>
          <w:szCs w:val="24"/>
        </w:rPr>
        <w:t>bude na dotčených pozemcích zřízena služebnost inženýrské sítě.</w:t>
      </w:r>
    </w:p>
    <w:p w14:paraId="2B1180E7" w14:textId="7B8899DC" w:rsidR="001E4E30" w:rsidRPr="001E4E30" w:rsidRDefault="001E4E30" w:rsidP="001E4E30">
      <w:pPr>
        <w:pStyle w:val="Odstavecseseznamem"/>
        <w:spacing w:before="120" w:after="120" w:line="288" w:lineRule="auto"/>
        <w:ind w:left="567"/>
        <w:jc w:val="both"/>
        <w:rPr>
          <w:rFonts w:ascii="Arial" w:hAnsi="Arial" w:cs="Arial"/>
          <w:color w:val="000000" w:themeColor="text1"/>
          <w:sz w:val="24"/>
          <w:szCs w:val="24"/>
        </w:rPr>
      </w:pPr>
      <w:r w:rsidRPr="001E4E30">
        <w:rPr>
          <w:rFonts w:ascii="Arial" w:hAnsi="Arial" w:cs="Arial"/>
          <w:color w:val="000000" w:themeColor="text1"/>
          <w:sz w:val="24"/>
          <w:szCs w:val="24"/>
        </w:rPr>
        <w:lastRenderedPageBreak/>
        <w:t xml:space="preserve">Cílem stavby je </w:t>
      </w:r>
      <w:r w:rsidR="009F5FFC">
        <w:rPr>
          <w:rFonts w:ascii="Arial" w:hAnsi="Arial" w:cs="Arial"/>
          <w:color w:val="000000" w:themeColor="text1"/>
          <w:sz w:val="24"/>
          <w:szCs w:val="24"/>
        </w:rPr>
        <w:t>sníž</w:t>
      </w:r>
      <w:r w:rsidR="00C920FF">
        <w:rPr>
          <w:rFonts w:ascii="Arial" w:hAnsi="Arial" w:cs="Arial"/>
          <w:color w:val="000000" w:themeColor="text1"/>
          <w:sz w:val="24"/>
          <w:szCs w:val="24"/>
        </w:rPr>
        <w:t>it</w:t>
      </w:r>
      <w:r w:rsidR="009F5FFC">
        <w:rPr>
          <w:rFonts w:ascii="Arial" w:hAnsi="Arial" w:cs="Arial"/>
          <w:color w:val="000000" w:themeColor="text1"/>
          <w:sz w:val="24"/>
          <w:szCs w:val="24"/>
        </w:rPr>
        <w:t xml:space="preserve"> hladin</w:t>
      </w:r>
      <w:r w:rsidR="00002BCD">
        <w:rPr>
          <w:rFonts w:ascii="Arial" w:hAnsi="Arial" w:cs="Arial"/>
          <w:color w:val="000000" w:themeColor="text1"/>
          <w:sz w:val="24"/>
          <w:szCs w:val="24"/>
        </w:rPr>
        <w:t>u</w:t>
      </w:r>
      <w:r w:rsidR="009F5FFC">
        <w:rPr>
          <w:rFonts w:ascii="Arial" w:hAnsi="Arial" w:cs="Arial"/>
          <w:color w:val="000000" w:themeColor="text1"/>
          <w:sz w:val="24"/>
          <w:szCs w:val="24"/>
        </w:rPr>
        <w:t xml:space="preserve"> podzemní vody</w:t>
      </w:r>
      <w:r w:rsidR="004D1ABF">
        <w:rPr>
          <w:rFonts w:ascii="Arial" w:hAnsi="Arial" w:cs="Arial"/>
          <w:color w:val="000000" w:themeColor="text1"/>
          <w:sz w:val="24"/>
          <w:szCs w:val="24"/>
        </w:rPr>
        <w:t xml:space="preserve"> v prostoru nového hřbitova</w:t>
      </w:r>
      <w:r w:rsidR="009F5FFC">
        <w:rPr>
          <w:rFonts w:ascii="Arial" w:hAnsi="Arial" w:cs="Arial"/>
          <w:color w:val="000000" w:themeColor="text1"/>
          <w:sz w:val="24"/>
          <w:szCs w:val="24"/>
        </w:rPr>
        <w:t xml:space="preserve"> a </w:t>
      </w:r>
      <w:r w:rsidR="004328E9" w:rsidRPr="004328E9">
        <w:rPr>
          <w:rFonts w:ascii="Arial" w:hAnsi="Arial" w:cs="Arial"/>
          <w:color w:val="000000" w:themeColor="text1"/>
          <w:sz w:val="24"/>
          <w:szCs w:val="24"/>
        </w:rPr>
        <w:t xml:space="preserve">zabezpečit </w:t>
      </w:r>
      <w:r w:rsidR="009F5FFC">
        <w:rPr>
          <w:rFonts w:ascii="Arial" w:hAnsi="Arial" w:cs="Arial"/>
          <w:color w:val="000000" w:themeColor="text1"/>
          <w:sz w:val="24"/>
          <w:szCs w:val="24"/>
        </w:rPr>
        <w:t xml:space="preserve">tak </w:t>
      </w:r>
      <w:r w:rsidR="004328E9" w:rsidRPr="004328E9">
        <w:rPr>
          <w:rFonts w:ascii="Arial" w:hAnsi="Arial" w:cs="Arial"/>
          <w:color w:val="000000" w:themeColor="text1"/>
          <w:sz w:val="24"/>
          <w:szCs w:val="24"/>
        </w:rPr>
        <w:t>v</w:t>
      </w:r>
      <w:r w:rsidR="004D1ABF">
        <w:rPr>
          <w:rFonts w:ascii="Arial" w:hAnsi="Arial" w:cs="Arial"/>
          <w:color w:val="000000" w:themeColor="text1"/>
          <w:sz w:val="24"/>
          <w:szCs w:val="24"/>
        </w:rPr>
        <w:t> tomto prostoru</w:t>
      </w:r>
      <w:r w:rsidR="004D1ABF" w:rsidRPr="004328E9">
        <w:rPr>
          <w:rFonts w:ascii="Arial" w:hAnsi="Arial" w:cs="Arial"/>
          <w:color w:val="000000" w:themeColor="text1"/>
          <w:sz w:val="24"/>
          <w:szCs w:val="24"/>
        </w:rPr>
        <w:t xml:space="preserve"> </w:t>
      </w:r>
      <w:r w:rsidR="004328E9" w:rsidRPr="004328E9">
        <w:rPr>
          <w:rFonts w:ascii="Arial" w:hAnsi="Arial" w:cs="Arial"/>
          <w:color w:val="000000" w:themeColor="text1"/>
          <w:sz w:val="24"/>
          <w:szCs w:val="24"/>
        </w:rPr>
        <w:t>trvalou úroveň hladiny podzemní vody</w:t>
      </w:r>
      <w:r w:rsidR="004D1ABF">
        <w:rPr>
          <w:rFonts w:ascii="Arial" w:hAnsi="Arial" w:cs="Arial"/>
          <w:color w:val="000000" w:themeColor="text1"/>
          <w:sz w:val="24"/>
          <w:szCs w:val="24"/>
        </w:rPr>
        <w:t xml:space="preserve">, která bude udržována pod úrovní jednotlivých hrobů. Dalším cílem je </w:t>
      </w:r>
      <w:r w:rsidR="004328E9" w:rsidRPr="004328E9">
        <w:rPr>
          <w:rFonts w:ascii="Arial" w:hAnsi="Arial" w:cs="Arial"/>
          <w:color w:val="000000" w:themeColor="text1"/>
          <w:sz w:val="24"/>
          <w:szCs w:val="24"/>
        </w:rPr>
        <w:t xml:space="preserve">odvést </w:t>
      </w:r>
      <w:r w:rsidR="004D1ABF">
        <w:rPr>
          <w:rFonts w:ascii="Arial" w:hAnsi="Arial" w:cs="Arial"/>
          <w:color w:val="000000" w:themeColor="text1"/>
          <w:sz w:val="24"/>
          <w:szCs w:val="24"/>
        </w:rPr>
        <w:t xml:space="preserve">tyto </w:t>
      </w:r>
      <w:proofErr w:type="spellStart"/>
      <w:r w:rsidR="004328E9" w:rsidRPr="004328E9">
        <w:rPr>
          <w:rFonts w:ascii="Arial" w:hAnsi="Arial" w:cs="Arial"/>
          <w:color w:val="000000" w:themeColor="text1"/>
          <w:sz w:val="24"/>
          <w:szCs w:val="24"/>
        </w:rPr>
        <w:t>nadbilanční</w:t>
      </w:r>
      <w:proofErr w:type="spellEnd"/>
      <w:r w:rsidR="004328E9" w:rsidRPr="004328E9">
        <w:rPr>
          <w:rFonts w:ascii="Arial" w:hAnsi="Arial" w:cs="Arial"/>
          <w:color w:val="000000" w:themeColor="text1"/>
          <w:sz w:val="24"/>
          <w:szCs w:val="24"/>
        </w:rPr>
        <w:t xml:space="preserve"> </w:t>
      </w:r>
      <w:r w:rsidR="004D1ABF" w:rsidRPr="004328E9">
        <w:rPr>
          <w:rFonts w:ascii="Arial" w:hAnsi="Arial" w:cs="Arial"/>
          <w:color w:val="000000" w:themeColor="text1"/>
          <w:sz w:val="24"/>
          <w:szCs w:val="24"/>
        </w:rPr>
        <w:t xml:space="preserve">podzemní a </w:t>
      </w:r>
      <w:r w:rsidR="004328E9" w:rsidRPr="004328E9">
        <w:rPr>
          <w:rFonts w:ascii="Arial" w:hAnsi="Arial" w:cs="Arial"/>
          <w:color w:val="000000" w:themeColor="text1"/>
          <w:sz w:val="24"/>
          <w:szCs w:val="24"/>
        </w:rPr>
        <w:t>srážkové vody</w:t>
      </w:r>
      <w:r w:rsidR="00606CBE">
        <w:rPr>
          <w:rFonts w:ascii="Arial" w:hAnsi="Arial" w:cs="Arial"/>
          <w:color w:val="000000" w:themeColor="text1"/>
          <w:sz w:val="24"/>
          <w:szCs w:val="24"/>
        </w:rPr>
        <w:t xml:space="preserve"> a rozvést zálivkovou vodu do výdejních míst z akumulační nádrže</w:t>
      </w:r>
      <w:r w:rsidR="004F71A8">
        <w:rPr>
          <w:rFonts w:ascii="Arial" w:hAnsi="Arial" w:cs="Arial"/>
          <w:color w:val="000000" w:themeColor="text1"/>
          <w:sz w:val="24"/>
          <w:szCs w:val="24"/>
        </w:rPr>
        <w:t xml:space="preserve">. </w:t>
      </w:r>
    </w:p>
    <w:p w14:paraId="598ADB36" w14:textId="77777777" w:rsidR="00954EF4" w:rsidRDefault="00954EF4" w:rsidP="001E4E30">
      <w:pPr>
        <w:pStyle w:val="Odstavecseseznamem"/>
        <w:spacing w:before="120" w:after="120" w:line="288" w:lineRule="auto"/>
        <w:ind w:left="567"/>
        <w:jc w:val="both"/>
        <w:rPr>
          <w:rFonts w:ascii="Arial" w:hAnsi="Arial" w:cs="Arial"/>
          <w:i/>
          <w:color w:val="000000" w:themeColor="text1"/>
        </w:rPr>
      </w:pPr>
    </w:p>
    <w:p w14:paraId="3F087BEC" w14:textId="77777777" w:rsidR="00425606" w:rsidRPr="008215A7" w:rsidRDefault="00080402" w:rsidP="0025731F">
      <w:pPr>
        <w:pStyle w:val="Odstavecseseznamem"/>
        <w:numPr>
          <w:ilvl w:val="0"/>
          <w:numId w:val="3"/>
        </w:numPr>
        <w:spacing w:before="120" w:after="120" w:line="288" w:lineRule="auto"/>
        <w:ind w:left="567" w:hanging="425"/>
        <w:contextualSpacing w:val="0"/>
        <w:jc w:val="both"/>
        <w:rPr>
          <w:rFonts w:ascii="Arial" w:hAnsi="Arial" w:cs="Arial"/>
          <w:i/>
          <w:color w:val="000000" w:themeColor="text1"/>
        </w:rPr>
      </w:pPr>
      <w:r w:rsidRPr="008215A7">
        <w:rPr>
          <w:rFonts w:ascii="Arial" w:hAnsi="Arial" w:cs="Arial"/>
          <w:i/>
          <w:color w:val="000000" w:themeColor="text1"/>
        </w:rPr>
        <w:t>informace o vydaných rozhodnutích o povolení výjimky z obecných požadavků na využívání území</w:t>
      </w:r>
    </w:p>
    <w:p w14:paraId="4687F1C8" w14:textId="3AFFCDF6" w:rsidR="009203AB" w:rsidRPr="007A5598" w:rsidRDefault="00127020" w:rsidP="009203AB">
      <w:pPr>
        <w:pStyle w:val="Odstavecseseznamem"/>
        <w:spacing w:before="120" w:after="120" w:line="288" w:lineRule="auto"/>
        <w:ind w:left="567"/>
        <w:contextualSpacing w:val="0"/>
        <w:jc w:val="both"/>
        <w:rPr>
          <w:rFonts w:ascii="Arial" w:hAnsi="Arial" w:cs="Arial"/>
          <w:i/>
          <w:color w:val="000000" w:themeColor="text1"/>
        </w:rPr>
      </w:pPr>
      <w:r w:rsidRPr="008215A7">
        <w:rPr>
          <w:rFonts w:ascii="Arial" w:hAnsi="Arial" w:cs="Arial"/>
          <w:color w:val="000000" w:themeColor="text1"/>
          <w:sz w:val="24"/>
          <w:szCs w:val="24"/>
        </w:rPr>
        <w:t>V průběhu zpracování projektové dokumentace nebylo vydáno žádné rozhodnutí o povolení výjimky z obecných požadavků na využívání území.</w:t>
      </w:r>
      <w:r w:rsidR="00954EF4">
        <w:rPr>
          <w:rFonts w:ascii="Arial" w:hAnsi="Arial" w:cs="Arial"/>
          <w:color w:val="000000" w:themeColor="text1"/>
          <w:sz w:val="24"/>
          <w:szCs w:val="24"/>
        </w:rPr>
        <w:t xml:space="preserve"> Pro umístění stavby </w:t>
      </w:r>
      <w:r w:rsidR="004328E9">
        <w:rPr>
          <w:rFonts w:ascii="Arial" w:hAnsi="Arial" w:cs="Arial"/>
          <w:color w:val="000000" w:themeColor="text1"/>
          <w:sz w:val="24"/>
          <w:szCs w:val="24"/>
        </w:rPr>
        <w:t>Milevsko – veřejné pohřebiště – drenážní systém a odvodnění ETAPA I byl</w:t>
      </w:r>
      <w:r w:rsidR="00954EF4">
        <w:rPr>
          <w:rFonts w:ascii="Arial" w:hAnsi="Arial" w:cs="Arial"/>
          <w:color w:val="000000" w:themeColor="text1"/>
          <w:sz w:val="24"/>
          <w:szCs w:val="24"/>
        </w:rPr>
        <w:t xml:space="preserve"> dne </w:t>
      </w:r>
      <w:r w:rsidR="004328E9">
        <w:rPr>
          <w:rFonts w:ascii="Arial" w:hAnsi="Arial" w:cs="Arial"/>
          <w:color w:val="000000" w:themeColor="text1"/>
          <w:sz w:val="24"/>
          <w:szCs w:val="24"/>
        </w:rPr>
        <w:t>12. března</w:t>
      </w:r>
      <w:r w:rsidR="009203AB">
        <w:rPr>
          <w:rFonts w:ascii="Arial" w:hAnsi="Arial" w:cs="Arial"/>
          <w:color w:val="000000" w:themeColor="text1"/>
          <w:sz w:val="24"/>
          <w:szCs w:val="24"/>
        </w:rPr>
        <w:t xml:space="preserve"> 2018</w:t>
      </w:r>
      <w:r w:rsidR="00954EF4">
        <w:rPr>
          <w:rFonts w:ascii="Arial" w:hAnsi="Arial" w:cs="Arial"/>
          <w:color w:val="000000" w:themeColor="text1"/>
          <w:sz w:val="24"/>
          <w:szCs w:val="24"/>
        </w:rPr>
        <w:t xml:space="preserve"> </w:t>
      </w:r>
      <w:r w:rsidR="004328E9">
        <w:rPr>
          <w:rFonts w:ascii="Arial" w:hAnsi="Arial" w:cs="Arial"/>
          <w:color w:val="000000" w:themeColor="text1"/>
          <w:sz w:val="24"/>
          <w:szCs w:val="24"/>
        </w:rPr>
        <w:t xml:space="preserve">Odborem regionálního rozvoje vydán Územní souhlas </w:t>
      </w:r>
      <w:proofErr w:type="gramStart"/>
      <w:r w:rsidR="009203AB">
        <w:rPr>
          <w:rFonts w:ascii="Arial" w:hAnsi="Arial" w:cs="Arial"/>
          <w:color w:val="000000" w:themeColor="text1"/>
          <w:sz w:val="24"/>
          <w:szCs w:val="24"/>
        </w:rPr>
        <w:t>č.j.</w:t>
      </w:r>
      <w:proofErr w:type="gramEnd"/>
      <w:r w:rsidR="009203AB">
        <w:rPr>
          <w:rFonts w:ascii="Arial" w:hAnsi="Arial" w:cs="Arial"/>
          <w:color w:val="000000" w:themeColor="text1"/>
          <w:sz w:val="24"/>
          <w:szCs w:val="24"/>
        </w:rPr>
        <w:t>:</w:t>
      </w:r>
      <w:r w:rsidR="004328E9" w:rsidRPr="004328E9">
        <w:rPr>
          <w:rFonts w:ascii="Arial" w:hAnsi="Arial" w:cs="Arial"/>
          <w:color w:val="000000" w:themeColor="text1"/>
          <w:sz w:val="24"/>
          <w:szCs w:val="24"/>
        </w:rPr>
        <w:t xml:space="preserve"> </w:t>
      </w:r>
      <w:r w:rsidR="004328E9">
        <w:rPr>
          <w:rFonts w:ascii="Arial" w:hAnsi="Arial" w:cs="Arial"/>
          <w:color w:val="000000" w:themeColor="text1"/>
          <w:sz w:val="24"/>
          <w:szCs w:val="24"/>
        </w:rPr>
        <w:t>MM08986/2018 ORR/</w:t>
      </w:r>
      <w:proofErr w:type="spellStart"/>
      <w:r w:rsidR="004328E9">
        <w:rPr>
          <w:rFonts w:ascii="Arial" w:hAnsi="Arial" w:cs="Arial"/>
          <w:color w:val="000000" w:themeColor="text1"/>
          <w:sz w:val="24"/>
          <w:szCs w:val="24"/>
        </w:rPr>
        <w:t>Bo</w:t>
      </w:r>
      <w:proofErr w:type="spellEnd"/>
      <w:r w:rsidR="009203AB">
        <w:rPr>
          <w:rFonts w:ascii="Arial" w:hAnsi="Arial" w:cs="Arial"/>
          <w:color w:val="000000" w:themeColor="text1"/>
          <w:sz w:val="24"/>
          <w:szCs w:val="24"/>
        </w:rPr>
        <w:t>.</w:t>
      </w:r>
    </w:p>
    <w:p w14:paraId="594DC741" w14:textId="3A0EC0AA" w:rsidR="009C4428" w:rsidRPr="008215A7" w:rsidRDefault="009C4428" w:rsidP="00704BDD">
      <w:pPr>
        <w:pStyle w:val="Odstavecseseznamem"/>
        <w:spacing w:before="120" w:after="120" w:line="288" w:lineRule="auto"/>
        <w:ind w:left="567"/>
        <w:contextualSpacing w:val="0"/>
        <w:jc w:val="both"/>
        <w:rPr>
          <w:rFonts w:ascii="Arial" w:hAnsi="Arial" w:cs="Arial"/>
          <w:color w:val="000000" w:themeColor="text1"/>
        </w:rPr>
      </w:pPr>
      <w:r w:rsidRPr="001E4E30">
        <w:rPr>
          <w:rFonts w:ascii="Arial" w:hAnsi="Arial" w:cs="Arial"/>
          <w:color w:val="000000" w:themeColor="text1"/>
          <w:sz w:val="24"/>
          <w:szCs w:val="24"/>
        </w:rPr>
        <w:t>Provedení stavby vyhovuje vyhlášce č.</w:t>
      </w:r>
      <w:r>
        <w:rPr>
          <w:rFonts w:ascii="Arial" w:hAnsi="Arial" w:cs="Arial"/>
          <w:color w:val="000000" w:themeColor="text1"/>
          <w:sz w:val="24"/>
          <w:szCs w:val="24"/>
        </w:rPr>
        <w:t xml:space="preserve"> </w:t>
      </w:r>
      <w:r w:rsidRPr="001E4E30">
        <w:rPr>
          <w:rFonts w:ascii="Arial" w:hAnsi="Arial" w:cs="Arial"/>
          <w:color w:val="000000" w:themeColor="text1"/>
          <w:sz w:val="24"/>
          <w:szCs w:val="24"/>
        </w:rPr>
        <w:t>501/2006 Sb., o obecných</w:t>
      </w:r>
      <w:r>
        <w:rPr>
          <w:rFonts w:ascii="Arial" w:hAnsi="Arial" w:cs="Arial"/>
          <w:color w:val="000000" w:themeColor="text1"/>
          <w:sz w:val="24"/>
          <w:szCs w:val="24"/>
        </w:rPr>
        <w:t xml:space="preserve"> </w:t>
      </w:r>
      <w:r w:rsidRPr="001E4E30">
        <w:rPr>
          <w:rFonts w:ascii="Arial" w:hAnsi="Arial" w:cs="Arial"/>
          <w:color w:val="000000" w:themeColor="text1"/>
          <w:sz w:val="24"/>
          <w:szCs w:val="24"/>
        </w:rPr>
        <w:t xml:space="preserve">požadavcích na </w:t>
      </w:r>
      <w:r w:rsidRPr="00583484">
        <w:rPr>
          <w:rFonts w:ascii="Arial" w:hAnsi="Arial" w:cs="Arial"/>
          <w:color w:val="000000" w:themeColor="text1"/>
          <w:sz w:val="24"/>
          <w:szCs w:val="24"/>
        </w:rPr>
        <w:t>využívání území.</w:t>
      </w:r>
    </w:p>
    <w:p w14:paraId="73B7837E" w14:textId="77777777" w:rsidR="00425606" w:rsidRPr="008215A7" w:rsidRDefault="00080402" w:rsidP="0025731F">
      <w:pPr>
        <w:pStyle w:val="Odstavecseseznamem"/>
        <w:numPr>
          <w:ilvl w:val="0"/>
          <w:numId w:val="3"/>
        </w:numPr>
        <w:spacing w:before="120" w:after="120" w:line="288" w:lineRule="auto"/>
        <w:ind w:left="567" w:hanging="425"/>
        <w:contextualSpacing w:val="0"/>
        <w:jc w:val="both"/>
        <w:rPr>
          <w:rFonts w:ascii="Arial" w:hAnsi="Arial" w:cs="Arial"/>
          <w:i/>
          <w:color w:val="000000" w:themeColor="text1"/>
        </w:rPr>
      </w:pPr>
      <w:r w:rsidRPr="008215A7">
        <w:rPr>
          <w:rFonts w:ascii="Arial" w:hAnsi="Arial" w:cs="Arial"/>
          <w:i/>
          <w:color w:val="000000" w:themeColor="text1"/>
        </w:rPr>
        <w:t>informace o tom, zda a v jakých částech dokumentace jsou zohledněny</w:t>
      </w:r>
      <w:r w:rsidR="001B5916" w:rsidRPr="008215A7">
        <w:rPr>
          <w:rFonts w:ascii="Arial" w:hAnsi="Arial" w:cs="Arial"/>
          <w:i/>
          <w:color w:val="000000" w:themeColor="text1"/>
        </w:rPr>
        <w:t xml:space="preserve"> podmínky závazných stanovisek dotčených orgánů</w:t>
      </w:r>
    </w:p>
    <w:p w14:paraId="623C692A" w14:textId="49D88CD2" w:rsidR="00954EF4" w:rsidRPr="00954EF4" w:rsidRDefault="00954EF4" w:rsidP="00954EF4">
      <w:pPr>
        <w:pStyle w:val="Odstavecseseznamem"/>
        <w:spacing w:before="120" w:after="120" w:line="288" w:lineRule="auto"/>
        <w:ind w:left="567"/>
        <w:contextualSpacing w:val="0"/>
        <w:jc w:val="both"/>
        <w:rPr>
          <w:rFonts w:ascii="Arial" w:hAnsi="Arial" w:cs="Arial"/>
          <w:color w:val="000000" w:themeColor="text1"/>
          <w:sz w:val="24"/>
          <w:szCs w:val="24"/>
        </w:rPr>
      </w:pPr>
      <w:r w:rsidRPr="00954EF4">
        <w:rPr>
          <w:rFonts w:ascii="Arial" w:hAnsi="Arial" w:cs="Arial"/>
          <w:color w:val="000000" w:themeColor="text1"/>
          <w:sz w:val="24"/>
          <w:szCs w:val="24"/>
        </w:rPr>
        <w:t xml:space="preserve">Veškeré práce spojené s výstavbou </w:t>
      </w:r>
      <w:r w:rsidR="004328E9">
        <w:rPr>
          <w:rFonts w:ascii="Arial" w:hAnsi="Arial" w:cs="Arial"/>
          <w:color w:val="000000" w:themeColor="text1"/>
          <w:sz w:val="24"/>
          <w:szCs w:val="24"/>
        </w:rPr>
        <w:t>drenážního systému a odvodnění</w:t>
      </w:r>
      <w:r w:rsidR="00626D23">
        <w:rPr>
          <w:rFonts w:ascii="Arial" w:hAnsi="Arial" w:cs="Arial"/>
          <w:color w:val="000000" w:themeColor="text1"/>
          <w:sz w:val="24"/>
          <w:szCs w:val="24"/>
        </w:rPr>
        <w:t xml:space="preserve"> </w:t>
      </w:r>
      <w:r w:rsidRPr="00954EF4">
        <w:rPr>
          <w:rFonts w:ascii="Arial" w:hAnsi="Arial" w:cs="Arial"/>
          <w:color w:val="000000" w:themeColor="text1"/>
          <w:sz w:val="24"/>
          <w:szCs w:val="24"/>
        </w:rPr>
        <w:t xml:space="preserve">budou prováděny v souladu s touto </w:t>
      </w:r>
      <w:r w:rsidR="001F4844">
        <w:rPr>
          <w:rFonts w:ascii="Arial" w:hAnsi="Arial" w:cs="Arial"/>
          <w:color w:val="000000" w:themeColor="text1"/>
          <w:sz w:val="24"/>
          <w:szCs w:val="24"/>
        </w:rPr>
        <w:t>projektovou dokumentací</w:t>
      </w:r>
      <w:r w:rsidR="00626D23">
        <w:rPr>
          <w:rFonts w:ascii="Arial" w:hAnsi="Arial" w:cs="Arial"/>
          <w:color w:val="000000" w:themeColor="text1"/>
          <w:sz w:val="24"/>
          <w:szCs w:val="24"/>
        </w:rPr>
        <w:t xml:space="preserve">, kdy současně </w:t>
      </w:r>
      <w:r w:rsidRPr="00954EF4">
        <w:rPr>
          <w:rFonts w:ascii="Arial" w:hAnsi="Arial" w:cs="Arial"/>
          <w:color w:val="000000" w:themeColor="text1"/>
          <w:sz w:val="24"/>
          <w:szCs w:val="24"/>
        </w:rPr>
        <w:t>bud</w:t>
      </w:r>
      <w:r w:rsidR="00E3036D">
        <w:rPr>
          <w:rFonts w:ascii="Arial" w:hAnsi="Arial" w:cs="Arial"/>
          <w:color w:val="000000" w:themeColor="text1"/>
          <w:sz w:val="24"/>
          <w:szCs w:val="24"/>
        </w:rPr>
        <w:t>e</w:t>
      </w:r>
      <w:r w:rsidR="00626D23">
        <w:rPr>
          <w:rFonts w:ascii="Arial" w:hAnsi="Arial" w:cs="Arial"/>
          <w:color w:val="000000" w:themeColor="text1"/>
          <w:sz w:val="24"/>
          <w:szCs w:val="24"/>
        </w:rPr>
        <w:t xml:space="preserve"> </w:t>
      </w:r>
      <w:r w:rsidRPr="00954EF4">
        <w:rPr>
          <w:rFonts w:ascii="Arial" w:hAnsi="Arial" w:cs="Arial"/>
          <w:color w:val="000000" w:themeColor="text1"/>
          <w:sz w:val="24"/>
          <w:szCs w:val="24"/>
        </w:rPr>
        <w:t>dodržen</w:t>
      </w:r>
      <w:r w:rsidR="00E3036D">
        <w:rPr>
          <w:rFonts w:ascii="Arial" w:hAnsi="Arial" w:cs="Arial"/>
          <w:color w:val="000000" w:themeColor="text1"/>
          <w:sz w:val="24"/>
          <w:szCs w:val="24"/>
        </w:rPr>
        <w:t>a</w:t>
      </w:r>
      <w:r w:rsidRPr="00954EF4">
        <w:rPr>
          <w:rFonts w:ascii="Arial" w:hAnsi="Arial" w:cs="Arial"/>
          <w:color w:val="000000" w:themeColor="text1"/>
          <w:sz w:val="24"/>
          <w:szCs w:val="24"/>
        </w:rPr>
        <w:t xml:space="preserve"> </w:t>
      </w:r>
      <w:r w:rsidR="00E3036D">
        <w:rPr>
          <w:rFonts w:ascii="Arial" w:hAnsi="Arial" w:cs="Arial"/>
          <w:color w:val="000000" w:themeColor="text1"/>
          <w:sz w:val="24"/>
          <w:szCs w:val="24"/>
        </w:rPr>
        <w:t xml:space="preserve">převážná většina </w:t>
      </w:r>
      <w:r w:rsidRPr="00954EF4">
        <w:rPr>
          <w:rFonts w:ascii="Arial" w:hAnsi="Arial" w:cs="Arial"/>
          <w:color w:val="000000" w:themeColor="text1"/>
          <w:sz w:val="24"/>
          <w:szCs w:val="24"/>
        </w:rPr>
        <w:t>požadavk</w:t>
      </w:r>
      <w:r w:rsidR="00E3036D">
        <w:rPr>
          <w:rFonts w:ascii="Arial" w:hAnsi="Arial" w:cs="Arial"/>
          <w:color w:val="000000" w:themeColor="text1"/>
          <w:sz w:val="24"/>
          <w:szCs w:val="24"/>
        </w:rPr>
        <w:t>ů</w:t>
      </w:r>
      <w:r w:rsidRPr="00954EF4">
        <w:rPr>
          <w:rFonts w:ascii="Arial" w:hAnsi="Arial" w:cs="Arial"/>
          <w:color w:val="000000" w:themeColor="text1"/>
          <w:sz w:val="24"/>
          <w:szCs w:val="24"/>
        </w:rPr>
        <w:t xml:space="preserve"> dotčených orgánů, viz</w:t>
      </w:r>
      <w:r w:rsidR="00E3036D">
        <w:rPr>
          <w:rFonts w:ascii="Arial" w:hAnsi="Arial" w:cs="Arial"/>
          <w:color w:val="000000" w:themeColor="text1"/>
          <w:sz w:val="24"/>
          <w:szCs w:val="24"/>
        </w:rPr>
        <w:t xml:space="preserve"> následující text </w:t>
      </w:r>
      <w:r w:rsidR="004D1ABF">
        <w:rPr>
          <w:rFonts w:ascii="Arial" w:hAnsi="Arial" w:cs="Arial"/>
          <w:color w:val="000000" w:themeColor="text1"/>
          <w:sz w:val="24"/>
          <w:szCs w:val="24"/>
        </w:rPr>
        <w:br/>
      </w:r>
      <w:r w:rsidR="00E3036D">
        <w:rPr>
          <w:rFonts w:ascii="Arial" w:hAnsi="Arial" w:cs="Arial"/>
          <w:color w:val="000000" w:themeColor="text1"/>
          <w:sz w:val="24"/>
          <w:szCs w:val="24"/>
        </w:rPr>
        <w:t xml:space="preserve">a </w:t>
      </w:r>
      <w:r w:rsidRPr="00954EF4">
        <w:rPr>
          <w:rFonts w:ascii="Arial" w:hAnsi="Arial" w:cs="Arial"/>
          <w:color w:val="000000" w:themeColor="text1"/>
          <w:sz w:val="24"/>
          <w:szCs w:val="24"/>
        </w:rPr>
        <w:t>dokladová část E – Závazná stanoviska,</w:t>
      </w:r>
      <w:r w:rsidR="00626D23">
        <w:rPr>
          <w:rFonts w:ascii="Arial" w:hAnsi="Arial" w:cs="Arial"/>
          <w:color w:val="000000" w:themeColor="text1"/>
          <w:sz w:val="24"/>
          <w:szCs w:val="24"/>
        </w:rPr>
        <w:t xml:space="preserve"> </w:t>
      </w:r>
      <w:r w:rsidRPr="00954EF4">
        <w:rPr>
          <w:rFonts w:ascii="Arial" w:hAnsi="Arial" w:cs="Arial"/>
          <w:color w:val="000000" w:themeColor="text1"/>
          <w:sz w:val="24"/>
          <w:szCs w:val="24"/>
        </w:rPr>
        <w:t xml:space="preserve">stanoviska, rozhodnutí, vyjádření dotčených orgánů, správců </w:t>
      </w:r>
      <w:r w:rsidR="00626D23">
        <w:rPr>
          <w:rFonts w:ascii="Arial" w:hAnsi="Arial" w:cs="Arial"/>
          <w:color w:val="000000" w:themeColor="text1"/>
          <w:sz w:val="24"/>
          <w:szCs w:val="24"/>
        </w:rPr>
        <w:t>technické a dopravní infrastruktury</w:t>
      </w:r>
      <w:r w:rsidRPr="00954EF4">
        <w:rPr>
          <w:rFonts w:ascii="Arial" w:hAnsi="Arial" w:cs="Arial"/>
          <w:color w:val="000000" w:themeColor="text1"/>
          <w:sz w:val="24"/>
          <w:szCs w:val="24"/>
        </w:rPr>
        <w:t>.</w:t>
      </w:r>
    </w:p>
    <w:p w14:paraId="429B5BC8" w14:textId="139F2BA9" w:rsidR="00954EF4" w:rsidRPr="00891917" w:rsidRDefault="00954EF4" w:rsidP="00606CBE">
      <w:pPr>
        <w:pStyle w:val="Odstavecseseznamem"/>
        <w:spacing w:before="120" w:after="120" w:line="288" w:lineRule="auto"/>
        <w:ind w:left="567"/>
        <w:contextualSpacing w:val="0"/>
        <w:jc w:val="both"/>
        <w:rPr>
          <w:rFonts w:ascii="Arial" w:hAnsi="Arial" w:cs="Arial"/>
          <w:color w:val="000000" w:themeColor="text1"/>
          <w:sz w:val="24"/>
          <w:szCs w:val="24"/>
        </w:rPr>
      </w:pPr>
      <w:r w:rsidRPr="00954EF4">
        <w:rPr>
          <w:rFonts w:ascii="Arial" w:hAnsi="Arial" w:cs="Arial"/>
          <w:color w:val="000000" w:themeColor="text1"/>
          <w:sz w:val="24"/>
          <w:szCs w:val="24"/>
        </w:rPr>
        <w:t>V rámci zpracování projektové dokumentace byly respektovány připomínky a požadavky</w:t>
      </w:r>
      <w:r w:rsidR="001455E9">
        <w:rPr>
          <w:rFonts w:ascii="Arial" w:hAnsi="Arial" w:cs="Arial"/>
          <w:color w:val="000000" w:themeColor="text1"/>
          <w:sz w:val="24"/>
          <w:szCs w:val="24"/>
        </w:rPr>
        <w:t xml:space="preserve"> </w:t>
      </w:r>
      <w:r w:rsidRPr="00954EF4">
        <w:rPr>
          <w:rFonts w:ascii="Arial" w:hAnsi="Arial" w:cs="Arial"/>
          <w:color w:val="000000" w:themeColor="text1"/>
          <w:sz w:val="24"/>
          <w:szCs w:val="24"/>
        </w:rPr>
        <w:t>dotčených orgánů státní správy</w:t>
      </w:r>
      <w:r w:rsidR="001455E9">
        <w:rPr>
          <w:rFonts w:ascii="Arial" w:hAnsi="Arial" w:cs="Arial"/>
          <w:color w:val="000000" w:themeColor="text1"/>
          <w:sz w:val="24"/>
          <w:szCs w:val="24"/>
        </w:rPr>
        <w:t xml:space="preserve"> a správců technické </w:t>
      </w:r>
      <w:r w:rsidR="001F4844">
        <w:rPr>
          <w:rFonts w:ascii="Arial" w:hAnsi="Arial" w:cs="Arial"/>
          <w:color w:val="000000" w:themeColor="text1"/>
          <w:sz w:val="24"/>
          <w:szCs w:val="24"/>
        </w:rPr>
        <w:br/>
      </w:r>
      <w:r w:rsidR="001455E9">
        <w:rPr>
          <w:rFonts w:ascii="Arial" w:hAnsi="Arial" w:cs="Arial"/>
          <w:color w:val="000000" w:themeColor="text1"/>
          <w:sz w:val="24"/>
          <w:szCs w:val="24"/>
        </w:rPr>
        <w:t>a dopravní infrastruktury</w:t>
      </w:r>
      <w:r w:rsidRPr="00954EF4">
        <w:rPr>
          <w:rFonts w:ascii="Arial" w:hAnsi="Arial" w:cs="Arial"/>
          <w:color w:val="000000" w:themeColor="text1"/>
          <w:sz w:val="24"/>
          <w:szCs w:val="24"/>
        </w:rPr>
        <w:t xml:space="preserve">. </w:t>
      </w:r>
      <w:r w:rsidR="001455E9">
        <w:rPr>
          <w:rFonts w:ascii="Arial" w:hAnsi="Arial" w:cs="Arial"/>
          <w:color w:val="000000" w:themeColor="text1"/>
          <w:sz w:val="24"/>
          <w:szCs w:val="24"/>
        </w:rPr>
        <w:t>Připomínky a požadavky jsou př</w:t>
      </w:r>
      <w:r w:rsidR="00436974">
        <w:rPr>
          <w:rFonts w:ascii="Arial" w:hAnsi="Arial" w:cs="Arial"/>
          <w:color w:val="000000" w:themeColor="text1"/>
          <w:sz w:val="24"/>
          <w:szCs w:val="24"/>
        </w:rPr>
        <w:t>edevším zohledněny v </w:t>
      </w:r>
      <w:proofErr w:type="gramStart"/>
      <w:r w:rsidR="00436974">
        <w:rPr>
          <w:rFonts w:ascii="Arial" w:hAnsi="Arial" w:cs="Arial"/>
          <w:color w:val="000000" w:themeColor="text1"/>
          <w:sz w:val="24"/>
          <w:szCs w:val="24"/>
        </w:rPr>
        <w:t xml:space="preserve">kapitolách </w:t>
      </w:r>
      <w:r w:rsidR="001455E9" w:rsidRPr="00436974">
        <w:rPr>
          <w:rFonts w:ascii="Arial" w:hAnsi="Arial" w:cs="Arial"/>
          <w:color w:val="000000" w:themeColor="text1"/>
          <w:sz w:val="24"/>
          <w:szCs w:val="24"/>
        </w:rPr>
        <w:t>B.2 Celkový</w:t>
      </w:r>
      <w:proofErr w:type="gramEnd"/>
      <w:r w:rsidR="001455E9" w:rsidRPr="00436974">
        <w:rPr>
          <w:rFonts w:ascii="Arial" w:hAnsi="Arial" w:cs="Arial"/>
          <w:color w:val="000000" w:themeColor="text1"/>
          <w:sz w:val="24"/>
          <w:szCs w:val="24"/>
        </w:rPr>
        <w:t xml:space="preserve"> popis stavby, B.3 Připojení na technickou infrastrukturu</w:t>
      </w:r>
      <w:r w:rsidR="00891917" w:rsidRPr="00436974">
        <w:rPr>
          <w:rFonts w:ascii="Arial" w:hAnsi="Arial" w:cs="Arial"/>
          <w:color w:val="000000" w:themeColor="text1"/>
          <w:sz w:val="24"/>
          <w:szCs w:val="24"/>
        </w:rPr>
        <w:t>, B.4 Dopravní řešení, B.5 Řešení vegetace a souvisejících terénních úprav, B.7 Ochrana obyvatelstva</w:t>
      </w:r>
      <w:r w:rsidR="009C4428" w:rsidRPr="00436974">
        <w:rPr>
          <w:rFonts w:ascii="Arial" w:hAnsi="Arial" w:cs="Arial"/>
          <w:color w:val="000000" w:themeColor="text1"/>
          <w:sz w:val="24"/>
          <w:szCs w:val="24"/>
        </w:rPr>
        <w:t>,</w:t>
      </w:r>
      <w:r w:rsidR="00891917" w:rsidRPr="00436974">
        <w:rPr>
          <w:rFonts w:ascii="Arial" w:hAnsi="Arial" w:cs="Arial"/>
          <w:color w:val="000000" w:themeColor="text1"/>
          <w:sz w:val="24"/>
          <w:szCs w:val="24"/>
        </w:rPr>
        <w:t xml:space="preserve"> B.8 Zásady organizace stavby, B.9 Celkové vodohospodářské řešení</w:t>
      </w:r>
      <w:r w:rsidR="00606CBE">
        <w:rPr>
          <w:rFonts w:ascii="Arial" w:hAnsi="Arial" w:cs="Arial"/>
          <w:color w:val="000000" w:themeColor="text1"/>
          <w:sz w:val="24"/>
          <w:szCs w:val="24"/>
        </w:rPr>
        <w:t>,</w:t>
      </w:r>
      <w:r w:rsidR="00891917" w:rsidRPr="00436974">
        <w:rPr>
          <w:rFonts w:ascii="Arial" w:hAnsi="Arial" w:cs="Arial"/>
          <w:color w:val="000000" w:themeColor="text1"/>
          <w:sz w:val="24"/>
          <w:szCs w:val="24"/>
        </w:rPr>
        <w:t xml:space="preserve"> v dokumentaci jednotlivých objektů v části D a ve výkresové dokumentaci v části C a D.</w:t>
      </w:r>
    </w:p>
    <w:p w14:paraId="2F46703A" w14:textId="4A59CD4B" w:rsidR="001F4844" w:rsidRDefault="00EB5909" w:rsidP="00606CBE">
      <w:pPr>
        <w:pStyle w:val="Odstavecseseznamem"/>
        <w:spacing w:before="120" w:after="120" w:line="288" w:lineRule="auto"/>
        <w:ind w:left="142"/>
        <w:contextualSpacing w:val="0"/>
        <w:jc w:val="both"/>
        <w:rPr>
          <w:rFonts w:ascii="Arial" w:hAnsi="Arial" w:cs="Arial"/>
          <w:color w:val="000000" w:themeColor="text1"/>
          <w:sz w:val="24"/>
          <w:szCs w:val="24"/>
        </w:rPr>
      </w:pPr>
      <w:r>
        <w:rPr>
          <w:rFonts w:ascii="Arial" w:hAnsi="Arial" w:cs="Arial"/>
          <w:color w:val="000000" w:themeColor="text1"/>
          <w:sz w:val="24"/>
          <w:szCs w:val="24"/>
        </w:rPr>
        <w:t>B</w:t>
      </w:r>
      <w:r w:rsidR="001F4844">
        <w:rPr>
          <w:rFonts w:ascii="Arial" w:hAnsi="Arial" w:cs="Arial"/>
          <w:color w:val="000000" w:themeColor="text1"/>
          <w:sz w:val="24"/>
          <w:szCs w:val="24"/>
        </w:rPr>
        <w:t>yla vydána</w:t>
      </w:r>
      <w:r w:rsidR="009C4428">
        <w:rPr>
          <w:rFonts w:ascii="Arial" w:hAnsi="Arial" w:cs="Arial"/>
          <w:color w:val="000000" w:themeColor="text1"/>
          <w:sz w:val="24"/>
          <w:szCs w:val="24"/>
        </w:rPr>
        <w:t xml:space="preserve"> následující rozhodnutí</w:t>
      </w:r>
      <w:r w:rsidR="002C3530">
        <w:rPr>
          <w:rFonts w:ascii="Arial" w:hAnsi="Arial" w:cs="Arial"/>
          <w:color w:val="000000" w:themeColor="text1"/>
          <w:sz w:val="24"/>
          <w:szCs w:val="24"/>
        </w:rPr>
        <w:t xml:space="preserve"> a stanoviska</w:t>
      </w:r>
      <w:r w:rsidR="001F4844">
        <w:rPr>
          <w:rFonts w:ascii="Arial" w:hAnsi="Arial" w:cs="Arial"/>
          <w:color w:val="000000" w:themeColor="text1"/>
          <w:sz w:val="24"/>
          <w:szCs w:val="24"/>
        </w:rPr>
        <w:t>:</w:t>
      </w:r>
    </w:p>
    <w:p w14:paraId="53C6C93D" w14:textId="6BEF8B8B" w:rsidR="009203AB" w:rsidRDefault="00D77673" w:rsidP="00606CBE">
      <w:pPr>
        <w:pStyle w:val="Odstavecseseznamem"/>
        <w:numPr>
          <w:ilvl w:val="0"/>
          <w:numId w:val="31"/>
        </w:numPr>
        <w:tabs>
          <w:tab w:val="left" w:pos="993"/>
        </w:tabs>
        <w:spacing w:before="120" w:after="120" w:line="288" w:lineRule="auto"/>
        <w:ind w:left="993" w:hanging="426"/>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u w:val="single"/>
        </w:rPr>
        <w:t>Městský úřad Milevsko</w:t>
      </w:r>
      <w:r w:rsidR="00EA4BE4" w:rsidRPr="00B46404">
        <w:rPr>
          <w:rFonts w:ascii="Arial" w:hAnsi="Arial" w:cs="Arial"/>
          <w:color w:val="000000" w:themeColor="text1"/>
          <w:sz w:val="24"/>
          <w:szCs w:val="24"/>
          <w:u w:val="single"/>
        </w:rPr>
        <w:t xml:space="preserve">, </w:t>
      </w:r>
      <w:r w:rsidR="00597938" w:rsidRPr="00B46404">
        <w:rPr>
          <w:rFonts w:ascii="Arial" w:hAnsi="Arial" w:cs="Arial"/>
          <w:color w:val="000000" w:themeColor="text1"/>
          <w:sz w:val="24"/>
          <w:szCs w:val="24"/>
          <w:u w:val="single"/>
        </w:rPr>
        <w:t>Odbor regionálního rozvoje</w:t>
      </w:r>
      <w:r w:rsidR="00EA4BE4" w:rsidRPr="00B46404">
        <w:rPr>
          <w:rFonts w:ascii="Arial" w:hAnsi="Arial" w:cs="Arial"/>
          <w:color w:val="000000" w:themeColor="text1"/>
          <w:sz w:val="24"/>
          <w:szCs w:val="24"/>
          <w:u w:val="single"/>
        </w:rPr>
        <w:t xml:space="preserve"> </w:t>
      </w:r>
      <w:r w:rsidR="009203AB" w:rsidRPr="00B46404">
        <w:rPr>
          <w:rFonts w:ascii="Arial" w:hAnsi="Arial" w:cs="Arial"/>
          <w:color w:val="000000" w:themeColor="text1"/>
          <w:sz w:val="24"/>
          <w:szCs w:val="24"/>
          <w:u w:val="single"/>
        </w:rPr>
        <w:t>Ú</w:t>
      </w:r>
      <w:r w:rsidR="00EA4BE4" w:rsidRPr="00B46404">
        <w:rPr>
          <w:rFonts w:ascii="Arial" w:hAnsi="Arial" w:cs="Arial"/>
          <w:color w:val="000000" w:themeColor="text1"/>
          <w:sz w:val="24"/>
          <w:szCs w:val="24"/>
          <w:u w:val="single"/>
        </w:rPr>
        <w:t xml:space="preserve">zemní </w:t>
      </w:r>
      <w:r w:rsidR="00597938" w:rsidRPr="00B46404">
        <w:rPr>
          <w:rFonts w:ascii="Arial" w:hAnsi="Arial" w:cs="Arial"/>
          <w:color w:val="000000" w:themeColor="text1"/>
          <w:sz w:val="24"/>
          <w:szCs w:val="24"/>
          <w:u w:val="single"/>
        </w:rPr>
        <w:t>souhlas</w:t>
      </w:r>
      <w:r w:rsidR="009203AB">
        <w:rPr>
          <w:rFonts w:ascii="Arial" w:hAnsi="Arial" w:cs="Arial"/>
          <w:color w:val="000000" w:themeColor="text1"/>
          <w:sz w:val="24"/>
          <w:szCs w:val="24"/>
        </w:rPr>
        <w:t xml:space="preserve"> </w:t>
      </w:r>
      <w:proofErr w:type="gramStart"/>
      <w:r w:rsidR="009203AB">
        <w:rPr>
          <w:rFonts w:ascii="Arial" w:hAnsi="Arial" w:cs="Arial"/>
          <w:color w:val="000000" w:themeColor="text1"/>
          <w:sz w:val="24"/>
          <w:szCs w:val="24"/>
        </w:rPr>
        <w:t>č.j.</w:t>
      </w:r>
      <w:proofErr w:type="gramEnd"/>
      <w:r w:rsidR="009203AB">
        <w:rPr>
          <w:rFonts w:ascii="Arial" w:hAnsi="Arial" w:cs="Arial"/>
          <w:color w:val="000000" w:themeColor="text1"/>
          <w:sz w:val="24"/>
          <w:szCs w:val="24"/>
        </w:rPr>
        <w:t xml:space="preserve">: </w:t>
      </w:r>
      <w:r w:rsidR="00597938">
        <w:rPr>
          <w:rFonts w:ascii="Arial" w:hAnsi="Arial" w:cs="Arial"/>
          <w:color w:val="000000" w:themeColor="text1"/>
          <w:sz w:val="24"/>
          <w:szCs w:val="24"/>
        </w:rPr>
        <w:t>MM08986/2018 ORR/</w:t>
      </w:r>
      <w:proofErr w:type="spellStart"/>
      <w:r w:rsidR="00597938">
        <w:rPr>
          <w:rFonts w:ascii="Arial" w:hAnsi="Arial" w:cs="Arial"/>
          <w:color w:val="000000" w:themeColor="text1"/>
          <w:sz w:val="24"/>
          <w:szCs w:val="24"/>
        </w:rPr>
        <w:t>Bo</w:t>
      </w:r>
      <w:proofErr w:type="spellEnd"/>
      <w:r w:rsidR="009203AB">
        <w:rPr>
          <w:rFonts w:ascii="Arial" w:hAnsi="Arial" w:cs="Arial"/>
          <w:color w:val="000000" w:themeColor="text1"/>
          <w:sz w:val="24"/>
          <w:szCs w:val="24"/>
        </w:rPr>
        <w:t xml:space="preserve">, ze dne </w:t>
      </w:r>
      <w:r w:rsidR="00597938">
        <w:rPr>
          <w:rFonts w:ascii="Arial" w:hAnsi="Arial" w:cs="Arial"/>
          <w:color w:val="000000" w:themeColor="text1"/>
          <w:sz w:val="24"/>
          <w:szCs w:val="24"/>
        </w:rPr>
        <w:t>12. března</w:t>
      </w:r>
      <w:r w:rsidR="009203AB">
        <w:rPr>
          <w:rFonts w:ascii="Arial" w:hAnsi="Arial" w:cs="Arial"/>
          <w:color w:val="000000" w:themeColor="text1"/>
          <w:sz w:val="24"/>
          <w:szCs w:val="24"/>
        </w:rPr>
        <w:t xml:space="preserve"> 2018, kde bylo umístění </w:t>
      </w:r>
      <w:r w:rsidR="00597938">
        <w:rPr>
          <w:rFonts w:ascii="Arial" w:hAnsi="Arial" w:cs="Arial"/>
          <w:color w:val="000000" w:themeColor="text1"/>
          <w:sz w:val="24"/>
          <w:szCs w:val="24"/>
        </w:rPr>
        <w:t>stavby</w:t>
      </w:r>
      <w:r w:rsidR="009203AB">
        <w:rPr>
          <w:rFonts w:ascii="Arial" w:hAnsi="Arial" w:cs="Arial"/>
          <w:color w:val="000000" w:themeColor="text1"/>
          <w:sz w:val="24"/>
          <w:szCs w:val="24"/>
        </w:rPr>
        <w:t xml:space="preserve"> vymezeno takto:</w:t>
      </w:r>
    </w:p>
    <w:p w14:paraId="4F1E69C6" w14:textId="27E062EB" w:rsidR="00C64994" w:rsidRPr="00E3036D" w:rsidRDefault="00081A29" w:rsidP="00606CBE">
      <w:pPr>
        <w:tabs>
          <w:tab w:val="left" w:pos="993"/>
        </w:tabs>
        <w:spacing w:before="120" w:after="120" w:line="288" w:lineRule="auto"/>
        <w:ind w:left="993" w:hanging="426"/>
        <w:jc w:val="both"/>
        <w:rPr>
          <w:rFonts w:ascii="Arial" w:hAnsi="Arial" w:cs="Arial"/>
          <w:i/>
          <w:color w:val="000000" w:themeColor="text1"/>
          <w:sz w:val="24"/>
          <w:szCs w:val="24"/>
        </w:rPr>
      </w:pPr>
      <w:r>
        <w:rPr>
          <w:rFonts w:ascii="Arial" w:hAnsi="Arial" w:cs="Arial"/>
          <w:i/>
          <w:color w:val="000000" w:themeColor="text1"/>
          <w:sz w:val="24"/>
          <w:szCs w:val="24"/>
        </w:rPr>
        <w:tab/>
      </w:r>
      <w:r w:rsidR="00C64994" w:rsidRPr="00E3036D">
        <w:rPr>
          <w:rFonts w:ascii="Arial" w:hAnsi="Arial" w:cs="Arial"/>
          <w:i/>
          <w:color w:val="000000" w:themeColor="text1"/>
          <w:sz w:val="24"/>
          <w:szCs w:val="24"/>
        </w:rPr>
        <w:t>Druh a účel umisťované stavby:</w:t>
      </w:r>
    </w:p>
    <w:p w14:paraId="5CCCB149" w14:textId="5C5A9DED" w:rsidR="00C64994" w:rsidRPr="00C64994" w:rsidRDefault="00081A29" w:rsidP="00606CBE">
      <w:pPr>
        <w:tabs>
          <w:tab w:val="left" w:pos="993"/>
        </w:tabs>
        <w:spacing w:before="120" w:after="120" w:line="288" w:lineRule="auto"/>
        <w:ind w:left="993" w:hanging="426"/>
        <w:jc w:val="both"/>
        <w:rPr>
          <w:rFonts w:ascii="Arial" w:hAnsi="Arial" w:cs="Arial"/>
          <w:color w:val="000000" w:themeColor="text1"/>
          <w:sz w:val="24"/>
          <w:szCs w:val="24"/>
        </w:rPr>
      </w:pPr>
      <w:r>
        <w:rPr>
          <w:rFonts w:ascii="Arial" w:hAnsi="Arial" w:cs="Arial"/>
          <w:color w:val="000000" w:themeColor="text1"/>
          <w:sz w:val="24"/>
          <w:szCs w:val="24"/>
        </w:rPr>
        <w:tab/>
      </w:r>
      <w:r w:rsidR="00C64994" w:rsidRPr="00C64994">
        <w:rPr>
          <w:rFonts w:ascii="Arial" w:hAnsi="Arial" w:cs="Arial"/>
          <w:color w:val="000000" w:themeColor="text1"/>
          <w:sz w:val="24"/>
          <w:szCs w:val="24"/>
        </w:rPr>
        <w:t xml:space="preserve">Podzemní drenážní systém zajišťující odvodnění </w:t>
      </w:r>
      <w:r>
        <w:rPr>
          <w:rFonts w:ascii="Arial" w:hAnsi="Arial" w:cs="Arial"/>
          <w:color w:val="000000" w:themeColor="text1"/>
          <w:sz w:val="24"/>
          <w:szCs w:val="24"/>
        </w:rPr>
        <w:t xml:space="preserve">centrální a jižní </w:t>
      </w:r>
      <w:r w:rsidR="00C64994" w:rsidRPr="00C64994">
        <w:rPr>
          <w:rFonts w:ascii="Arial" w:hAnsi="Arial" w:cs="Arial"/>
          <w:color w:val="000000" w:themeColor="text1"/>
          <w:sz w:val="24"/>
          <w:szCs w:val="24"/>
        </w:rPr>
        <w:t xml:space="preserve">části </w:t>
      </w:r>
      <w:r>
        <w:rPr>
          <w:rFonts w:ascii="Arial" w:hAnsi="Arial" w:cs="Arial"/>
          <w:color w:val="000000" w:themeColor="text1"/>
          <w:sz w:val="24"/>
          <w:szCs w:val="24"/>
        </w:rPr>
        <w:t xml:space="preserve">nového </w:t>
      </w:r>
      <w:r w:rsidR="00C64994" w:rsidRPr="00C64994">
        <w:rPr>
          <w:rFonts w:ascii="Arial" w:hAnsi="Arial" w:cs="Arial"/>
          <w:color w:val="000000" w:themeColor="text1"/>
          <w:sz w:val="24"/>
          <w:szCs w:val="24"/>
        </w:rPr>
        <w:t xml:space="preserve">hřbitova Milevsko, včetně sběrné a přečerpávací šachty. </w:t>
      </w:r>
      <w:r w:rsidR="00606CBE">
        <w:rPr>
          <w:rFonts w:ascii="Arial" w:hAnsi="Arial" w:cs="Arial"/>
          <w:color w:val="000000" w:themeColor="text1"/>
          <w:sz w:val="24"/>
          <w:szCs w:val="24"/>
        </w:rPr>
        <w:br/>
      </w:r>
      <w:r w:rsidR="00C64994" w:rsidRPr="00C64994">
        <w:rPr>
          <w:rFonts w:ascii="Arial" w:hAnsi="Arial" w:cs="Arial"/>
          <w:color w:val="000000" w:themeColor="text1"/>
          <w:sz w:val="24"/>
          <w:szCs w:val="24"/>
        </w:rPr>
        <w:t>K akumulační nádrži a přečerpávací nádrži bude ze správy hřbitova výkopy drenážního systému provedeno napojení elektroinstalace, položením silových a signalizačních kabelů.</w:t>
      </w:r>
    </w:p>
    <w:p w14:paraId="33BA2DFD" w14:textId="2ECF7F62" w:rsidR="00C64994" w:rsidRPr="00E3036D" w:rsidRDefault="00081A29" w:rsidP="00606CBE">
      <w:pPr>
        <w:tabs>
          <w:tab w:val="left" w:pos="993"/>
        </w:tabs>
        <w:spacing w:before="120" w:after="120" w:line="288" w:lineRule="auto"/>
        <w:ind w:left="993" w:hanging="426"/>
        <w:jc w:val="both"/>
        <w:rPr>
          <w:rFonts w:ascii="Arial" w:hAnsi="Arial" w:cs="Arial"/>
          <w:i/>
          <w:color w:val="000000" w:themeColor="text1"/>
          <w:sz w:val="24"/>
          <w:szCs w:val="24"/>
        </w:rPr>
      </w:pPr>
      <w:r>
        <w:rPr>
          <w:rFonts w:ascii="Arial" w:hAnsi="Arial" w:cs="Arial"/>
          <w:i/>
          <w:color w:val="000000" w:themeColor="text1"/>
          <w:sz w:val="24"/>
          <w:szCs w:val="24"/>
        </w:rPr>
        <w:lastRenderedPageBreak/>
        <w:tab/>
      </w:r>
      <w:r w:rsidR="00C64994" w:rsidRPr="00E3036D">
        <w:rPr>
          <w:rFonts w:ascii="Arial" w:hAnsi="Arial" w:cs="Arial"/>
          <w:i/>
          <w:color w:val="000000" w:themeColor="text1"/>
          <w:sz w:val="24"/>
          <w:szCs w:val="24"/>
        </w:rPr>
        <w:t>Umístění stavby na pozemku:</w:t>
      </w:r>
    </w:p>
    <w:p w14:paraId="08830F0A" w14:textId="6956A2D9" w:rsidR="00C64994" w:rsidRPr="00C64994" w:rsidRDefault="00081A29" w:rsidP="00606CBE">
      <w:pPr>
        <w:tabs>
          <w:tab w:val="left" w:pos="993"/>
        </w:tabs>
        <w:spacing w:before="120" w:after="120" w:line="288" w:lineRule="auto"/>
        <w:ind w:left="993" w:hanging="426"/>
        <w:jc w:val="both"/>
        <w:rPr>
          <w:rFonts w:ascii="Arial" w:hAnsi="Arial" w:cs="Arial"/>
          <w:color w:val="000000" w:themeColor="text1"/>
          <w:sz w:val="24"/>
          <w:szCs w:val="24"/>
        </w:rPr>
      </w:pPr>
      <w:r>
        <w:rPr>
          <w:rFonts w:ascii="Arial" w:hAnsi="Arial" w:cs="Arial"/>
          <w:color w:val="000000" w:themeColor="text1"/>
          <w:sz w:val="24"/>
          <w:szCs w:val="24"/>
        </w:rPr>
        <w:tab/>
      </w:r>
      <w:r w:rsidR="00C64994" w:rsidRPr="00C64994">
        <w:rPr>
          <w:rFonts w:ascii="Arial" w:hAnsi="Arial" w:cs="Arial"/>
          <w:color w:val="000000" w:themeColor="text1"/>
          <w:sz w:val="24"/>
          <w:szCs w:val="24"/>
        </w:rPr>
        <w:t>Podle situace umístění stavby, která je součástí projektové dokumentace,</w:t>
      </w:r>
      <w:r>
        <w:rPr>
          <w:rFonts w:ascii="Arial" w:hAnsi="Arial" w:cs="Arial"/>
          <w:color w:val="000000" w:themeColor="text1"/>
          <w:sz w:val="24"/>
          <w:szCs w:val="24"/>
        </w:rPr>
        <w:t xml:space="preserve"> a</w:t>
      </w:r>
      <w:r w:rsidR="00C64994" w:rsidRPr="00C64994">
        <w:rPr>
          <w:rFonts w:ascii="Arial" w:hAnsi="Arial" w:cs="Arial"/>
          <w:color w:val="000000" w:themeColor="text1"/>
          <w:sz w:val="24"/>
          <w:szCs w:val="24"/>
        </w:rPr>
        <w:t xml:space="preserve"> kterou vypracoval EUROGAS a.s.</w:t>
      </w:r>
      <w:r>
        <w:rPr>
          <w:rFonts w:ascii="Arial" w:hAnsi="Arial" w:cs="Arial"/>
          <w:color w:val="000000" w:themeColor="text1"/>
          <w:sz w:val="24"/>
          <w:szCs w:val="24"/>
        </w:rPr>
        <w:t>,</w:t>
      </w:r>
      <w:r w:rsidR="00C64994" w:rsidRPr="00C64994">
        <w:rPr>
          <w:rFonts w:ascii="Arial" w:hAnsi="Arial" w:cs="Arial"/>
          <w:color w:val="000000" w:themeColor="text1"/>
          <w:sz w:val="24"/>
          <w:szCs w:val="24"/>
        </w:rPr>
        <w:t xml:space="preserve"> Sirotčí 1145/7, 703 00 Ostrava Vítkovice, Mgr. Josef Matela, Ing. Simona </w:t>
      </w:r>
      <w:proofErr w:type="spellStart"/>
      <w:r w:rsidR="00C64994" w:rsidRPr="00C64994">
        <w:rPr>
          <w:rFonts w:ascii="Arial" w:hAnsi="Arial" w:cs="Arial"/>
          <w:color w:val="000000" w:themeColor="text1"/>
          <w:sz w:val="24"/>
          <w:szCs w:val="24"/>
        </w:rPr>
        <w:t>Kocifajová</w:t>
      </w:r>
      <w:proofErr w:type="spellEnd"/>
      <w:r w:rsidR="00C64994" w:rsidRPr="00C64994">
        <w:rPr>
          <w:rFonts w:ascii="Arial" w:hAnsi="Arial" w:cs="Arial"/>
          <w:color w:val="000000" w:themeColor="text1"/>
          <w:sz w:val="24"/>
          <w:szCs w:val="24"/>
        </w:rPr>
        <w:t xml:space="preserve">, odpovědný projektant Ing. Milan </w:t>
      </w:r>
      <w:proofErr w:type="spellStart"/>
      <w:r w:rsidR="00C64994" w:rsidRPr="00C64994">
        <w:rPr>
          <w:rFonts w:ascii="Arial" w:hAnsi="Arial" w:cs="Arial"/>
          <w:color w:val="000000" w:themeColor="text1"/>
          <w:sz w:val="24"/>
          <w:szCs w:val="24"/>
        </w:rPr>
        <w:t>Schagerer</w:t>
      </w:r>
      <w:proofErr w:type="spellEnd"/>
      <w:r w:rsidR="00C64994" w:rsidRPr="00C64994">
        <w:rPr>
          <w:rFonts w:ascii="Arial" w:hAnsi="Arial" w:cs="Arial"/>
          <w:color w:val="000000" w:themeColor="text1"/>
          <w:sz w:val="24"/>
          <w:szCs w:val="24"/>
        </w:rPr>
        <w:t xml:space="preserve"> a za společnost schválil Ing. Petr Máša.</w:t>
      </w:r>
    </w:p>
    <w:p w14:paraId="26E4BB17" w14:textId="3BB24D47" w:rsidR="00C64994" w:rsidRPr="00E3036D" w:rsidRDefault="00081A29" w:rsidP="00606CBE">
      <w:pPr>
        <w:tabs>
          <w:tab w:val="left" w:pos="993"/>
        </w:tabs>
        <w:spacing w:before="120" w:after="120" w:line="288" w:lineRule="auto"/>
        <w:ind w:left="993" w:hanging="426"/>
        <w:jc w:val="both"/>
        <w:rPr>
          <w:rFonts w:ascii="Arial" w:hAnsi="Arial" w:cs="Arial"/>
          <w:i/>
          <w:color w:val="000000" w:themeColor="text1"/>
          <w:sz w:val="24"/>
          <w:szCs w:val="24"/>
        </w:rPr>
      </w:pPr>
      <w:r>
        <w:rPr>
          <w:rFonts w:ascii="Arial" w:hAnsi="Arial" w:cs="Arial"/>
          <w:i/>
          <w:color w:val="000000" w:themeColor="text1"/>
          <w:sz w:val="24"/>
          <w:szCs w:val="24"/>
        </w:rPr>
        <w:tab/>
      </w:r>
      <w:r w:rsidR="00C64994" w:rsidRPr="00E3036D">
        <w:rPr>
          <w:rFonts w:ascii="Arial" w:hAnsi="Arial" w:cs="Arial"/>
          <w:i/>
          <w:color w:val="000000" w:themeColor="text1"/>
          <w:sz w:val="24"/>
          <w:szCs w:val="24"/>
        </w:rPr>
        <w:t>Určení prostorového řešení stavby:</w:t>
      </w:r>
    </w:p>
    <w:p w14:paraId="034614BA" w14:textId="0DACDEB9" w:rsidR="00E3036D" w:rsidRDefault="00081A29" w:rsidP="00606CBE">
      <w:pPr>
        <w:tabs>
          <w:tab w:val="left" w:pos="993"/>
        </w:tabs>
        <w:spacing w:before="120" w:after="120" w:line="288" w:lineRule="auto"/>
        <w:ind w:left="993" w:hanging="426"/>
        <w:jc w:val="both"/>
        <w:rPr>
          <w:rFonts w:ascii="Arial" w:hAnsi="Arial" w:cs="Arial"/>
          <w:color w:val="000000" w:themeColor="text1"/>
          <w:sz w:val="24"/>
          <w:szCs w:val="24"/>
        </w:rPr>
      </w:pPr>
      <w:r>
        <w:rPr>
          <w:rFonts w:ascii="Arial" w:hAnsi="Arial" w:cs="Arial"/>
          <w:color w:val="000000" w:themeColor="text1"/>
          <w:sz w:val="24"/>
          <w:szCs w:val="24"/>
        </w:rPr>
        <w:tab/>
      </w:r>
      <w:r w:rsidR="00C64994" w:rsidRPr="00C64994">
        <w:rPr>
          <w:rFonts w:ascii="Arial" w:hAnsi="Arial" w:cs="Arial"/>
          <w:color w:val="000000" w:themeColor="text1"/>
          <w:sz w:val="24"/>
          <w:szCs w:val="24"/>
        </w:rPr>
        <w:t xml:space="preserve">Jedná se o podzemní vedení drenážního systému. </w:t>
      </w:r>
    </w:p>
    <w:p w14:paraId="2FEA2DA2" w14:textId="7DD82B78" w:rsidR="00C64994" w:rsidRPr="00E3036D" w:rsidRDefault="00081A29" w:rsidP="00606CBE">
      <w:pPr>
        <w:tabs>
          <w:tab w:val="left" w:pos="993"/>
        </w:tabs>
        <w:spacing w:before="120" w:after="120" w:line="288" w:lineRule="auto"/>
        <w:ind w:left="993" w:hanging="426"/>
        <w:jc w:val="both"/>
        <w:rPr>
          <w:rFonts w:ascii="Arial" w:hAnsi="Arial" w:cs="Arial"/>
          <w:i/>
          <w:color w:val="000000" w:themeColor="text1"/>
          <w:sz w:val="24"/>
          <w:szCs w:val="24"/>
        </w:rPr>
      </w:pPr>
      <w:r>
        <w:rPr>
          <w:rFonts w:ascii="Arial" w:hAnsi="Arial" w:cs="Arial"/>
          <w:i/>
          <w:color w:val="000000" w:themeColor="text1"/>
          <w:sz w:val="24"/>
          <w:szCs w:val="24"/>
        </w:rPr>
        <w:tab/>
      </w:r>
      <w:r w:rsidR="00C64994" w:rsidRPr="00E3036D">
        <w:rPr>
          <w:rFonts w:ascii="Arial" w:hAnsi="Arial" w:cs="Arial"/>
          <w:i/>
          <w:color w:val="000000" w:themeColor="text1"/>
          <w:sz w:val="24"/>
          <w:szCs w:val="24"/>
        </w:rPr>
        <w:t>Vymezení území dotčeného vlivy stavby</w:t>
      </w:r>
      <w:r w:rsidR="002D17FA">
        <w:rPr>
          <w:rFonts w:ascii="Arial" w:hAnsi="Arial" w:cs="Arial"/>
          <w:i/>
          <w:color w:val="000000" w:themeColor="text1"/>
          <w:sz w:val="24"/>
          <w:szCs w:val="24"/>
        </w:rPr>
        <w:t>:</w:t>
      </w:r>
    </w:p>
    <w:p w14:paraId="0EF612ED" w14:textId="42BC7B76" w:rsidR="00C64994" w:rsidRDefault="00081A29" w:rsidP="00606CBE">
      <w:pPr>
        <w:tabs>
          <w:tab w:val="left" w:pos="993"/>
        </w:tabs>
        <w:spacing w:before="120" w:after="120" w:line="288" w:lineRule="auto"/>
        <w:ind w:left="993" w:hanging="426"/>
        <w:jc w:val="both"/>
        <w:rPr>
          <w:rFonts w:ascii="Arial" w:hAnsi="Arial" w:cs="Arial"/>
          <w:color w:val="000000" w:themeColor="text1"/>
          <w:sz w:val="24"/>
          <w:szCs w:val="24"/>
        </w:rPr>
      </w:pPr>
      <w:r>
        <w:rPr>
          <w:rFonts w:ascii="Arial" w:hAnsi="Arial" w:cs="Arial"/>
          <w:color w:val="000000" w:themeColor="text1"/>
          <w:sz w:val="24"/>
          <w:szCs w:val="24"/>
        </w:rPr>
        <w:tab/>
      </w:r>
      <w:r w:rsidR="00C64994" w:rsidRPr="00C64994">
        <w:rPr>
          <w:rFonts w:ascii="Arial" w:hAnsi="Arial" w:cs="Arial"/>
          <w:color w:val="000000" w:themeColor="text1"/>
          <w:sz w:val="24"/>
          <w:szCs w:val="24"/>
        </w:rPr>
        <w:t xml:space="preserve">Na </w:t>
      </w:r>
      <w:r w:rsidRPr="00C64994">
        <w:rPr>
          <w:rFonts w:ascii="Arial" w:hAnsi="Arial" w:cs="Arial"/>
          <w:color w:val="000000" w:themeColor="text1"/>
          <w:sz w:val="24"/>
          <w:szCs w:val="24"/>
        </w:rPr>
        <w:t>pozem</w:t>
      </w:r>
      <w:r>
        <w:rPr>
          <w:rFonts w:ascii="Arial" w:hAnsi="Arial" w:cs="Arial"/>
          <w:color w:val="000000" w:themeColor="text1"/>
          <w:sz w:val="24"/>
          <w:szCs w:val="24"/>
        </w:rPr>
        <w:t>cích</w:t>
      </w:r>
      <w:r w:rsidRPr="00C64994">
        <w:rPr>
          <w:rFonts w:ascii="Arial" w:hAnsi="Arial" w:cs="Arial"/>
          <w:color w:val="000000" w:themeColor="text1"/>
          <w:sz w:val="24"/>
          <w:szCs w:val="24"/>
        </w:rPr>
        <w:t xml:space="preserve"> </w:t>
      </w:r>
      <w:proofErr w:type="spellStart"/>
      <w:r w:rsidR="00C64994" w:rsidRPr="00C64994">
        <w:rPr>
          <w:rFonts w:ascii="Arial" w:hAnsi="Arial" w:cs="Arial"/>
          <w:color w:val="000000" w:themeColor="text1"/>
          <w:sz w:val="24"/>
          <w:szCs w:val="24"/>
        </w:rPr>
        <w:t>parc</w:t>
      </w:r>
      <w:proofErr w:type="spellEnd"/>
      <w:r w:rsidR="00C64994" w:rsidRPr="00C64994">
        <w:rPr>
          <w:rFonts w:ascii="Arial" w:hAnsi="Arial" w:cs="Arial"/>
          <w:color w:val="000000" w:themeColor="text1"/>
          <w:sz w:val="24"/>
          <w:szCs w:val="24"/>
        </w:rPr>
        <w:t xml:space="preserve">. </w:t>
      </w:r>
      <w:proofErr w:type="gramStart"/>
      <w:r w:rsidR="00C64994" w:rsidRPr="00C64994">
        <w:rPr>
          <w:rFonts w:ascii="Arial" w:hAnsi="Arial" w:cs="Arial"/>
          <w:color w:val="000000" w:themeColor="text1"/>
          <w:sz w:val="24"/>
          <w:szCs w:val="24"/>
        </w:rPr>
        <w:t>č.</w:t>
      </w:r>
      <w:proofErr w:type="gramEnd"/>
      <w:r w:rsidR="00C64994" w:rsidRPr="00C64994">
        <w:rPr>
          <w:rFonts w:ascii="Arial" w:hAnsi="Arial" w:cs="Arial"/>
          <w:color w:val="000000" w:themeColor="text1"/>
          <w:sz w:val="24"/>
          <w:szCs w:val="24"/>
        </w:rPr>
        <w:t xml:space="preserve"> 1722/2 (ostatní plocha), </w:t>
      </w:r>
      <w:proofErr w:type="spellStart"/>
      <w:r w:rsidR="00C64994" w:rsidRPr="00C64994">
        <w:rPr>
          <w:rFonts w:ascii="Arial" w:hAnsi="Arial" w:cs="Arial"/>
          <w:color w:val="000000" w:themeColor="text1"/>
          <w:sz w:val="24"/>
          <w:szCs w:val="24"/>
        </w:rPr>
        <w:t>parc</w:t>
      </w:r>
      <w:proofErr w:type="spellEnd"/>
      <w:r w:rsidR="00C64994" w:rsidRPr="00C64994">
        <w:rPr>
          <w:rFonts w:ascii="Arial" w:hAnsi="Arial" w:cs="Arial"/>
          <w:color w:val="000000" w:themeColor="text1"/>
          <w:sz w:val="24"/>
          <w:szCs w:val="24"/>
        </w:rPr>
        <w:t xml:space="preserve">. č. 1763 (ostatní plocha), </w:t>
      </w:r>
      <w:proofErr w:type="spellStart"/>
      <w:r w:rsidR="00C64994" w:rsidRPr="00C64994">
        <w:rPr>
          <w:rFonts w:ascii="Arial" w:hAnsi="Arial" w:cs="Arial"/>
          <w:color w:val="000000" w:themeColor="text1"/>
          <w:sz w:val="24"/>
          <w:szCs w:val="24"/>
        </w:rPr>
        <w:t>parc</w:t>
      </w:r>
      <w:proofErr w:type="spellEnd"/>
      <w:r w:rsidR="00C64994" w:rsidRPr="00C64994">
        <w:rPr>
          <w:rFonts w:ascii="Arial" w:hAnsi="Arial" w:cs="Arial"/>
          <w:color w:val="000000" w:themeColor="text1"/>
          <w:sz w:val="24"/>
          <w:szCs w:val="24"/>
        </w:rPr>
        <w:t xml:space="preserve">. č. 1776/2 (orná půda), </w:t>
      </w:r>
      <w:proofErr w:type="spellStart"/>
      <w:r w:rsidR="00C64994" w:rsidRPr="00C64994">
        <w:rPr>
          <w:rFonts w:ascii="Arial" w:hAnsi="Arial" w:cs="Arial"/>
          <w:color w:val="000000" w:themeColor="text1"/>
          <w:sz w:val="24"/>
          <w:szCs w:val="24"/>
        </w:rPr>
        <w:t>parc</w:t>
      </w:r>
      <w:proofErr w:type="spellEnd"/>
      <w:r w:rsidR="00C64994" w:rsidRPr="00C64994">
        <w:rPr>
          <w:rFonts w:ascii="Arial" w:hAnsi="Arial" w:cs="Arial"/>
          <w:color w:val="000000" w:themeColor="text1"/>
          <w:sz w:val="24"/>
          <w:szCs w:val="24"/>
        </w:rPr>
        <w:t xml:space="preserve">. č. 1776/4 (orná půda), </w:t>
      </w:r>
      <w:proofErr w:type="spellStart"/>
      <w:r w:rsidR="00C64994" w:rsidRPr="00C64994">
        <w:rPr>
          <w:rFonts w:ascii="Arial" w:hAnsi="Arial" w:cs="Arial"/>
          <w:color w:val="000000" w:themeColor="text1"/>
          <w:sz w:val="24"/>
          <w:szCs w:val="24"/>
        </w:rPr>
        <w:t>parc</w:t>
      </w:r>
      <w:proofErr w:type="spellEnd"/>
      <w:r w:rsidR="00C64994" w:rsidRPr="00C64994">
        <w:rPr>
          <w:rFonts w:ascii="Arial" w:hAnsi="Arial" w:cs="Arial"/>
          <w:color w:val="000000" w:themeColor="text1"/>
          <w:sz w:val="24"/>
          <w:szCs w:val="24"/>
        </w:rPr>
        <w:t xml:space="preserve">. </w:t>
      </w:r>
      <w:r w:rsidR="003412A9">
        <w:rPr>
          <w:rFonts w:ascii="Arial" w:hAnsi="Arial" w:cs="Arial"/>
          <w:color w:val="000000" w:themeColor="text1"/>
          <w:sz w:val="24"/>
          <w:szCs w:val="24"/>
        </w:rPr>
        <w:t>č</w:t>
      </w:r>
      <w:r w:rsidR="00C64994" w:rsidRPr="00C64994">
        <w:rPr>
          <w:rFonts w:ascii="Arial" w:hAnsi="Arial" w:cs="Arial"/>
          <w:color w:val="000000" w:themeColor="text1"/>
          <w:sz w:val="24"/>
          <w:szCs w:val="24"/>
        </w:rPr>
        <w:t xml:space="preserve">. 1776/5 (orná půda), </w:t>
      </w:r>
      <w:proofErr w:type="spellStart"/>
      <w:r w:rsidR="00C64994" w:rsidRPr="00C64994">
        <w:rPr>
          <w:rFonts w:ascii="Arial" w:hAnsi="Arial" w:cs="Arial"/>
          <w:color w:val="000000" w:themeColor="text1"/>
          <w:sz w:val="24"/>
          <w:szCs w:val="24"/>
        </w:rPr>
        <w:t>parc</w:t>
      </w:r>
      <w:proofErr w:type="spellEnd"/>
      <w:r w:rsidR="00C64994" w:rsidRPr="00C64994">
        <w:rPr>
          <w:rFonts w:ascii="Arial" w:hAnsi="Arial" w:cs="Arial"/>
          <w:color w:val="000000" w:themeColor="text1"/>
          <w:sz w:val="24"/>
          <w:szCs w:val="24"/>
        </w:rPr>
        <w:t xml:space="preserve">. č. 1861/1, </w:t>
      </w:r>
      <w:proofErr w:type="spellStart"/>
      <w:r w:rsidR="00C64994" w:rsidRPr="00C64994">
        <w:rPr>
          <w:rFonts w:ascii="Arial" w:hAnsi="Arial" w:cs="Arial"/>
          <w:color w:val="000000" w:themeColor="text1"/>
          <w:sz w:val="24"/>
          <w:szCs w:val="24"/>
        </w:rPr>
        <w:t>parc</w:t>
      </w:r>
      <w:proofErr w:type="spellEnd"/>
      <w:r w:rsidR="00C64994" w:rsidRPr="00C64994">
        <w:rPr>
          <w:rFonts w:ascii="Arial" w:hAnsi="Arial" w:cs="Arial"/>
          <w:color w:val="000000" w:themeColor="text1"/>
          <w:sz w:val="24"/>
          <w:szCs w:val="24"/>
        </w:rPr>
        <w:t xml:space="preserve">. č. 1861/2, </w:t>
      </w:r>
      <w:proofErr w:type="spellStart"/>
      <w:r w:rsidR="00C64994" w:rsidRPr="00C64994">
        <w:rPr>
          <w:rFonts w:ascii="Arial" w:hAnsi="Arial" w:cs="Arial"/>
          <w:color w:val="000000" w:themeColor="text1"/>
          <w:sz w:val="24"/>
          <w:szCs w:val="24"/>
        </w:rPr>
        <w:t>parc</w:t>
      </w:r>
      <w:proofErr w:type="spellEnd"/>
      <w:r w:rsidR="00C64994" w:rsidRPr="00C64994">
        <w:rPr>
          <w:rFonts w:ascii="Arial" w:hAnsi="Arial" w:cs="Arial"/>
          <w:color w:val="000000" w:themeColor="text1"/>
          <w:sz w:val="24"/>
          <w:szCs w:val="24"/>
        </w:rPr>
        <w:t xml:space="preserve">. č. 1976 (ostatní plocha), </w:t>
      </w:r>
      <w:proofErr w:type="spellStart"/>
      <w:r w:rsidR="00C64994" w:rsidRPr="00C64994">
        <w:rPr>
          <w:rFonts w:ascii="Arial" w:hAnsi="Arial" w:cs="Arial"/>
          <w:color w:val="000000" w:themeColor="text1"/>
          <w:sz w:val="24"/>
          <w:szCs w:val="24"/>
        </w:rPr>
        <w:t>parc</w:t>
      </w:r>
      <w:proofErr w:type="spellEnd"/>
      <w:r w:rsidR="00C64994" w:rsidRPr="00C64994">
        <w:rPr>
          <w:rFonts w:ascii="Arial" w:hAnsi="Arial" w:cs="Arial"/>
          <w:color w:val="000000" w:themeColor="text1"/>
          <w:sz w:val="24"/>
          <w:szCs w:val="24"/>
        </w:rPr>
        <w:t xml:space="preserve">. č. 2003/1 (ostatní plocha), </w:t>
      </w:r>
      <w:proofErr w:type="spellStart"/>
      <w:r w:rsidR="00C64994" w:rsidRPr="00C64994">
        <w:rPr>
          <w:rFonts w:ascii="Arial" w:hAnsi="Arial" w:cs="Arial"/>
          <w:color w:val="000000" w:themeColor="text1"/>
          <w:sz w:val="24"/>
          <w:szCs w:val="24"/>
        </w:rPr>
        <w:t>parc</w:t>
      </w:r>
      <w:proofErr w:type="spellEnd"/>
      <w:r w:rsidR="00C64994" w:rsidRPr="00C64994">
        <w:rPr>
          <w:rFonts w:ascii="Arial" w:hAnsi="Arial" w:cs="Arial"/>
          <w:color w:val="000000" w:themeColor="text1"/>
          <w:sz w:val="24"/>
          <w:szCs w:val="24"/>
        </w:rPr>
        <w:t>. č. 2003/3 (ostatní plocha) v katastráln</w:t>
      </w:r>
      <w:r w:rsidR="00C64994">
        <w:rPr>
          <w:rFonts w:ascii="Arial" w:hAnsi="Arial" w:cs="Arial"/>
          <w:color w:val="000000" w:themeColor="text1"/>
          <w:sz w:val="24"/>
          <w:szCs w:val="24"/>
        </w:rPr>
        <w:t>í</w:t>
      </w:r>
      <w:r w:rsidR="00C64994" w:rsidRPr="00C64994">
        <w:rPr>
          <w:rFonts w:ascii="Arial" w:hAnsi="Arial" w:cs="Arial"/>
          <w:color w:val="000000" w:themeColor="text1"/>
          <w:sz w:val="24"/>
          <w:szCs w:val="24"/>
        </w:rPr>
        <w:t>m území Milevsko.</w:t>
      </w:r>
    </w:p>
    <w:p w14:paraId="53D90DDA" w14:textId="37CBB729" w:rsidR="001B5B5F" w:rsidRPr="001B5B5F" w:rsidRDefault="00C64994" w:rsidP="00F45603">
      <w:pPr>
        <w:spacing w:before="120" w:after="120" w:line="288" w:lineRule="auto"/>
        <w:ind w:left="993"/>
        <w:jc w:val="both"/>
        <w:rPr>
          <w:rFonts w:ascii="Arial" w:hAnsi="Arial" w:cs="Arial"/>
          <w:color w:val="000000" w:themeColor="text1"/>
          <w:sz w:val="24"/>
          <w:szCs w:val="24"/>
          <w:u w:val="single"/>
        </w:rPr>
      </w:pPr>
      <w:r w:rsidRPr="00C64994">
        <w:rPr>
          <w:rFonts w:ascii="Arial" w:hAnsi="Arial" w:cs="Arial"/>
          <w:color w:val="000000" w:themeColor="text1"/>
          <w:sz w:val="24"/>
          <w:szCs w:val="24"/>
        </w:rPr>
        <w:t>Podle § 96 odst. 4 stavebního zákona stanoví podmínky pro provedení záměru</w:t>
      </w:r>
      <w:r>
        <w:rPr>
          <w:rFonts w:ascii="Arial" w:hAnsi="Arial" w:cs="Arial"/>
          <w:color w:val="000000" w:themeColor="text1"/>
          <w:sz w:val="24"/>
          <w:szCs w:val="24"/>
        </w:rPr>
        <w:t>:</w:t>
      </w:r>
    </w:p>
    <w:p w14:paraId="574920C4" w14:textId="53D945A4" w:rsidR="000F4280" w:rsidRDefault="00C64994" w:rsidP="00606CBE">
      <w:pPr>
        <w:pStyle w:val="Odstavecseseznamem"/>
        <w:numPr>
          <w:ilvl w:val="2"/>
          <w:numId w:val="32"/>
        </w:numPr>
        <w:tabs>
          <w:tab w:val="left" w:pos="1418"/>
        </w:tabs>
        <w:spacing w:before="120" w:after="120" w:line="288" w:lineRule="auto"/>
        <w:ind w:left="1418" w:hanging="425"/>
        <w:contextualSpacing w:val="0"/>
        <w:jc w:val="both"/>
        <w:rPr>
          <w:rFonts w:ascii="Arial" w:hAnsi="Arial" w:cs="Arial"/>
          <w:color w:val="000000" w:themeColor="text1"/>
          <w:sz w:val="24"/>
          <w:szCs w:val="24"/>
        </w:rPr>
      </w:pPr>
      <w:r w:rsidRPr="00C64994">
        <w:rPr>
          <w:rFonts w:ascii="Arial" w:hAnsi="Arial" w:cs="Arial"/>
          <w:color w:val="000000" w:themeColor="text1"/>
          <w:sz w:val="24"/>
          <w:szCs w:val="24"/>
        </w:rPr>
        <w:t xml:space="preserve">Stavba bude umístěna a provedena v souladu s grafickou přílohou územního souhlasu, která obsahuje výkres současného stavu území se zakreslením stavebního pozemku, požadovaným umístěním stavby, </w:t>
      </w:r>
      <w:r w:rsidR="003412A9">
        <w:rPr>
          <w:rFonts w:ascii="Arial" w:hAnsi="Arial" w:cs="Arial"/>
          <w:color w:val="000000" w:themeColor="text1"/>
          <w:sz w:val="24"/>
          <w:szCs w:val="24"/>
        </w:rPr>
        <w:br/>
      </w:r>
      <w:r w:rsidRPr="00C64994">
        <w:rPr>
          <w:rFonts w:ascii="Arial" w:hAnsi="Arial" w:cs="Arial"/>
          <w:color w:val="000000" w:themeColor="text1"/>
          <w:sz w:val="24"/>
          <w:szCs w:val="24"/>
        </w:rPr>
        <w:t>s vyznačením vazeb a vlivů na okolí</w:t>
      </w:r>
      <w:r w:rsidR="00081A29">
        <w:rPr>
          <w:rFonts w:ascii="Arial" w:hAnsi="Arial" w:cs="Arial"/>
          <w:color w:val="000000" w:themeColor="text1"/>
          <w:sz w:val="24"/>
          <w:szCs w:val="24"/>
        </w:rPr>
        <w:t>,</w:t>
      </w:r>
    </w:p>
    <w:p w14:paraId="3549877F" w14:textId="5151945F" w:rsidR="00C64994" w:rsidRPr="00C64994" w:rsidRDefault="00C64994" w:rsidP="00606CBE">
      <w:pPr>
        <w:pStyle w:val="Odstavecseseznamem"/>
        <w:numPr>
          <w:ilvl w:val="2"/>
          <w:numId w:val="32"/>
        </w:numPr>
        <w:tabs>
          <w:tab w:val="left" w:pos="1418"/>
        </w:tabs>
        <w:spacing w:before="120" w:after="120" w:line="288" w:lineRule="auto"/>
        <w:ind w:left="1418" w:hanging="425"/>
        <w:contextualSpacing w:val="0"/>
        <w:jc w:val="both"/>
        <w:rPr>
          <w:rFonts w:ascii="Arial" w:hAnsi="Arial" w:cs="Arial"/>
          <w:color w:val="000000" w:themeColor="text1"/>
          <w:sz w:val="24"/>
          <w:szCs w:val="24"/>
        </w:rPr>
      </w:pPr>
      <w:r w:rsidRPr="00C64994">
        <w:rPr>
          <w:rFonts w:ascii="Arial" w:hAnsi="Arial" w:cs="Arial"/>
          <w:color w:val="000000" w:themeColor="text1"/>
          <w:sz w:val="24"/>
          <w:szCs w:val="24"/>
        </w:rPr>
        <w:t xml:space="preserve">Pro uskutečnění umisťované stavby se jako stavební vymezuje pozemek </w:t>
      </w:r>
      <w:proofErr w:type="spellStart"/>
      <w:r w:rsidRPr="00C64994">
        <w:rPr>
          <w:rFonts w:ascii="Arial" w:hAnsi="Arial" w:cs="Arial"/>
          <w:color w:val="000000" w:themeColor="text1"/>
          <w:sz w:val="24"/>
          <w:szCs w:val="24"/>
        </w:rPr>
        <w:t>pa</w:t>
      </w:r>
      <w:r>
        <w:rPr>
          <w:rFonts w:ascii="Arial" w:hAnsi="Arial" w:cs="Arial"/>
          <w:color w:val="000000" w:themeColor="text1"/>
          <w:sz w:val="24"/>
          <w:szCs w:val="24"/>
        </w:rPr>
        <w:t>r</w:t>
      </w:r>
      <w:r w:rsidRPr="00C64994">
        <w:rPr>
          <w:rFonts w:ascii="Arial" w:hAnsi="Arial" w:cs="Arial"/>
          <w:color w:val="000000" w:themeColor="text1"/>
          <w:sz w:val="24"/>
          <w:szCs w:val="24"/>
        </w:rPr>
        <w:t>c</w:t>
      </w:r>
      <w:proofErr w:type="spellEnd"/>
      <w:r w:rsidRPr="00C64994">
        <w:rPr>
          <w:rFonts w:ascii="Arial" w:hAnsi="Arial" w:cs="Arial"/>
          <w:color w:val="000000" w:themeColor="text1"/>
          <w:sz w:val="24"/>
          <w:szCs w:val="24"/>
        </w:rPr>
        <w:t xml:space="preserve">. </w:t>
      </w:r>
      <w:proofErr w:type="gramStart"/>
      <w:r w:rsidRPr="00C64994">
        <w:rPr>
          <w:rFonts w:ascii="Arial" w:hAnsi="Arial" w:cs="Arial"/>
          <w:color w:val="000000" w:themeColor="text1"/>
          <w:sz w:val="24"/>
          <w:szCs w:val="24"/>
        </w:rPr>
        <w:t>č.</w:t>
      </w:r>
      <w:proofErr w:type="gramEnd"/>
      <w:r w:rsidRPr="00C64994">
        <w:rPr>
          <w:rFonts w:ascii="Arial" w:hAnsi="Arial" w:cs="Arial"/>
          <w:color w:val="000000" w:themeColor="text1"/>
          <w:sz w:val="24"/>
          <w:szCs w:val="24"/>
        </w:rPr>
        <w:t xml:space="preserve"> 1722/2 (ostatní plocha), </w:t>
      </w:r>
      <w:proofErr w:type="spellStart"/>
      <w:r w:rsidRPr="00C64994">
        <w:rPr>
          <w:rFonts w:ascii="Arial" w:hAnsi="Arial" w:cs="Arial"/>
          <w:color w:val="000000" w:themeColor="text1"/>
          <w:sz w:val="24"/>
          <w:szCs w:val="24"/>
        </w:rPr>
        <w:t>parc</w:t>
      </w:r>
      <w:proofErr w:type="spellEnd"/>
      <w:r w:rsidRPr="00C64994">
        <w:rPr>
          <w:rFonts w:ascii="Arial" w:hAnsi="Arial" w:cs="Arial"/>
          <w:color w:val="000000" w:themeColor="text1"/>
          <w:sz w:val="24"/>
          <w:szCs w:val="24"/>
        </w:rPr>
        <w:t xml:space="preserve">. č. 1763 (ostatní plocha), </w:t>
      </w:r>
      <w:proofErr w:type="spellStart"/>
      <w:r w:rsidRPr="00C64994">
        <w:rPr>
          <w:rFonts w:ascii="Arial" w:hAnsi="Arial" w:cs="Arial"/>
          <w:color w:val="000000" w:themeColor="text1"/>
          <w:sz w:val="24"/>
          <w:szCs w:val="24"/>
        </w:rPr>
        <w:t>parc</w:t>
      </w:r>
      <w:proofErr w:type="spellEnd"/>
      <w:r w:rsidRPr="00C64994">
        <w:rPr>
          <w:rFonts w:ascii="Arial" w:hAnsi="Arial" w:cs="Arial"/>
          <w:color w:val="000000" w:themeColor="text1"/>
          <w:sz w:val="24"/>
          <w:szCs w:val="24"/>
        </w:rPr>
        <w:t xml:space="preserve">. č. 1776/2 (orná půda), </w:t>
      </w:r>
      <w:proofErr w:type="spellStart"/>
      <w:r w:rsidRPr="00C64994">
        <w:rPr>
          <w:rFonts w:ascii="Arial" w:hAnsi="Arial" w:cs="Arial"/>
          <w:color w:val="000000" w:themeColor="text1"/>
          <w:sz w:val="24"/>
          <w:szCs w:val="24"/>
        </w:rPr>
        <w:t>parc</w:t>
      </w:r>
      <w:proofErr w:type="spellEnd"/>
      <w:r w:rsidRPr="00C64994">
        <w:rPr>
          <w:rFonts w:ascii="Arial" w:hAnsi="Arial" w:cs="Arial"/>
          <w:color w:val="000000" w:themeColor="text1"/>
          <w:sz w:val="24"/>
          <w:szCs w:val="24"/>
        </w:rPr>
        <w:t xml:space="preserve">. č. 1776/4 (orná půda), </w:t>
      </w:r>
      <w:proofErr w:type="spellStart"/>
      <w:r w:rsidRPr="00C64994">
        <w:rPr>
          <w:rFonts w:ascii="Arial" w:hAnsi="Arial" w:cs="Arial"/>
          <w:color w:val="000000" w:themeColor="text1"/>
          <w:sz w:val="24"/>
          <w:szCs w:val="24"/>
        </w:rPr>
        <w:t>parc</w:t>
      </w:r>
      <w:proofErr w:type="spellEnd"/>
      <w:r w:rsidRPr="00C64994">
        <w:rPr>
          <w:rFonts w:ascii="Arial" w:hAnsi="Arial" w:cs="Arial"/>
          <w:color w:val="000000" w:themeColor="text1"/>
          <w:sz w:val="24"/>
          <w:szCs w:val="24"/>
        </w:rPr>
        <w:t xml:space="preserve">. č. 1778/5 (orná půda), </w:t>
      </w:r>
      <w:proofErr w:type="spellStart"/>
      <w:r w:rsidRPr="00C64994">
        <w:rPr>
          <w:rFonts w:ascii="Arial" w:hAnsi="Arial" w:cs="Arial"/>
          <w:color w:val="000000" w:themeColor="text1"/>
          <w:sz w:val="24"/>
          <w:szCs w:val="24"/>
        </w:rPr>
        <w:t>parc</w:t>
      </w:r>
      <w:proofErr w:type="spellEnd"/>
      <w:r w:rsidRPr="00C64994">
        <w:rPr>
          <w:rFonts w:ascii="Arial" w:hAnsi="Arial" w:cs="Arial"/>
          <w:color w:val="000000" w:themeColor="text1"/>
          <w:sz w:val="24"/>
          <w:szCs w:val="24"/>
        </w:rPr>
        <w:t>. č. 1861</w:t>
      </w:r>
      <w:r w:rsidR="003412A9">
        <w:rPr>
          <w:rFonts w:ascii="Arial" w:hAnsi="Arial" w:cs="Arial"/>
          <w:color w:val="000000" w:themeColor="text1"/>
          <w:sz w:val="24"/>
          <w:szCs w:val="24"/>
        </w:rPr>
        <w:t>/</w:t>
      </w:r>
      <w:r w:rsidRPr="00C64994">
        <w:rPr>
          <w:rFonts w:ascii="Arial" w:hAnsi="Arial" w:cs="Arial"/>
          <w:color w:val="000000" w:themeColor="text1"/>
          <w:sz w:val="24"/>
          <w:szCs w:val="24"/>
        </w:rPr>
        <w:t xml:space="preserve">1, </w:t>
      </w:r>
      <w:proofErr w:type="spellStart"/>
      <w:r w:rsidRPr="00C64994">
        <w:rPr>
          <w:rFonts w:ascii="Arial" w:hAnsi="Arial" w:cs="Arial"/>
          <w:color w:val="000000" w:themeColor="text1"/>
          <w:sz w:val="24"/>
          <w:szCs w:val="24"/>
        </w:rPr>
        <w:t>parc</w:t>
      </w:r>
      <w:proofErr w:type="spellEnd"/>
      <w:r w:rsidRPr="00C64994">
        <w:rPr>
          <w:rFonts w:ascii="Arial" w:hAnsi="Arial" w:cs="Arial"/>
          <w:color w:val="000000" w:themeColor="text1"/>
          <w:sz w:val="24"/>
          <w:szCs w:val="24"/>
        </w:rPr>
        <w:t xml:space="preserve">. č. 1861/2, </w:t>
      </w:r>
      <w:proofErr w:type="spellStart"/>
      <w:r w:rsidRPr="00C64994">
        <w:rPr>
          <w:rFonts w:ascii="Arial" w:hAnsi="Arial" w:cs="Arial"/>
          <w:color w:val="000000" w:themeColor="text1"/>
          <w:sz w:val="24"/>
          <w:szCs w:val="24"/>
        </w:rPr>
        <w:t>p</w:t>
      </w:r>
      <w:r>
        <w:rPr>
          <w:rFonts w:ascii="Arial" w:hAnsi="Arial" w:cs="Arial"/>
          <w:color w:val="000000" w:themeColor="text1"/>
          <w:sz w:val="24"/>
          <w:szCs w:val="24"/>
        </w:rPr>
        <w:t>arc</w:t>
      </w:r>
      <w:proofErr w:type="spellEnd"/>
      <w:r w:rsidRPr="00C64994">
        <w:rPr>
          <w:rFonts w:ascii="Arial" w:hAnsi="Arial" w:cs="Arial"/>
          <w:color w:val="000000" w:themeColor="text1"/>
          <w:sz w:val="24"/>
          <w:szCs w:val="24"/>
        </w:rPr>
        <w:t xml:space="preserve">. </w:t>
      </w:r>
      <w:r>
        <w:rPr>
          <w:rFonts w:ascii="Arial" w:hAnsi="Arial" w:cs="Arial"/>
          <w:color w:val="000000" w:themeColor="text1"/>
          <w:sz w:val="24"/>
          <w:szCs w:val="24"/>
        </w:rPr>
        <w:t>č</w:t>
      </w:r>
      <w:r w:rsidRPr="00C64994">
        <w:rPr>
          <w:rFonts w:ascii="Arial" w:hAnsi="Arial" w:cs="Arial"/>
          <w:color w:val="000000" w:themeColor="text1"/>
          <w:sz w:val="24"/>
          <w:szCs w:val="24"/>
        </w:rPr>
        <w:t xml:space="preserve">. 1976 (ostatní plocha), </w:t>
      </w:r>
      <w:proofErr w:type="spellStart"/>
      <w:r w:rsidRPr="00C64994">
        <w:rPr>
          <w:rFonts w:ascii="Arial" w:hAnsi="Arial" w:cs="Arial"/>
          <w:color w:val="000000" w:themeColor="text1"/>
          <w:sz w:val="24"/>
          <w:szCs w:val="24"/>
        </w:rPr>
        <w:t>parc</w:t>
      </w:r>
      <w:proofErr w:type="spellEnd"/>
      <w:r w:rsidRPr="00C64994">
        <w:rPr>
          <w:rFonts w:ascii="Arial" w:hAnsi="Arial" w:cs="Arial"/>
          <w:color w:val="000000" w:themeColor="text1"/>
          <w:sz w:val="24"/>
          <w:szCs w:val="24"/>
        </w:rPr>
        <w:t xml:space="preserve">. č. 2003/1 (ostatní plocha), </w:t>
      </w:r>
      <w:proofErr w:type="spellStart"/>
      <w:r w:rsidRPr="00C64994">
        <w:rPr>
          <w:rFonts w:ascii="Arial" w:hAnsi="Arial" w:cs="Arial"/>
          <w:color w:val="000000" w:themeColor="text1"/>
          <w:sz w:val="24"/>
          <w:szCs w:val="24"/>
        </w:rPr>
        <w:t>parc</w:t>
      </w:r>
      <w:proofErr w:type="spellEnd"/>
      <w:r w:rsidRPr="00C64994">
        <w:rPr>
          <w:rFonts w:ascii="Arial" w:hAnsi="Arial" w:cs="Arial"/>
          <w:color w:val="000000" w:themeColor="text1"/>
          <w:sz w:val="24"/>
          <w:szCs w:val="24"/>
        </w:rPr>
        <w:t xml:space="preserve">. </w:t>
      </w:r>
      <w:r>
        <w:rPr>
          <w:rFonts w:ascii="Arial" w:hAnsi="Arial" w:cs="Arial"/>
          <w:color w:val="000000" w:themeColor="text1"/>
          <w:sz w:val="24"/>
          <w:szCs w:val="24"/>
        </w:rPr>
        <w:t>č</w:t>
      </w:r>
      <w:r w:rsidRPr="00C64994">
        <w:rPr>
          <w:rFonts w:ascii="Arial" w:hAnsi="Arial" w:cs="Arial"/>
          <w:color w:val="000000" w:themeColor="text1"/>
          <w:sz w:val="24"/>
          <w:szCs w:val="24"/>
        </w:rPr>
        <w:t>. 2003/3 (ostatní plocha) v katastrálním úze</w:t>
      </w:r>
      <w:r>
        <w:rPr>
          <w:rFonts w:ascii="Arial" w:hAnsi="Arial" w:cs="Arial"/>
          <w:color w:val="000000" w:themeColor="text1"/>
          <w:sz w:val="24"/>
          <w:szCs w:val="24"/>
        </w:rPr>
        <w:t>mí</w:t>
      </w:r>
      <w:r w:rsidRPr="00C64994">
        <w:rPr>
          <w:rFonts w:ascii="Arial" w:hAnsi="Arial" w:cs="Arial"/>
          <w:color w:val="000000" w:themeColor="text1"/>
          <w:sz w:val="24"/>
          <w:szCs w:val="24"/>
        </w:rPr>
        <w:t xml:space="preserve"> Milevsko</w:t>
      </w:r>
      <w:r w:rsidR="00081A29">
        <w:rPr>
          <w:rFonts w:ascii="Arial" w:hAnsi="Arial" w:cs="Arial"/>
          <w:color w:val="000000" w:themeColor="text1"/>
          <w:sz w:val="24"/>
          <w:szCs w:val="24"/>
        </w:rPr>
        <w:t>,</w:t>
      </w:r>
    </w:p>
    <w:p w14:paraId="60DFD23A" w14:textId="553EACAB" w:rsidR="00C64994" w:rsidRPr="00C64994" w:rsidRDefault="00C64994" w:rsidP="006A1B34">
      <w:pPr>
        <w:pStyle w:val="Odstavecseseznamem"/>
        <w:numPr>
          <w:ilvl w:val="2"/>
          <w:numId w:val="32"/>
        </w:numPr>
        <w:tabs>
          <w:tab w:val="left" w:pos="1418"/>
        </w:tabs>
        <w:spacing w:before="120" w:after="120" w:line="288" w:lineRule="auto"/>
        <w:ind w:left="1418" w:hanging="425"/>
        <w:contextualSpacing w:val="0"/>
        <w:jc w:val="both"/>
        <w:rPr>
          <w:rFonts w:ascii="Arial" w:hAnsi="Arial" w:cs="Arial"/>
          <w:color w:val="000000" w:themeColor="text1"/>
          <w:sz w:val="24"/>
          <w:szCs w:val="24"/>
        </w:rPr>
      </w:pPr>
      <w:r w:rsidRPr="00C64994">
        <w:rPr>
          <w:rFonts w:ascii="Arial" w:hAnsi="Arial" w:cs="Arial"/>
          <w:color w:val="000000" w:themeColor="text1"/>
          <w:sz w:val="24"/>
          <w:szCs w:val="24"/>
        </w:rPr>
        <w:t xml:space="preserve">Pro zařízení staveniště a skládky materiálu bude použit pozemek </w:t>
      </w:r>
      <w:proofErr w:type="spellStart"/>
      <w:r w:rsidRPr="00C64994">
        <w:rPr>
          <w:rFonts w:ascii="Arial" w:hAnsi="Arial" w:cs="Arial"/>
          <w:color w:val="000000" w:themeColor="text1"/>
          <w:sz w:val="24"/>
          <w:szCs w:val="24"/>
        </w:rPr>
        <w:t>parc</w:t>
      </w:r>
      <w:proofErr w:type="spellEnd"/>
      <w:r w:rsidRPr="00C64994">
        <w:rPr>
          <w:rFonts w:ascii="Arial" w:hAnsi="Arial" w:cs="Arial"/>
          <w:color w:val="000000" w:themeColor="text1"/>
          <w:sz w:val="24"/>
          <w:szCs w:val="24"/>
        </w:rPr>
        <w:t xml:space="preserve">. </w:t>
      </w:r>
      <w:proofErr w:type="gramStart"/>
      <w:r>
        <w:rPr>
          <w:rFonts w:ascii="Arial" w:hAnsi="Arial" w:cs="Arial"/>
          <w:color w:val="000000" w:themeColor="text1"/>
          <w:sz w:val="24"/>
          <w:szCs w:val="24"/>
        </w:rPr>
        <w:t>č</w:t>
      </w:r>
      <w:r w:rsidRPr="00C64994">
        <w:rPr>
          <w:rFonts w:ascii="Arial" w:hAnsi="Arial" w:cs="Arial"/>
          <w:color w:val="000000" w:themeColor="text1"/>
          <w:sz w:val="24"/>
          <w:szCs w:val="24"/>
        </w:rPr>
        <w:t>.</w:t>
      </w:r>
      <w:proofErr w:type="gramEnd"/>
      <w:r w:rsidRPr="00C64994">
        <w:rPr>
          <w:rFonts w:ascii="Arial" w:hAnsi="Arial" w:cs="Arial"/>
          <w:color w:val="000000" w:themeColor="text1"/>
          <w:sz w:val="24"/>
          <w:szCs w:val="24"/>
        </w:rPr>
        <w:t xml:space="preserve"> 1722/2 (ostatní plocha), </w:t>
      </w:r>
      <w:proofErr w:type="spellStart"/>
      <w:r w:rsidRPr="00C64994">
        <w:rPr>
          <w:rFonts w:ascii="Arial" w:hAnsi="Arial" w:cs="Arial"/>
          <w:color w:val="000000" w:themeColor="text1"/>
          <w:sz w:val="24"/>
          <w:szCs w:val="24"/>
        </w:rPr>
        <w:t>parc</w:t>
      </w:r>
      <w:proofErr w:type="spellEnd"/>
      <w:r w:rsidRPr="00C64994">
        <w:rPr>
          <w:rFonts w:ascii="Arial" w:hAnsi="Arial" w:cs="Arial"/>
          <w:color w:val="000000" w:themeColor="text1"/>
          <w:sz w:val="24"/>
          <w:szCs w:val="24"/>
        </w:rPr>
        <w:t xml:space="preserve">. č. 1763 (ostatní plocha), </w:t>
      </w:r>
      <w:proofErr w:type="spellStart"/>
      <w:r w:rsidRPr="00C64994">
        <w:rPr>
          <w:rFonts w:ascii="Arial" w:hAnsi="Arial" w:cs="Arial"/>
          <w:color w:val="000000" w:themeColor="text1"/>
          <w:sz w:val="24"/>
          <w:szCs w:val="24"/>
        </w:rPr>
        <w:t>parc</w:t>
      </w:r>
      <w:proofErr w:type="spellEnd"/>
      <w:r w:rsidRPr="00C64994">
        <w:rPr>
          <w:rFonts w:ascii="Arial" w:hAnsi="Arial" w:cs="Arial"/>
          <w:color w:val="000000" w:themeColor="text1"/>
          <w:sz w:val="24"/>
          <w:szCs w:val="24"/>
        </w:rPr>
        <w:t xml:space="preserve">. </w:t>
      </w:r>
      <w:r w:rsidR="003412A9">
        <w:rPr>
          <w:rFonts w:ascii="Arial" w:hAnsi="Arial" w:cs="Arial"/>
          <w:color w:val="000000" w:themeColor="text1"/>
          <w:sz w:val="24"/>
          <w:szCs w:val="24"/>
        </w:rPr>
        <w:t>č</w:t>
      </w:r>
      <w:r w:rsidRPr="00C64994">
        <w:rPr>
          <w:rFonts w:ascii="Arial" w:hAnsi="Arial" w:cs="Arial"/>
          <w:color w:val="000000" w:themeColor="text1"/>
          <w:sz w:val="24"/>
          <w:szCs w:val="24"/>
        </w:rPr>
        <w:t xml:space="preserve">. 1776/2 (orná půda), </w:t>
      </w:r>
      <w:proofErr w:type="spellStart"/>
      <w:r w:rsidRPr="00C64994">
        <w:rPr>
          <w:rFonts w:ascii="Arial" w:hAnsi="Arial" w:cs="Arial"/>
          <w:color w:val="000000" w:themeColor="text1"/>
          <w:sz w:val="24"/>
          <w:szCs w:val="24"/>
        </w:rPr>
        <w:t>parc</w:t>
      </w:r>
      <w:proofErr w:type="spellEnd"/>
      <w:r w:rsidRPr="00C64994">
        <w:rPr>
          <w:rFonts w:ascii="Arial" w:hAnsi="Arial" w:cs="Arial"/>
          <w:color w:val="000000" w:themeColor="text1"/>
          <w:sz w:val="24"/>
          <w:szCs w:val="24"/>
        </w:rPr>
        <w:t xml:space="preserve">. č. 1776/4 (orná půda), </w:t>
      </w:r>
      <w:proofErr w:type="spellStart"/>
      <w:r w:rsidRPr="00C64994">
        <w:rPr>
          <w:rFonts w:ascii="Arial" w:hAnsi="Arial" w:cs="Arial"/>
          <w:color w:val="000000" w:themeColor="text1"/>
          <w:sz w:val="24"/>
          <w:szCs w:val="24"/>
        </w:rPr>
        <w:t>parc</w:t>
      </w:r>
      <w:proofErr w:type="spellEnd"/>
      <w:r w:rsidRPr="00C64994">
        <w:rPr>
          <w:rFonts w:ascii="Arial" w:hAnsi="Arial" w:cs="Arial"/>
          <w:color w:val="000000" w:themeColor="text1"/>
          <w:sz w:val="24"/>
          <w:szCs w:val="24"/>
        </w:rPr>
        <w:t xml:space="preserve">. č. 1776/5 (orná půda), </w:t>
      </w:r>
      <w:proofErr w:type="spellStart"/>
      <w:r w:rsidRPr="00C64994">
        <w:rPr>
          <w:rFonts w:ascii="Arial" w:hAnsi="Arial" w:cs="Arial"/>
          <w:color w:val="000000" w:themeColor="text1"/>
          <w:sz w:val="24"/>
          <w:szCs w:val="24"/>
        </w:rPr>
        <w:t>parc</w:t>
      </w:r>
      <w:proofErr w:type="spellEnd"/>
      <w:r w:rsidRPr="00C64994">
        <w:rPr>
          <w:rFonts w:ascii="Arial" w:hAnsi="Arial" w:cs="Arial"/>
          <w:color w:val="000000" w:themeColor="text1"/>
          <w:sz w:val="24"/>
          <w:szCs w:val="24"/>
        </w:rPr>
        <w:t xml:space="preserve">. č. 1861/1, </w:t>
      </w:r>
      <w:proofErr w:type="spellStart"/>
      <w:r w:rsidRPr="00C64994">
        <w:rPr>
          <w:rFonts w:ascii="Arial" w:hAnsi="Arial" w:cs="Arial"/>
          <w:color w:val="000000" w:themeColor="text1"/>
          <w:sz w:val="24"/>
          <w:szCs w:val="24"/>
        </w:rPr>
        <w:t>parc</w:t>
      </w:r>
      <w:proofErr w:type="spellEnd"/>
      <w:r w:rsidRPr="00C64994">
        <w:rPr>
          <w:rFonts w:ascii="Arial" w:hAnsi="Arial" w:cs="Arial"/>
          <w:color w:val="000000" w:themeColor="text1"/>
          <w:sz w:val="24"/>
          <w:szCs w:val="24"/>
        </w:rPr>
        <w:t xml:space="preserve">. č. 1861/2, </w:t>
      </w:r>
      <w:proofErr w:type="spellStart"/>
      <w:r w:rsidRPr="00C64994">
        <w:rPr>
          <w:rFonts w:ascii="Arial" w:hAnsi="Arial" w:cs="Arial"/>
          <w:color w:val="000000" w:themeColor="text1"/>
          <w:sz w:val="24"/>
          <w:szCs w:val="24"/>
        </w:rPr>
        <w:t>parc</w:t>
      </w:r>
      <w:proofErr w:type="spellEnd"/>
      <w:r w:rsidRPr="00C64994">
        <w:rPr>
          <w:rFonts w:ascii="Arial" w:hAnsi="Arial" w:cs="Arial"/>
          <w:color w:val="000000" w:themeColor="text1"/>
          <w:sz w:val="24"/>
          <w:szCs w:val="24"/>
        </w:rPr>
        <w:t xml:space="preserve">. č. 1976 (ostatní plocha), </w:t>
      </w:r>
      <w:proofErr w:type="spellStart"/>
      <w:r w:rsidRPr="00C64994">
        <w:rPr>
          <w:rFonts w:ascii="Arial" w:hAnsi="Arial" w:cs="Arial"/>
          <w:color w:val="000000" w:themeColor="text1"/>
          <w:sz w:val="24"/>
          <w:szCs w:val="24"/>
        </w:rPr>
        <w:t>parc</w:t>
      </w:r>
      <w:proofErr w:type="spellEnd"/>
      <w:r w:rsidRPr="00C64994">
        <w:rPr>
          <w:rFonts w:ascii="Arial" w:hAnsi="Arial" w:cs="Arial"/>
          <w:color w:val="000000" w:themeColor="text1"/>
          <w:sz w:val="24"/>
          <w:szCs w:val="24"/>
        </w:rPr>
        <w:t xml:space="preserve">. č. 2003/1 (ostatní plocha), </w:t>
      </w:r>
      <w:proofErr w:type="spellStart"/>
      <w:r w:rsidRPr="00C64994">
        <w:rPr>
          <w:rFonts w:ascii="Arial" w:hAnsi="Arial" w:cs="Arial"/>
          <w:color w:val="000000" w:themeColor="text1"/>
          <w:sz w:val="24"/>
          <w:szCs w:val="24"/>
        </w:rPr>
        <w:t>parc</w:t>
      </w:r>
      <w:proofErr w:type="spellEnd"/>
      <w:r w:rsidRPr="00C64994">
        <w:rPr>
          <w:rFonts w:ascii="Arial" w:hAnsi="Arial" w:cs="Arial"/>
          <w:color w:val="000000" w:themeColor="text1"/>
          <w:sz w:val="24"/>
          <w:szCs w:val="24"/>
        </w:rPr>
        <w:t>. č. 2003/3 (ostatní plocha) v katastrálním území Milevsko</w:t>
      </w:r>
      <w:r w:rsidR="00081A29">
        <w:rPr>
          <w:rFonts w:ascii="Arial" w:hAnsi="Arial" w:cs="Arial"/>
          <w:color w:val="000000" w:themeColor="text1"/>
          <w:sz w:val="24"/>
          <w:szCs w:val="24"/>
        </w:rPr>
        <w:t>,</w:t>
      </w:r>
    </w:p>
    <w:p w14:paraId="0590D2AA" w14:textId="34A917AC" w:rsidR="00C64994" w:rsidRPr="00C64994" w:rsidRDefault="00C64994" w:rsidP="006A1B34">
      <w:pPr>
        <w:pStyle w:val="Odstavecseseznamem"/>
        <w:numPr>
          <w:ilvl w:val="2"/>
          <w:numId w:val="32"/>
        </w:numPr>
        <w:tabs>
          <w:tab w:val="left" w:pos="1418"/>
        </w:tabs>
        <w:spacing w:before="120" w:after="120" w:line="288" w:lineRule="auto"/>
        <w:ind w:left="1418" w:hanging="425"/>
        <w:contextualSpacing w:val="0"/>
        <w:jc w:val="both"/>
        <w:rPr>
          <w:rFonts w:ascii="Arial" w:hAnsi="Arial" w:cs="Arial"/>
          <w:color w:val="000000" w:themeColor="text1"/>
          <w:sz w:val="24"/>
          <w:szCs w:val="24"/>
        </w:rPr>
      </w:pPr>
      <w:r w:rsidRPr="00C64994">
        <w:rPr>
          <w:rFonts w:ascii="Arial" w:hAnsi="Arial" w:cs="Arial"/>
          <w:color w:val="000000" w:themeColor="text1"/>
          <w:sz w:val="24"/>
          <w:szCs w:val="24"/>
        </w:rPr>
        <w:t>V souladu s ustanovením § 156 stavebního zákona se pro stavbu musí použít jen výrobky, které mají takové vlastnosti, aby po celou dobu existence stavby byla při běžné údržbě zaručená požární bezpečnost, hygienické požadavky, ochrana zdraví a životního prostředí</w:t>
      </w:r>
      <w:r w:rsidR="00081A29">
        <w:rPr>
          <w:rFonts w:ascii="Arial" w:hAnsi="Arial" w:cs="Arial"/>
          <w:color w:val="000000" w:themeColor="text1"/>
          <w:sz w:val="24"/>
          <w:szCs w:val="24"/>
        </w:rPr>
        <w:t>,</w:t>
      </w:r>
    </w:p>
    <w:p w14:paraId="1D75CB68" w14:textId="6072F18A" w:rsidR="00C64994" w:rsidRPr="001B5B5F" w:rsidRDefault="00C64994" w:rsidP="006A1B34">
      <w:pPr>
        <w:pStyle w:val="Odstavecseseznamem"/>
        <w:numPr>
          <w:ilvl w:val="2"/>
          <w:numId w:val="32"/>
        </w:numPr>
        <w:tabs>
          <w:tab w:val="left" w:pos="1418"/>
        </w:tabs>
        <w:spacing w:before="120" w:after="120" w:line="288" w:lineRule="auto"/>
        <w:ind w:left="1418" w:hanging="425"/>
        <w:contextualSpacing w:val="0"/>
        <w:jc w:val="both"/>
        <w:rPr>
          <w:rFonts w:ascii="Arial" w:hAnsi="Arial" w:cs="Arial"/>
          <w:color w:val="000000" w:themeColor="text1"/>
          <w:sz w:val="24"/>
          <w:szCs w:val="24"/>
        </w:rPr>
      </w:pPr>
      <w:r w:rsidRPr="00C64994">
        <w:rPr>
          <w:rFonts w:ascii="Arial" w:hAnsi="Arial" w:cs="Arial"/>
          <w:color w:val="000000" w:themeColor="text1"/>
          <w:sz w:val="24"/>
          <w:szCs w:val="24"/>
        </w:rPr>
        <w:t xml:space="preserve">Projektová dokumentace pro vydání stavební povolení stavby je </w:t>
      </w:r>
      <w:r w:rsidR="006A1B34">
        <w:rPr>
          <w:rFonts w:ascii="Arial" w:hAnsi="Arial" w:cs="Arial"/>
          <w:color w:val="000000" w:themeColor="text1"/>
          <w:sz w:val="24"/>
          <w:szCs w:val="24"/>
        </w:rPr>
        <w:br/>
      </w:r>
      <w:r w:rsidRPr="00C64994">
        <w:rPr>
          <w:rFonts w:ascii="Arial" w:hAnsi="Arial" w:cs="Arial"/>
          <w:color w:val="000000" w:themeColor="text1"/>
          <w:sz w:val="24"/>
          <w:szCs w:val="24"/>
        </w:rPr>
        <w:t xml:space="preserve">ve smyslu ustanovení § 158 odst. 1 stavebního zákona vybranou činností ve výstavbě. Proto musí byt vypracována oprávněnou osobou ve smyslu příslušných ustanovení zákona č. 360/1992 Sb., o výkonu </w:t>
      </w:r>
      <w:r w:rsidRPr="00C64994">
        <w:rPr>
          <w:rFonts w:ascii="Arial" w:hAnsi="Arial" w:cs="Arial"/>
          <w:color w:val="000000" w:themeColor="text1"/>
          <w:sz w:val="24"/>
          <w:szCs w:val="24"/>
        </w:rPr>
        <w:lastRenderedPageBreak/>
        <w:t>povolání autorizovaných architektů a o výkonu povolání autorizovaných inženýrů a techniků činných ve výstavbě, ve znění pozdějších předpisů.</w:t>
      </w:r>
    </w:p>
    <w:p w14:paraId="28FA0D2E" w14:textId="5F78040A" w:rsidR="00A95AB7" w:rsidRPr="00A95AB7" w:rsidRDefault="00A95AB7" w:rsidP="00A95AB7">
      <w:pPr>
        <w:spacing w:before="120" w:after="120" w:line="288" w:lineRule="auto"/>
        <w:ind w:left="993"/>
        <w:jc w:val="both"/>
        <w:rPr>
          <w:rFonts w:ascii="Arial" w:hAnsi="Arial" w:cs="Arial"/>
          <w:color w:val="000000" w:themeColor="text1"/>
          <w:sz w:val="24"/>
          <w:szCs w:val="24"/>
        </w:rPr>
      </w:pPr>
      <w:r w:rsidRPr="00A95AB7">
        <w:rPr>
          <w:rFonts w:ascii="Arial" w:hAnsi="Arial" w:cs="Arial"/>
          <w:color w:val="000000" w:themeColor="text1"/>
          <w:sz w:val="24"/>
          <w:szCs w:val="24"/>
        </w:rPr>
        <w:t xml:space="preserve">Ke stavbě byla doložena stanoviska a vyjádření, na </w:t>
      </w:r>
      <w:r>
        <w:rPr>
          <w:rFonts w:ascii="Arial" w:hAnsi="Arial" w:cs="Arial"/>
          <w:color w:val="000000" w:themeColor="text1"/>
          <w:sz w:val="24"/>
          <w:szCs w:val="24"/>
        </w:rPr>
        <w:t>jejich</w:t>
      </w:r>
      <w:r w:rsidRPr="00A95AB7">
        <w:rPr>
          <w:rFonts w:ascii="Arial" w:hAnsi="Arial" w:cs="Arial"/>
          <w:color w:val="000000" w:themeColor="text1"/>
          <w:sz w:val="24"/>
          <w:szCs w:val="24"/>
        </w:rPr>
        <w:t xml:space="preserve">ž podmínky </w:t>
      </w:r>
      <w:r>
        <w:rPr>
          <w:rFonts w:ascii="Arial" w:hAnsi="Arial" w:cs="Arial"/>
          <w:color w:val="000000" w:themeColor="text1"/>
          <w:sz w:val="24"/>
          <w:szCs w:val="24"/>
        </w:rPr>
        <w:br/>
      </w:r>
      <w:r w:rsidRPr="00A95AB7">
        <w:rPr>
          <w:rFonts w:ascii="Arial" w:hAnsi="Arial" w:cs="Arial"/>
          <w:color w:val="000000" w:themeColor="text1"/>
          <w:sz w:val="24"/>
          <w:szCs w:val="24"/>
        </w:rPr>
        <w:t>a opa</w:t>
      </w:r>
      <w:r>
        <w:rPr>
          <w:rFonts w:ascii="Arial" w:hAnsi="Arial" w:cs="Arial"/>
          <w:color w:val="000000" w:themeColor="text1"/>
          <w:sz w:val="24"/>
          <w:szCs w:val="24"/>
        </w:rPr>
        <w:t>tř</w:t>
      </w:r>
      <w:r w:rsidRPr="00A95AB7">
        <w:rPr>
          <w:rFonts w:ascii="Arial" w:hAnsi="Arial" w:cs="Arial"/>
          <w:color w:val="000000" w:themeColor="text1"/>
          <w:sz w:val="24"/>
          <w:szCs w:val="24"/>
        </w:rPr>
        <w:t xml:space="preserve">ení </w:t>
      </w:r>
      <w:r>
        <w:rPr>
          <w:rFonts w:ascii="Arial" w:hAnsi="Arial" w:cs="Arial"/>
          <w:color w:val="000000" w:themeColor="text1"/>
          <w:sz w:val="24"/>
          <w:szCs w:val="24"/>
        </w:rPr>
        <w:t>územní souhlas upozorňuje:</w:t>
      </w:r>
    </w:p>
    <w:p w14:paraId="1BD875C1" w14:textId="55FDE179" w:rsidR="00A95AB7" w:rsidRPr="00B46404" w:rsidRDefault="00A95AB7" w:rsidP="006A1B34">
      <w:pPr>
        <w:pStyle w:val="Odstavecseseznamem"/>
        <w:numPr>
          <w:ilvl w:val="0"/>
          <w:numId w:val="38"/>
        </w:numPr>
        <w:tabs>
          <w:tab w:val="left" w:pos="1418"/>
        </w:tabs>
        <w:spacing w:before="120" w:after="120" w:line="288" w:lineRule="auto"/>
        <w:ind w:left="1417" w:hanging="425"/>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 xml:space="preserve">Krajská hygienická stanice Jihočeského kraje, </w:t>
      </w:r>
      <w:proofErr w:type="gramStart"/>
      <w:r w:rsidRPr="00B46404">
        <w:rPr>
          <w:rFonts w:ascii="Arial" w:hAnsi="Arial" w:cs="Arial"/>
          <w:color w:val="000000" w:themeColor="text1"/>
          <w:sz w:val="24"/>
          <w:szCs w:val="24"/>
        </w:rPr>
        <w:t>č.j.</w:t>
      </w:r>
      <w:proofErr w:type="gramEnd"/>
      <w:r w:rsidRPr="00B46404">
        <w:rPr>
          <w:rFonts w:ascii="Arial" w:hAnsi="Arial" w:cs="Arial"/>
          <w:color w:val="000000" w:themeColor="text1"/>
          <w:sz w:val="24"/>
          <w:szCs w:val="24"/>
        </w:rPr>
        <w:t xml:space="preserve"> KHSJC 28457/2017/HOK.PT-ST ze dne 05.10.2017</w:t>
      </w:r>
      <w:r w:rsidR="00081A29">
        <w:rPr>
          <w:rFonts w:ascii="Arial" w:hAnsi="Arial" w:cs="Arial"/>
          <w:color w:val="000000" w:themeColor="text1"/>
          <w:sz w:val="24"/>
          <w:szCs w:val="24"/>
        </w:rPr>
        <w:t>,</w:t>
      </w:r>
    </w:p>
    <w:p w14:paraId="5A2A30FF" w14:textId="07BFBD72" w:rsidR="00A95AB7" w:rsidRPr="00B46404" w:rsidRDefault="00A95AB7" w:rsidP="006A1B34">
      <w:pPr>
        <w:pStyle w:val="Odstavecseseznamem"/>
        <w:numPr>
          <w:ilvl w:val="0"/>
          <w:numId w:val="38"/>
        </w:numPr>
        <w:tabs>
          <w:tab w:val="left" w:pos="1418"/>
        </w:tabs>
        <w:spacing w:before="120" w:after="120" w:line="288" w:lineRule="auto"/>
        <w:ind w:left="1417" w:hanging="425"/>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Městský úřad Milevsko</w:t>
      </w:r>
      <w:r w:rsidR="00C27B22" w:rsidRPr="00B46404">
        <w:rPr>
          <w:rFonts w:ascii="Arial" w:hAnsi="Arial" w:cs="Arial"/>
          <w:color w:val="000000" w:themeColor="text1"/>
          <w:sz w:val="24"/>
          <w:szCs w:val="24"/>
        </w:rPr>
        <w:t>,</w:t>
      </w:r>
      <w:r w:rsidRPr="00B46404">
        <w:rPr>
          <w:rFonts w:ascii="Arial" w:hAnsi="Arial" w:cs="Arial"/>
          <w:color w:val="000000" w:themeColor="text1"/>
          <w:sz w:val="24"/>
          <w:szCs w:val="24"/>
        </w:rPr>
        <w:t xml:space="preserve"> odbor životního prostředí čj. MM 07417/2018 OŽP/Ha ze dne </w:t>
      </w:r>
      <w:proofErr w:type="gramStart"/>
      <w:r w:rsidRPr="00B46404">
        <w:rPr>
          <w:rFonts w:ascii="Arial" w:hAnsi="Arial" w:cs="Arial"/>
          <w:color w:val="000000" w:themeColor="text1"/>
          <w:sz w:val="24"/>
          <w:szCs w:val="24"/>
        </w:rPr>
        <w:t>27.02.2018</w:t>
      </w:r>
      <w:proofErr w:type="gramEnd"/>
      <w:r w:rsidR="00081A29">
        <w:rPr>
          <w:rFonts w:ascii="Arial" w:hAnsi="Arial" w:cs="Arial"/>
          <w:color w:val="000000" w:themeColor="text1"/>
          <w:sz w:val="24"/>
          <w:szCs w:val="24"/>
        </w:rPr>
        <w:t>,</w:t>
      </w:r>
    </w:p>
    <w:p w14:paraId="1FA69635" w14:textId="61D373C3" w:rsidR="00A95AB7" w:rsidRPr="00B46404" w:rsidRDefault="00A95AB7" w:rsidP="006A1B34">
      <w:pPr>
        <w:pStyle w:val="Odstavecseseznamem"/>
        <w:numPr>
          <w:ilvl w:val="0"/>
          <w:numId w:val="38"/>
        </w:numPr>
        <w:tabs>
          <w:tab w:val="left" w:pos="1418"/>
        </w:tabs>
        <w:spacing w:before="120" w:after="120" w:line="288" w:lineRule="auto"/>
        <w:ind w:left="1417" w:hanging="425"/>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Městský úřad Milevsko, odbor životního prostředí čj. MM 38656</w:t>
      </w:r>
      <w:r w:rsidR="00C27B22" w:rsidRPr="00B46404">
        <w:rPr>
          <w:rFonts w:ascii="Arial" w:hAnsi="Arial" w:cs="Arial"/>
          <w:color w:val="000000" w:themeColor="text1"/>
          <w:sz w:val="24"/>
          <w:szCs w:val="24"/>
        </w:rPr>
        <w:t>/</w:t>
      </w:r>
      <w:r w:rsidRPr="00B46404">
        <w:rPr>
          <w:rFonts w:ascii="Arial" w:hAnsi="Arial" w:cs="Arial"/>
          <w:color w:val="000000" w:themeColor="text1"/>
          <w:sz w:val="24"/>
          <w:szCs w:val="24"/>
        </w:rPr>
        <w:t>2017 O</w:t>
      </w:r>
      <w:r w:rsidR="0092778F" w:rsidRPr="00B46404">
        <w:rPr>
          <w:rFonts w:ascii="Arial" w:hAnsi="Arial" w:cs="Arial"/>
          <w:color w:val="000000" w:themeColor="text1"/>
          <w:sz w:val="24"/>
          <w:szCs w:val="24"/>
        </w:rPr>
        <w:t>Ž</w:t>
      </w:r>
      <w:r w:rsidRPr="00B46404">
        <w:rPr>
          <w:rFonts w:ascii="Arial" w:hAnsi="Arial" w:cs="Arial"/>
          <w:color w:val="000000" w:themeColor="text1"/>
          <w:sz w:val="24"/>
          <w:szCs w:val="24"/>
        </w:rPr>
        <w:t>P/</w:t>
      </w:r>
      <w:proofErr w:type="spellStart"/>
      <w:r w:rsidRPr="00B46404">
        <w:rPr>
          <w:rFonts w:ascii="Arial" w:hAnsi="Arial" w:cs="Arial"/>
          <w:color w:val="000000" w:themeColor="text1"/>
          <w:sz w:val="24"/>
          <w:szCs w:val="24"/>
        </w:rPr>
        <w:t>Ši</w:t>
      </w:r>
      <w:proofErr w:type="spellEnd"/>
      <w:r w:rsidRPr="00B46404">
        <w:rPr>
          <w:rFonts w:ascii="Arial" w:hAnsi="Arial" w:cs="Arial"/>
          <w:color w:val="000000" w:themeColor="text1"/>
          <w:sz w:val="24"/>
          <w:szCs w:val="24"/>
        </w:rPr>
        <w:t xml:space="preserve"> ze dne </w:t>
      </w:r>
      <w:proofErr w:type="gramStart"/>
      <w:r w:rsidRPr="00B46404">
        <w:rPr>
          <w:rFonts w:ascii="Arial" w:hAnsi="Arial" w:cs="Arial"/>
          <w:color w:val="000000" w:themeColor="text1"/>
          <w:sz w:val="24"/>
          <w:szCs w:val="24"/>
        </w:rPr>
        <w:t>20.10.2017</w:t>
      </w:r>
      <w:proofErr w:type="gramEnd"/>
      <w:r w:rsidR="00081A29">
        <w:rPr>
          <w:rFonts w:ascii="Arial" w:hAnsi="Arial" w:cs="Arial"/>
          <w:color w:val="000000" w:themeColor="text1"/>
          <w:sz w:val="24"/>
          <w:szCs w:val="24"/>
        </w:rPr>
        <w:t>,</w:t>
      </w:r>
    </w:p>
    <w:p w14:paraId="54DD347D" w14:textId="080CE645" w:rsidR="00A95AB7" w:rsidRPr="00B46404" w:rsidRDefault="00A95AB7" w:rsidP="006A1B34">
      <w:pPr>
        <w:pStyle w:val="Odstavecseseznamem"/>
        <w:numPr>
          <w:ilvl w:val="0"/>
          <w:numId w:val="38"/>
        </w:numPr>
        <w:tabs>
          <w:tab w:val="left" w:pos="1418"/>
        </w:tabs>
        <w:spacing w:before="120" w:after="120" w:line="288" w:lineRule="auto"/>
        <w:ind w:left="1417" w:hanging="425"/>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 xml:space="preserve">Městský úřad </w:t>
      </w:r>
      <w:r w:rsidR="0092778F" w:rsidRPr="00B46404">
        <w:rPr>
          <w:rFonts w:ascii="Arial" w:hAnsi="Arial" w:cs="Arial"/>
          <w:color w:val="000000" w:themeColor="text1"/>
          <w:sz w:val="24"/>
          <w:szCs w:val="24"/>
        </w:rPr>
        <w:t>M</w:t>
      </w:r>
      <w:r w:rsidRPr="00B46404">
        <w:rPr>
          <w:rFonts w:ascii="Arial" w:hAnsi="Arial" w:cs="Arial"/>
          <w:color w:val="000000" w:themeColor="text1"/>
          <w:sz w:val="24"/>
          <w:szCs w:val="24"/>
        </w:rPr>
        <w:t>i</w:t>
      </w:r>
      <w:r w:rsidR="002E0B33">
        <w:rPr>
          <w:rFonts w:ascii="Arial" w:hAnsi="Arial" w:cs="Arial"/>
          <w:color w:val="000000" w:themeColor="text1"/>
          <w:sz w:val="24"/>
          <w:szCs w:val="24"/>
        </w:rPr>
        <w:t>l</w:t>
      </w:r>
      <w:r w:rsidRPr="00B46404">
        <w:rPr>
          <w:rFonts w:ascii="Arial" w:hAnsi="Arial" w:cs="Arial"/>
          <w:color w:val="000000" w:themeColor="text1"/>
          <w:sz w:val="24"/>
          <w:szCs w:val="24"/>
        </w:rPr>
        <w:t xml:space="preserve">evsko, odbor dopravy a živnostenský </w:t>
      </w:r>
      <w:proofErr w:type="gramStart"/>
      <w:r w:rsidRPr="00B46404">
        <w:rPr>
          <w:rFonts w:ascii="Arial" w:hAnsi="Arial" w:cs="Arial"/>
          <w:color w:val="000000" w:themeColor="text1"/>
          <w:sz w:val="24"/>
          <w:szCs w:val="24"/>
        </w:rPr>
        <w:t>č.j.</w:t>
      </w:r>
      <w:proofErr w:type="gramEnd"/>
      <w:r w:rsidRPr="00B46404">
        <w:rPr>
          <w:rFonts w:ascii="Arial" w:hAnsi="Arial" w:cs="Arial"/>
          <w:color w:val="000000" w:themeColor="text1"/>
          <w:sz w:val="24"/>
          <w:szCs w:val="24"/>
        </w:rPr>
        <w:t xml:space="preserve"> MM 06709/2018 ODŽ/HM ze dne 20.02.2018</w:t>
      </w:r>
      <w:r w:rsidR="00081A29">
        <w:rPr>
          <w:rFonts w:ascii="Arial" w:hAnsi="Arial" w:cs="Arial"/>
          <w:color w:val="000000" w:themeColor="text1"/>
          <w:sz w:val="24"/>
          <w:szCs w:val="24"/>
        </w:rPr>
        <w:t>,</w:t>
      </w:r>
    </w:p>
    <w:p w14:paraId="453372F5" w14:textId="71EAA427" w:rsidR="00A95AB7" w:rsidRPr="00436974" w:rsidRDefault="00A95AB7" w:rsidP="006A1B34">
      <w:pPr>
        <w:pStyle w:val="Odstavecseseznamem"/>
        <w:numPr>
          <w:ilvl w:val="0"/>
          <w:numId w:val="38"/>
        </w:numPr>
        <w:tabs>
          <w:tab w:val="left" w:pos="1418"/>
        </w:tabs>
        <w:spacing w:before="120" w:after="120" w:line="288" w:lineRule="auto"/>
        <w:ind w:left="1417" w:hanging="425"/>
        <w:contextualSpacing w:val="0"/>
        <w:jc w:val="both"/>
        <w:rPr>
          <w:rFonts w:ascii="Arial" w:hAnsi="Arial" w:cs="Arial"/>
          <w:color w:val="000000" w:themeColor="text1"/>
          <w:sz w:val="24"/>
          <w:szCs w:val="24"/>
        </w:rPr>
      </w:pPr>
      <w:r w:rsidRPr="00436974">
        <w:rPr>
          <w:rFonts w:ascii="Arial" w:hAnsi="Arial" w:cs="Arial"/>
          <w:color w:val="000000" w:themeColor="text1"/>
          <w:sz w:val="24"/>
          <w:szCs w:val="24"/>
        </w:rPr>
        <w:t xml:space="preserve">Městský úřad Milevsko, odbor regionálního rozvoje, st. p. péče </w:t>
      </w:r>
      <w:proofErr w:type="gramStart"/>
      <w:r w:rsidRPr="00436974">
        <w:rPr>
          <w:rFonts w:ascii="Arial" w:hAnsi="Arial" w:cs="Arial"/>
          <w:color w:val="000000" w:themeColor="text1"/>
          <w:sz w:val="24"/>
          <w:szCs w:val="24"/>
        </w:rPr>
        <w:t>č.j.</w:t>
      </w:r>
      <w:proofErr w:type="gramEnd"/>
      <w:r w:rsidRPr="00436974">
        <w:rPr>
          <w:rFonts w:ascii="Arial" w:hAnsi="Arial" w:cs="Arial"/>
          <w:color w:val="000000" w:themeColor="text1"/>
          <w:sz w:val="24"/>
          <w:szCs w:val="24"/>
        </w:rPr>
        <w:t xml:space="preserve"> MM 404109/2018 ORR/</w:t>
      </w:r>
      <w:proofErr w:type="spellStart"/>
      <w:r w:rsidRPr="00436974">
        <w:rPr>
          <w:rFonts w:ascii="Arial" w:hAnsi="Arial" w:cs="Arial"/>
          <w:color w:val="000000" w:themeColor="text1"/>
          <w:sz w:val="24"/>
          <w:szCs w:val="24"/>
        </w:rPr>
        <w:t>Dz</w:t>
      </w:r>
      <w:proofErr w:type="spellEnd"/>
      <w:r w:rsidRPr="00436974">
        <w:rPr>
          <w:rFonts w:ascii="Arial" w:hAnsi="Arial" w:cs="Arial"/>
          <w:color w:val="000000" w:themeColor="text1"/>
          <w:sz w:val="24"/>
          <w:szCs w:val="24"/>
        </w:rPr>
        <w:t xml:space="preserve"> ze dne 30.01.2018</w:t>
      </w:r>
      <w:r w:rsidR="00081A29">
        <w:rPr>
          <w:rFonts w:ascii="Arial" w:hAnsi="Arial" w:cs="Arial"/>
          <w:color w:val="000000" w:themeColor="text1"/>
          <w:sz w:val="24"/>
          <w:szCs w:val="24"/>
        </w:rPr>
        <w:t>,</w:t>
      </w:r>
    </w:p>
    <w:p w14:paraId="61CDE8C9" w14:textId="51A86A1F" w:rsidR="00A95AB7" w:rsidRPr="00B46404" w:rsidRDefault="00A95AB7" w:rsidP="006A1B34">
      <w:pPr>
        <w:pStyle w:val="Odstavecseseznamem"/>
        <w:numPr>
          <w:ilvl w:val="0"/>
          <w:numId w:val="38"/>
        </w:numPr>
        <w:tabs>
          <w:tab w:val="left" w:pos="1418"/>
        </w:tabs>
        <w:spacing w:before="120" w:after="120" w:line="288" w:lineRule="auto"/>
        <w:ind w:left="1417" w:hanging="425"/>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 xml:space="preserve">Městský úřad Milevsko, odbor regionálního rozvoje, st. p. péče </w:t>
      </w:r>
      <w:proofErr w:type="gramStart"/>
      <w:r w:rsidRPr="00B46404">
        <w:rPr>
          <w:rFonts w:ascii="Arial" w:hAnsi="Arial" w:cs="Arial"/>
          <w:color w:val="000000" w:themeColor="text1"/>
          <w:sz w:val="24"/>
          <w:szCs w:val="24"/>
        </w:rPr>
        <w:t>č</w:t>
      </w:r>
      <w:r w:rsidR="0092778F" w:rsidRPr="00B46404">
        <w:rPr>
          <w:rFonts w:ascii="Arial" w:hAnsi="Arial" w:cs="Arial"/>
          <w:color w:val="000000" w:themeColor="text1"/>
          <w:sz w:val="24"/>
          <w:szCs w:val="24"/>
        </w:rPr>
        <w:t>.j</w:t>
      </w:r>
      <w:r w:rsidRPr="00B46404">
        <w:rPr>
          <w:rFonts w:ascii="Arial" w:hAnsi="Arial" w:cs="Arial"/>
          <w:color w:val="000000" w:themeColor="text1"/>
          <w:sz w:val="24"/>
          <w:szCs w:val="24"/>
        </w:rPr>
        <w:t>.</w:t>
      </w:r>
      <w:proofErr w:type="gramEnd"/>
      <w:r w:rsidRPr="00B46404">
        <w:rPr>
          <w:rFonts w:ascii="Arial" w:hAnsi="Arial" w:cs="Arial"/>
          <w:color w:val="000000" w:themeColor="text1"/>
          <w:sz w:val="24"/>
          <w:szCs w:val="24"/>
        </w:rPr>
        <w:t xml:space="preserve"> MM 42497/2017 ORR</w:t>
      </w:r>
      <w:r w:rsidR="0092778F" w:rsidRPr="00B46404">
        <w:rPr>
          <w:rFonts w:ascii="Arial" w:hAnsi="Arial" w:cs="Arial"/>
          <w:color w:val="000000" w:themeColor="text1"/>
          <w:sz w:val="24"/>
          <w:szCs w:val="24"/>
        </w:rPr>
        <w:t>/</w:t>
      </w:r>
      <w:proofErr w:type="spellStart"/>
      <w:r w:rsidRPr="00B46404">
        <w:rPr>
          <w:rFonts w:ascii="Arial" w:hAnsi="Arial" w:cs="Arial"/>
          <w:color w:val="000000" w:themeColor="text1"/>
          <w:sz w:val="24"/>
          <w:szCs w:val="24"/>
        </w:rPr>
        <w:t>Dz</w:t>
      </w:r>
      <w:proofErr w:type="spellEnd"/>
      <w:r w:rsidRPr="00B46404">
        <w:rPr>
          <w:rFonts w:ascii="Arial" w:hAnsi="Arial" w:cs="Arial"/>
          <w:color w:val="000000" w:themeColor="text1"/>
          <w:sz w:val="24"/>
          <w:szCs w:val="24"/>
        </w:rPr>
        <w:t xml:space="preserve"> ze dne 18.10.2017</w:t>
      </w:r>
      <w:r w:rsidR="00081A29">
        <w:rPr>
          <w:rFonts w:ascii="Arial" w:hAnsi="Arial" w:cs="Arial"/>
          <w:color w:val="000000" w:themeColor="text1"/>
          <w:sz w:val="24"/>
          <w:szCs w:val="24"/>
        </w:rPr>
        <w:t>,</w:t>
      </w:r>
    </w:p>
    <w:p w14:paraId="3368414F" w14:textId="44FC0E23" w:rsidR="00A95AB7" w:rsidRPr="00B46404" w:rsidRDefault="00A95AB7" w:rsidP="006A1B34">
      <w:pPr>
        <w:pStyle w:val="Odstavecseseznamem"/>
        <w:numPr>
          <w:ilvl w:val="0"/>
          <w:numId w:val="38"/>
        </w:numPr>
        <w:tabs>
          <w:tab w:val="left" w:pos="1418"/>
        </w:tabs>
        <w:spacing w:before="120" w:after="120" w:line="288" w:lineRule="auto"/>
        <w:ind w:left="1417" w:hanging="425"/>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 xml:space="preserve">ČEVAK a.s. České Budějovice, zn. 017070058059 ze dne </w:t>
      </w:r>
      <w:proofErr w:type="gramStart"/>
      <w:r w:rsidRPr="00B46404">
        <w:rPr>
          <w:rFonts w:ascii="Arial" w:hAnsi="Arial" w:cs="Arial"/>
          <w:color w:val="000000" w:themeColor="text1"/>
          <w:sz w:val="24"/>
          <w:szCs w:val="24"/>
        </w:rPr>
        <w:t>25.09.2017</w:t>
      </w:r>
      <w:proofErr w:type="gramEnd"/>
      <w:r w:rsidR="00081A29">
        <w:rPr>
          <w:rFonts w:ascii="Arial" w:hAnsi="Arial" w:cs="Arial"/>
          <w:color w:val="000000" w:themeColor="text1"/>
          <w:sz w:val="24"/>
          <w:szCs w:val="24"/>
        </w:rPr>
        <w:t>,</w:t>
      </w:r>
    </w:p>
    <w:p w14:paraId="419E48D1" w14:textId="14B73D9E" w:rsidR="00A95AB7" w:rsidRPr="00B46404" w:rsidRDefault="00A95AB7" w:rsidP="006A1B34">
      <w:pPr>
        <w:pStyle w:val="Odstavecseseznamem"/>
        <w:numPr>
          <w:ilvl w:val="0"/>
          <w:numId w:val="38"/>
        </w:numPr>
        <w:tabs>
          <w:tab w:val="left" w:pos="1418"/>
        </w:tabs>
        <w:spacing w:before="120" w:after="120" w:line="288" w:lineRule="auto"/>
        <w:ind w:left="1417" w:hanging="425"/>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Česká telekomunikačn</w:t>
      </w:r>
      <w:r w:rsidR="007E2BDD">
        <w:rPr>
          <w:rFonts w:ascii="Arial" w:hAnsi="Arial" w:cs="Arial"/>
          <w:color w:val="000000" w:themeColor="text1"/>
          <w:sz w:val="24"/>
          <w:szCs w:val="24"/>
        </w:rPr>
        <w:t>í</w:t>
      </w:r>
      <w:r w:rsidRPr="00B46404">
        <w:rPr>
          <w:rFonts w:ascii="Arial" w:hAnsi="Arial" w:cs="Arial"/>
          <w:color w:val="000000" w:themeColor="text1"/>
          <w:sz w:val="24"/>
          <w:szCs w:val="24"/>
        </w:rPr>
        <w:t xml:space="preserve"> infrastruktura a.s. </w:t>
      </w:r>
      <w:proofErr w:type="gramStart"/>
      <w:r w:rsidRPr="00B46404">
        <w:rPr>
          <w:rFonts w:ascii="Arial" w:hAnsi="Arial" w:cs="Arial"/>
          <w:color w:val="000000" w:themeColor="text1"/>
          <w:sz w:val="24"/>
          <w:szCs w:val="24"/>
        </w:rPr>
        <w:t>č.j.</w:t>
      </w:r>
      <w:proofErr w:type="gramEnd"/>
      <w:r w:rsidRPr="00B46404">
        <w:rPr>
          <w:rFonts w:ascii="Arial" w:hAnsi="Arial" w:cs="Arial"/>
          <w:color w:val="000000" w:themeColor="text1"/>
          <w:sz w:val="24"/>
          <w:szCs w:val="24"/>
        </w:rPr>
        <w:t xml:space="preserve"> 726130/17 ze dne 25.09</w:t>
      </w:r>
      <w:r w:rsidR="00080C0F" w:rsidRPr="00B46404">
        <w:rPr>
          <w:rFonts w:ascii="Arial" w:hAnsi="Arial" w:cs="Arial"/>
          <w:color w:val="000000" w:themeColor="text1"/>
          <w:sz w:val="24"/>
          <w:szCs w:val="24"/>
        </w:rPr>
        <w:t>.</w:t>
      </w:r>
      <w:r w:rsidRPr="00B46404">
        <w:rPr>
          <w:rFonts w:ascii="Arial" w:hAnsi="Arial" w:cs="Arial"/>
          <w:color w:val="000000" w:themeColor="text1"/>
          <w:sz w:val="24"/>
          <w:szCs w:val="24"/>
        </w:rPr>
        <w:t>2017</w:t>
      </w:r>
      <w:r w:rsidR="00081A29">
        <w:rPr>
          <w:rFonts w:ascii="Arial" w:hAnsi="Arial" w:cs="Arial"/>
          <w:color w:val="000000" w:themeColor="text1"/>
          <w:sz w:val="24"/>
          <w:szCs w:val="24"/>
        </w:rPr>
        <w:t>,</w:t>
      </w:r>
    </w:p>
    <w:p w14:paraId="0E01320F" w14:textId="6E421463" w:rsidR="00651D31" w:rsidRPr="00B46404" w:rsidRDefault="00A95AB7" w:rsidP="006A1B34">
      <w:pPr>
        <w:pStyle w:val="Odstavecseseznamem"/>
        <w:numPr>
          <w:ilvl w:val="0"/>
          <w:numId w:val="38"/>
        </w:numPr>
        <w:tabs>
          <w:tab w:val="left" w:pos="1418"/>
        </w:tabs>
        <w:spacing w:before="120" w:after="120" w:line="288" w:lineRule="auto"/>
        <w:ind w:left="1417" w:hanging="425"/>
        <w:contextualSpacing w:val="0"/>
        <w:jc w:val="both"/>
        <w:rPr>
          <w:rFonts w:ascii="Arial" w:hAnsi="Arial" w:cs="Arial"/>
          <w:color w:val="000000" w:themeColor="text1"/>
          <w:sz w:val="24"/>
          <w:szCs w:val="24"/>
        </w:rPr>
      </w:pPr>
      <w:proofErr w:type="gramStart"/>
      <w:r w:rsidRPr="00B46404">
        <w:rPr>
          <w:rFonts w:ascii="Arial" w:hAnsi="Arial" w:cs="Arial"/>
          <w:color w:val="000000" w:themeColor="text1"/>
          <w:sz w:val="24"/>
          <w:szCs w:val="24"/>
        </w:rPr>
        <w:t>E.ON</w:t>
      </w:r>
      <w:proofErr w:type="gramEnd"/>
      <w:r w:rsidRPr="00B46404">
        <w:rPr>
          <w:rFonts w:ascii="Arial" w:hAnsi="Arial" w:cs="Arial"/>
          <w:color w:val="000000" w:themeColor="text1"/>
          <w:sz w:val="24"/>
          <w:szCs w:val="24"/>
        </w:rPr>
        <w:t xml:space="preserve">. Česká republika, s.r.o., </w:t>
      </w:r>
      <w:r w:rsidR="00D068C3">
        <w:rPr>
          <w:rFonts w:ascii="Arial" w:hAnsi="Arial" w:cs="Arial"/>
          <w:color w:val="000000" w:themeColor="text1"/>
          <w:sz w:val="24"/>
          <w:szCs w:val="24"/>
        </w:rPr>
        <w:t>zn</w:t>
      </w:r>
      <w:r w:rsidRPr="00B46404">
        <w:rPr>
          <w:rFonts w:ascii="Arial" w:hAnsi="Arial" w:cs="Arial"/>
          <w:color w:val="000000" w:themeColor="text1"/>
          <w:sz w:val="24"/>
          <w:szCs w:val="24"/>
        </w:rPr>
        <w:t xml:space="preserve">. M18359-16208329 ze dne </w:t>
      </w:r>
      <w:proofErr w:type="gramStart"/>
      <w:r w:rsidRPr="00B46404">
        <w:rPr>
          <w:rFonts w:ascii="Arial" w:hAnsi="Arial" w:cs="Arial"/>
          <w:color w:val="000000" w:themeColor="text1"/>
          <w:sz w:val="24"/>
          <w:szCs w:val="24"/>
        </w:rPr>
        <w:t>02.10.2017</w:t>
      </w:r>
      <w:proofErr w:type="gramEnd"/>
      <w:r w:rsidR="00081A29">
        <w:rPr>
          <w:rFonts w:ascii="Arial" w:hAnsi="Arial" w:cs="Arial"/>
          <w:color w:val="000000" w:themeColor="text1"/>
          <w:sz w:val="24"/>
          <w:szCs w:val="24"/>
        </w:rPr>
        <w:t>,</w:t>
      </w:r>
      <w:r w:rsidR="00081A29" w:rsidRPr="00B46404">
        <w:rPr>
          <w:rFonts w:ascii="Arial" w:hAnsi="Arial" w:cs="Arial"/>
          <w:color w:val="000000" w:themeColor="text1"/>
          <w:sz w:val="24"/>
          <w:szCs w:val="24"/>
        </w:rPr>
        <w:t xml:space="preserve"> </w:t>
      </w:r>
    </w:p>
    <w:p w14:paraId="287442BA" w14:textId="78150D20" w:rsidR="00651D31" w:rsidRPr="00B46404" w:rsidRDefault="00651D31" w:rsidP="006A1B34">
      <w:pPr>
        <w:pStyle w:val="Odstavecseseznamem"/>
        <w:numPr>
          <w:ilvl w:val="0"/>
          <w:numId w:val="38"/>
        </w:numPr>
        <w:tabs>
          <w:tab w:val="left" w:pos="1418"/>
        </w:tabs>
        <w:spacing w:before="120" w:after="120" w:line="288" w:lineRule="auto"/>
        <w:ind w:left="1417" w:hanging="425"/>
        <w:contextualSpacing w:val="0"/>
        <w:jc w:val="both"/>
        <w:rPr>
          <w:rFonts w:ascii="Arial" w:hAnsi="Arial" w:cs="Arial"/>
          <w:color w:val="000000" w:themeColor="text1"/>
          <w:sz w:val="24"/>
          <w:szCs w:val="24"/>
        </w:rPr>
      </w:pPr>
      <w:proofErr w:type="gramStart"/>
      <w:r w:rsidRPr="00B46404">
        <w:rPr>
          <w:rFonts w:ascii="Arial" w:hAnsi="Arial" w:cs="Arial"/>
          <w:color w:val="000000" w:themeColor="text1"/>
          <w:sz w:val="24"/>
          <w:szCs w:val="24"/>
        </w:rPr>
        <w:t>E.ON</w:t>
      </w:r>
      <w:proofErr w:type="gramEnd"/>
      <w:r w:rsidRPr="00B46404">
        <w:rPr>
          <w:rFonts w:ascii="Arial" w:hAnsi="Arial" w:cs="Arial"/>
          <w:color w:val="000000" w:themeColor="text1"/>
          <w:sz w:val="24"/>
          <w:szCs w:val="24"/>
        </w:rPr>
        <w:t xml:space="preserve">. Servisní, s.r.o. (plyn) zn. M18391-16207475 ze dne </w:t>
      </w:r>
      <w:proofErr w:type="gramStart"/>
      <w:r w:rsidRPr="00B46404">
        <w:rPr>
          <w:rFonts w:ascii="Arial" w:hAnsi="Arial" w:cs="Arial"/>
          <w:color w:val="000000" w:themeColor="text1"/>
          <w:sz w:val="24"/>
          <w:szCs w:val="24"/>
        </w:rPr>
        <w:t>25.09.2017</w:t>
      </w:r>
      <w:proofErr w:type="gramEnd"/>
      <w:r w:rsidR="00081A29">
        <w:rPr>
          <w:rFonts w:ascii="Arial" w:hAnsi="Arial" w:cs="Arial"/>
          <w:color w:val="000000" w:themeColor="text1"/>
          <w:sz w:val="24"/>
          <w:szCs w:val="24"/>
        </w:rPr>
        <w:t>,</w:t>
      </w:r>
    </w:p>
    <w:p w14:paraId="0F309F08" w14:textId="5AA58BDF" w:rsidR="00651D31" w:rsidRPr="00B46404" w:rsidRDefault="00651D31" w:rsidP="006A1B34">
      <w:pPr>
        <w:pStyle w:val="Odstavecseseznamem"/>
        <w:numPr>
          <w:ilvl w:val="0"/>
          <w:numId w:val="38"/>
        </w:numPr>
        <w:tabs>
          <w:tab w:val="left" w:pos="1418"/>
        </w:tabs>
        <w:spacing w:before="120" w:after="120" w:line="288" w:lineRule="auto"/>
        <w:ind w:left="1417" w:hanging="425"/>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 xml:space="preserve">Krajské ředitelství Policie Jihočeského kraje </w:t>
      </w:r>
      <w:proofErr w:type="gramStart"/>
      <w:r w:rsidRPr="00B46404">
        <w:rPr>
          <w:rFonts w:ascii="Arial" w:hAnsi="Arial" w:cs="Arial"/>
          <w:color w:val="000000" w:themeColor="text1"/>
          <w:sz w:val="24"/>
          <w:szCs w:val="24"/>
        </w:rPr>
        <w:t>č.j.</w:t>
      </w:r>
      <w:proofErr w:type="gramEnd"/>
      <w:r w:rsidRPr="00B46404">
        <w:rPr>
          <w:rFonts w:ascii="Arial" w:hAnsi="Arial" w:cs="Arial"/>
          <w:color w:val="000000" w:themeColor="text1"/>
          <w:sz w:val="24"/>
          <w:szCs w:val="24"/>
        </w:rPr>
        <w:t xml:space="preserve"> KRPC-12904-1/ČJ-2018-020506-I ze dne 29.01.2018</w:t>
      </w:r>
      <w:r w:rsidR="00081A29">
        <w:rPr>
          <w:rFonts w:ascii="Arial" w:hAnsi="Arial" w:cs="Arial"/>
          <w:color w:val="000000" w:themeColor="text1"/>
          <w:sz w:val="24"/>
          <w:szCs w:val="24"/>
        </w:rPr>
        <w:t>,</w:t>
      </w:r>
    </w:p>
    <w:p w14:paraId="5751B7FE" w14:textId="1BF3BE9C" w:rsidR="00651D31" w:rsidRPr="00B46404" w:rsidRDefault="00651D31" w:rsidP="006A1B34">
      <w:pPr>
        <w:pStyle w:val="Odstavecseseznamem"/>
        <w:numPr>
          <w:ilvl w:val="0"/>
          <w:numId w:val="38"/>
        </w:numPr>
        <w:tabs>
          <w:tab w:val="left" w:pos="1418"/>
        </w:tabs>
        <w:spacing w:before="120" w:after="120" w:line="288" w:lineRule="auto"/>
        <w:ind w:left="1417" w:hanging="425"/>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 xml:space="preserve">Povodí Vltavy </w:t>
      </w:r>
      <w:proofErr w:type="spellStart"/>
      <w:proofErr w:type="gramStart"/>
      <w:r w:rsidRPr="00B46404">
        <w:rPr>
          <w:rFonts w:ascii="Arial" w:hAnsi="Arial" w:cs="Arial"/>
          <w:color w:val="000000" w:themeColor="text1"/>
          <w:sz w:val="24"/>
          <w:szCs w:val="24"/>
        </w:rPr>
        <w:t>s.p</w:t>
      </w:r>
      <w:proofErr w:type="spellEnd"/>
      <w:r w:rsidRPr="00B46404">
        <w:rPr>
          <w:rFonts w:ascii="Arial" w:hAnsi="Arial" w:cs="Arial"/>
          <w:color w:val="000000" w:themeColor="text1"/>
          <w:sz w:val="24"/>
          <w:szCs w:val="24"/>
        </w:rPr>
        <w:t>.</w:t>
      </w:r>
      <w:proofErr w:type="gramEnd"/>
      <w:r w:rsidRPr="00B46404">
        <w:rPr>
          <w:rFonts w:ascii="Arial" w:hAnsi="Arial" w:cs="Arial"/>
          <w:color w:val="000000" w:themeColor="text1"/>
          <w:sz w:val="24"/>
          <w:szCs w:val="24"/>
        </w:rPr>
        <w:t xml:space="preserve"> 57589/2017-143 </w:t>
      </w:r>
      <w:proofErr w:type="spellStart"/>
      <w:r w:rsidRPr="00B46404">
        <w:rPr>
          <w:rFonts w:ascii="Arial" w:hAnsi="Arial" w:cs="Arial"/>
          <w:color w:val="000000" w:themeColor="text1"/>
          <w:sz w:val="24"/>
          <w:szCs w:val="24"/>
        </w:rPr>
        <w:t>Nek</w:t>
      </w:r>
      <w:proofErr w:type="spellEnd"/>
      <w:r w:rsidRPr="00B46404">
        <w:rPr>
          <w:rFonts w:ascii="Arial" w:hAnsi="Arial" w:cs="Arial"/>
          <w:color w:val="000000" w:themeColor="text1"/>
          <w:sz w:val="24"/>
          <w:szCs w:val="24"/>
        </w:rPr>
        <w:t xml:space="preserve"> ze dne 19.10.2017</w:t>
      </w:r>
      <w:r w:rsidR="00081A29">
        <w:rPr>
          <w:rFonts w:ascii="Arial" w:hAnsi="Arial" w:cs="Arial"/>
          <w:color w:val="000000" w:themeColor="text1"/>
          <w:sz w:val="24"/>
          <w:szCs w:val="24"/>
        </w:rPr>
        <w:t>,</w:t>
      </w:r>
    </w:p>
    <w:p w14:paraId="750C6D0D" w14:textId="70E41CEB" w:rsidR="00651D31" w:rsidRPr="00B46404" w:rsidRDefault="00651D31" w:rsidP="006A1B34">
      <w:pPr>
        <w:pStyle w:val="Odstavecseseznamem"/>
        <w:numPr>
          <w:ilvl w:val="0"/>
          <w:numId w:val="38"/>
        </w:numPr>
        <w:tabs>
          <w:tab w:val="left" w:pos="1418"/>
        </w:tabs>
        <w:spacing w:before="120" w:after="120" w:line="288" w:lineRule="auto"/>
        <w:ind w:left="1417" w:hanging="425"/>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 xml:space="preserve">Úřad pro zastupováním státu ve věcech majetkových </w:t>
      </w:r>
      <w:r w:rsidR="007E2BDD">
        <w:rPr>
          <w:rFonts w:ascii="Arial" w:hAnsi="Arial" w:cs="Arial"/>
          <w:color w:val="000000" w:themeColor="text1"/>
          <w:sz w:val="24"/>
          <w:szCs w:val="24"/>
        </w:rPr>
        <w:br/>
      </w:r>
      <w:r w:rsidRPr="00B46404">
        <w:rPr>
          <w:rFonts w:ascii="Arial" w:hAnsi="Arial" w:cs="Arial"/>
          <w:color w:val="000000" w:themeColor="text1"/>
          <w:sz w:val="24"/>
          <w:szCs w:val="24"/>
        </w:rPr>
        <w:t xml:space="preserve">čj. UZSVM/V/2615/2018-HPIR ze dne </w:t>
      </w:r>
      <w:proofErr w:type="gramStart"/>
      <w:r w:rsidRPr="00B46404">
        <w:rPr>
          <w:rFonts w:ascii="Arial" w:hAnsi="Arial" w:cs="Arial"/>
          <w:color w:val="000000" w:themeColor="text1"/>
          <w:sz w:val="24"/>
          <w:szCs w:val="24"/>
        </w:rPr>
        <w:t>02.02.2018</w:t>
      </w:r>
      <w:proofErr w:type="gramEnd"/>
      <w:r w:rsidR="00081A29">
        <w:rPr>
          <w:rFonts w:ascii="Arial" w:hAnsi="Arial" w:cs="Arial"/>
          <w:color w:val="000000" w:themeColor="text1"/>
          <w:sz w:val="24"/>
          <w:szCs w:val="24"/>
        </w:rPr>
        <w:t>,</w:t>
      </w:r>
    </w:p>
    <w:p w14:paraId="072AC1B1" w14:textId="7A3650B0" w:rsidR="00651D31" w:rsidRPr="00B46404" w:rsidRDefault="00A95AB7" w:rsidP="006A1B34">
      <w:pPr>
        <w:pStyle w:val="Odstavecseseznamem"/>
        <w:numPr>
          <w:ilvl w:val="0"/>
          <w:numId w:val="38"/>
        </w:numPr>
        <w:tabs>
          <w:tab w:val="left" w:pos="1418"/>
        </w:tabs>
        <w:spacing w:before="120" w:after="120" w:line="288" w:lineRule="auto"/>
        <w:ind w:left="1417" w:hanging="425"/>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 xml:space="preserve">Národní památkový ústav České Budějovice </w:t>
      </w:r>
      <w:proofErr w:type="gramStart"/>
      <w:r w:rsidRPr="00B46404">
        <w:rPr>
          <w:rFonts w:ascii="Arial" w:hAnsi="Arial" w:cs="Arial"/>
          <w:color w:val="000000" w:themeColor="text1"/>
          <w:sz w:val="24"/>
          <w:szCs w:val="24"/>
        </w:rPr>
        <w:t>č.j.</w:t>
      </w:r>
      <w:proofErr w:type="gramEnd"/>
      <w:r w:rsidRPr="00B46404">
        <w:rPr>
          <w:rFonts w:ascii="Arial" w:hAnsi="Arial" w:cs="Arial"/>
          <w:color w:val="000000" w:themeColor="text1"/>
          <w:sz w:val="24"/>
          <w:szCs w:val="24"/>
        </w:rPr>
        <w:t xml:space="preserve"> NPÚ-331/76525/2017 ze dne 16.10.2017</w:t>
      </w:r>
      <w:r w:rsidR="00081A29">
        <w:rPr>
          <w:rFonts w:ascii="Arial" w:hAnsi="Arial" w:cs="Arial"/>
          <w:color w:val="000000" w:themeColor="text1"/>
          <w:sz w:val="24"/>
          <w:szCs w:val="24"/>
        </w:rPr>
        <w:t>,</w:t>
      </w:r>
    </w:p>
    <w:p w14:paraId="79315602" w14:textId="10C270BE" w:rsidR="00651D31" w:rsidRPr="00B46404" w:rsidRDefault="00A95AB7" w:rsidP="006A1B34">
      <w:pPr>
        <w:pStyle w:val="Odstavecseseznamem"/>
        <w:numPr>
          <w:ilvl w:val="0"/>
          <w:numId w:val="38"/>
        </w:numPr>
        <w:tabs>
          <w:tab w:val="left" w:pos="1418"/>
        </w:tabs>
        <w:spacing w:before="120" w:after="120" w:line="288" w:lineRule="auto"/>
        <w:ind w:left="1417" w:hanging="425"/>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 xml:space="preserve">Národní památkový ústav České Budějovice </w:t>
      </w:r>
      <w:proofErr w:type="gramStart"/>
      <w:r w:rsidRPr="00B46404">
        <w:rPr>
          <w:rFonts w:ascii="Arial" w:hAnsi="Arial" w:cs="Arial"/>
          <w:color w:val="000000" w:themeColor="text1"/>
          <w:sz w:val="24"/>
          <w:szCs w:val="24"/>
        </w:rPr>
        <w:t>č.j.</w:t>
      </w:r>
      <w:proofErr w:type="gramEnd"/>
      <w:r w:rsidRPr="00B46404">
        <w:rPr>
          <w:rFonts w:ascii="Arial" w:hAnsi="Arial" w:cs="Arial"/>
          <w:color w:val="000000" w:themeColor="text1"/>
          <w:sz w:val="24"/>
          <w:szCs w:val="24"/>
        </w:rPr>
        <w:t xml:space="preserve"> NPÚ-</w:t>
      </w:r>
      <w:r w:rsidR="00651D31" w:rsidRPr="00B46404">
        <w:rPr>
          <w:rFonts w:ascii="Arial" w:hAnsi="Arial" w:cs="Arial"/>
          <w:color w:val="000000" w:themeColor="text1"/>
          <w:sz w:val="24"/>
          <w:szCs w:val="24"/>
        </w:rPr>
        <w:t>331/6194/2018 ze dne 22.02.2018</w:t>
      </w:r>
      <w:r w:rsidR="00081A29">
        <w:rPr>
          <w:rFonts w:ascii="Arial" w:hAnsi="Arial" w:cs="Arial"/>
          <w:color w:val="000000" w:themeColor="text1"/>
          <w:sz w:val="24"/>
          <w:szCs w:val="24"/>
        </w:rPr>
        <w:t>,</w:t>
      </w:r>
    </w:p>
    <w:p w14:paraId="09404050" w14:textId="0E6BE5CB" w:rsidR="00A95AB7" w:rsidRPr="00B46404" w:rsidRDefault="00A95AB7" w:rsidP="006A1B34">
      <w:pPr>
        <w:pStyle w:val="Odstavecseseznamem"/>
        <w:numPr>
          <w:ilvl w:val="0"/>
          <w:numId w:val="38"/>
        </w:numPr>
        <w:tabs>
          <w:tab w:val="left" w:pos="1418"/>
        </w:tabs>
        <w:spacing w:before="120" w:after="120" w:line="288" w:lineRule="auto"/>
        <w:ind w:left="1417" w:hanging="425"/>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Správa a údržb</w:t>
      </w:r>
      <w:r w:rsidR="007E2BDD">
        <w:rPr>
          <w:rFonts w:ascii="Arial" w:hAnsi="Arial" w:cs="Arial"/>
          <w:color w:val="000000" w:themeColor="text1"/>
          <w:sz w:val="24"/>
          <w:szCs w:val="24"/>
        </w:rPr>
        <w:t>a</w:t>
      </w:r>
      <w:r w:rsidRPr="00B46404">
        <w:rPr>
          <w:rFonts w:ascii="Arial" w:hAnsi="Arial" w:cs="Arial"/>
          <w:color w:val="000000" w:themeColor="text1"/>
          <w:sz w:val="24"/>
          <w:szCs w:val="24"/>
        </w:rPr>
        <w:t xml:space="preserve"> silnic Jihočeského kraje zn. 18056/2017 ze dne </w:t>
      </w:r>
      <w:proofErr w:type="gramStart"/>
      <w:r w:rsidRPr="00B46404">
        <w:rPr>
          <w:rFonts w:ascii="Arial" w:hAnsi="Arial" w:cs="Arial"/>
          <w:color w:val="000000" w:themeColor="text1"/>
          <w:sz w:val="24"/>
          <w:szCs w:val="24"/>
        </w:rPr>
        <w:t>16.11.2017</w:t>
      </w:r>
      <w:proofErr w:type="gramEnd"/>
      <w:r w:rsidR="00081A29">
        <w:rPr>
          <w:rFonts w:ascii="Arial" w:hAnsi="Arial" w:cs="Arial"/>
          <w:color w:val="000000" w:themeColor="text1"/>
          <w:sz w:val="24"/>
          <w:szCs w:val="24"/>
        </w:rPr>
        <w:t>,</w:t>
      </w:r>
    </w:p>
    <w:p w14:paraId="00EFF0C4" w14:textId="5C5B5C22" w:rsidR="00A95AB7" w:rsidRPr="00B46404" w:rsidRDefault="00A95AB7" w:rsidP="006A1B34">
      <w:pPr>
        <w:pStyle w:val="Odstavecseseznamem"/>
        <w:numPr>
          <w:ilvl w:val="0"/>
          <w:numId w:val="38"/>
        </w:numPr>
        <w:tabs>
          <w:tab w:val="left" w:pos="1418"/>
        </w:tabs>
        <w:spacing w:before="120" w:after="120" w:line="288" w:lineRule="auto"/>
        <w:ind w:left="1417" w:hanging="425"/>
        <w:contextualSpacing w:val="0"/>
        <w:jc w:val="both"/>
        <w:rPr>
          <w:rFonts w:ascii="Arial" w:hAnsi="Arial" w:cs="Arial"/>
          <w:color w:val="000000" w:themeColor="text1"/>
          <w:sz w:val="24"/>
          <w:szCs w:val="24"/>
        </w:rPr>
      </w:pPr>
      <w:proofErr w:type="spellStart"/>
      <w:r w:rsidRPr="00B46404">
        <w:rPr>
          <w:rFonts w:ascii="Arial" w:hAnsi="Arial" w:cs="Arial"/>
          <w:color w:val="000000" w:themeColor="text1"/>
          <w:sz w:val="24"/>
          <w:szCs w:val="24"/>
        </w:rPr>
        <w:t>GasNet</w:t>
      </w:r>
      <w:proofErr w:type="spellEnd"/>
      <w:r w:rsidRPr="00B46404">
        <w:rPr>
          <w:rFonts w:ascii="Arial" w:hAnsi="Arial" w:cs="Arial"/>
          <w:color w:val="000000" w:themeColor="text1"/>
          <w:sz w:val="24"/>
          <w:szCs w:val="24"/>
        </w:rPr>
        <w:t xml:space="preserve"> s.r.o. zn. 5001593328 ze dne </w:t>
      </w:r>
      <w:proofErr w:type="gramStart"/>
      <w:r w:rsidRPr="00B46404">
        <w:rPr>
          <w:rFonts w:ascii="Arial" w:hAnsi="Arial" w:cs="Arial"/>
          <w:color w:val="000000" w:themeColor="text1"/>
          <w:sz w:val="24"/>
          <w:szCs w:val="24"/>
        </w:rPr>
        <w:t>25.09.2017</w:t>
      </w:r>
      <w:proofErr w:type="gramEnd"/>
      <w:r w:rsidR="00081A29">
        <w:rPr>
          <w:rFonts w:ascii="Arial" w:hAnsi="Arial" w:cs="Arial"/>
          <w:color w:val="000000" w:themeColor="text1"/>
          <w:sz w:val="24"/>
          <w:szCs w:val="24"/>
        </w:rPr>
        <w:t>,</w:t>
      </w:r>
    </w:p>
    <w:p w14:paraId="0FF44F6C" w14:textId="62AE51C3" w:rsidR="00A95AB7" w:rsidRDefault="00A95AB7" w:rsidP="006A1B34">
      <w:pPr>
        <w:pStyle w:val="Odstavecseseznamem"/>
        <w:numPr>
          <w:ilvl w:val="0"/>
          <w:numId w:val="38"/>
        </w:numPr>
        <w:tabs>
          <w:tab w:val="left" w:pos="1418"/>
        </w:tabs>
        <w:spacing w:before="120" w:after="120" w:line="288" w:lineRule="auto"/>
        <w:ind w:left="1417" w:hanging="425"/>
        <w:contextualSpacing w:val="0"/>
        <w:jc w:val="both"/>
        <w:rPr>
          <w:rFonts w:ascii="Arial" w:hAnsi="Arial" w:cs="Arial"/>
          <w:color w:val="000000" w:themeColor="text1"/>
          <w:sz w:val="24"/>
          <w:szCs w:val="24"/>
          <w:u w:val="single"/>
        </w:rPr>
      </w:pPr>
      <w:r w:rsidRPr="007E2BDD">
        <w:rPr>
          <w:rFonts w:ascii="Arial" w:hAnsi="Arial" w:cs="Arial"/>
          <w:color w:val="000000" w:themeColor="text1"/>
          <w:sz w:val="24"/>
          <w:szCs w:val="24"/>
        </w:rPr>
        <w:t xml:space="preserve">Město Milevsko — výpis usneseni rady č. 26/18 ze dne </w:t>
      </w:r>
      <w:proofErr w:type="gramStart"/>
      <w:r w:rsidRPr="007E2BDD">
        <w:rPr>
          <w:rFonts w:ascii="Arial" w:hAnsi="Arial" w:cs="Arial"/>
          <w:color w:val="000000" w:themeColor="text1"/>
          <w:sz w:val="24"/>
          <w:szCs w:val="24"/>
        </w:rPr>
        <w:t>09.02.2018</w:t>
      </w:r>
      <w:proofErr w:type="gramEnd"/>
      <w:r w:rsidR="00B46404" w:rsidRPr="007E2BDD">
        <w:rPr>
          <w:rFonts w:ascii="Arial" w:hAnsi="Arial" w:cs="Arial"/>
          <w:color w:val="000000" w:themeColor="text1"/>
          <w:sz w:val="24"/>
          <w:szCs w:val="24"/>
          <w:u w:val="single"/>
        </w:rPr>
        <w:t>.</w:t>
      </w:r>
    </w:p>
    <w:p w14:paraId="4D62AB22" w14:textId="7F60D12C" w:rsidR="00D068C3" w:rsidRPr="007E2BDD" w:rsidRDefault="00D068C3" w:rsidP="006A1B34">
      <w:pPr>
        <w:pStyle w:val="Odstavecseseznamem"/>
        <w:tabs>
          <w:tab w:val="left" w:pos="1418"/>
        </w:tabs>
        <w:spacing w:before="120" w:after="120" w:line="288" w:lineRule="auto"/>
        <w:ind w:left="1418"/>
        <w:jc w:val="both"/>
        <w:rPr>
          <w:rFonts w:ascii="Arial" w:hAnsi="Arial" w:cs="Arial"/>
          <w:color w:val="000000" w:themeColor="text1"/>
          <w:sz w:val="24"/>
          <w:szCs w:val="24"/>
          <w:u w:val="single"/>
        </w:rPr>
      </w:pPr>
    </w:p>
    <w:p w14:paraId="3FD26731" w14:textId="57C300D6" w:rsidR="00954EF4" w:rsidRDefault="00BF4A96" w:rsidP="006A1B34">
      <w:pPr>
        <w:pStyle w:val="Odstavecseseznamem"/>
        <w:numPr>
          <w:ilvl w:val="0"/>
          <w:numId w:val="31"/>
        </w:numPr>
        <w:spacing w:before="120" w:after="120" w:line="288" w:lineRule="auto"/>
        <w:ind w:left="993" w:hanging="426"/>
        <w:contextualSpacing w:val="0"/>
        <w:jc w:val="both"/>
        <w:rPr>
          <w:rFonts w:ascii="Arial" w:hAnsi="Arial" w:cs="Arial"/>
          <w:color w:val="000000" w:themeColor="text1"/>
          <w:sz w:val="24"/>
          <w:szCs w:val="24"/>
        </w:rPr>
      </w:pPr>
      <w:r w:rsidRPr="00A95AB7">
        <w:rPr>
          <w:rFonts w:ascii="Arial" w:hAnsi="Arial" w:cs="Arial"/>
          <w:color w:val="000000" w:themeColor="text1"/>
          <w:sz w:val="24"/>
          <w:szCs w:val="24"/>
          <w:u w:val="single"/>
        </w:rPr>
        <w:t>Krajská hygienická stanice Jihočeského kraje</w:t>
      </w:r>
      <w:r>
        <w:rPr>
          <w:rFonts w:ascii="Arial" w:hAnsi="Arial" w:cs="Arial"/>
          <w:color w:val="000000" w:themeColor="text1"/>
          <w:sz w:val="24"/>
          <w:szCs w:val="24"/>
          <w:u w:val="single"/>
        </w:rPr>
        <w:t xml:space="preserve"> se sídlem v Českých Budějovicích</w:t>
      </w:r>
      <w:r w:rsidRPr="00954EF4">
        <w:rPr>
          <w:rFonts w:ascii="Arial" w:hAnsi="Arial" w:cs="Arial"/>
          <w:color w:val="000000" w:themeColor="text1"/>
          <w:sz w:val="24"/>
          <w:szCs w:val="24"/>
        </w:rPr>
        <w:t xml:space="preserve"> </w:t>
      </w:r>
      <w:r w:rsidR="00954EF4" w:rsidRPr="00954EF4">
        <w:rPr>
          <w:rFonts w:ascii="Arial" w:hAnsi="Arial" w:cs="Arial"/>
          <w:color w:val="000000" w:themeColor="text1"/>
          <w:sz w:val="24"/>
          <w:szCs w:val="24"/>
        </w:rPr>
        <w:t>–</w:t>
      </w:r>
      <w:r>
        <w:rPr>
          <w:rFonts w:ascii="Arial" w:hAnsi="Arial" w:cs="Arial"/>
          <w:color w:val="000000" w:themeColor="text1"/>
          <w:sz w:val="24"/>
          <w:szCs w:val="24"/>
        </w:rPr>
        <w:t xml:space="preserve"> </w:t>
      </w:r>
      <w:r w:rsidR="00954EF4" w:rsidRPr="00954EF4">
        <w:rPr>
          <w:rFonts w:ascii="Arial" w:hAnsi="Arial" w:cs="Arial"/>
          <w:color w:val="000000" w:themeColor="text1"/>
          <w:sz w:val="24"/>
          <w:szCs w:val="24"/>
        </w:rPr>
        <w:t>závazné</w:t>
      </w:r>
      <w:r w:rsidR="001F4844">
        <w:rPr>
          <w:rFonts w:ascii="Arial" w:hAnsi="Arial" w:cs="Arial"/>
          <w:color w:val="000000" w:themeColor="text1"/>
          <w:sz w:val="24"/>
          <w:szCs w:val="24"/>
        </w:rPr>
        <w:t xml:space="preserve"> </w:t>
      </w:r>
      <w:r w:rsidR="00954EF4" w:rsidRPr="001F4844">
        <w:rPr>
          <w:rFonts w:ascii="Arial" w:hAnsi="Arial" w:cs="Arial"/>
          <w:color w:val="000000" w:themeColor="text1"/>
          <w:sz w:val="24"/>
          <w:szCs w:val="24"/>
        </w:rPr>
        <w:t>stanovisko</w:t>
      </w:r>
      <w:r w:rsidR="001F4844">
        <w:rPr>
          <w:rFonts w:ascii="Arial" w:hAnsi="Arial" w:cs="Arial"/>
          <w:color w:val="000000" w:themeColor="text1"/>
          <w:sz w:val="24"/>
          <w:szCs w:val="24"/>
        </w:rPr>
        <w:t xml:space="preserve"> </w:t>
      </w:r>
      <w:r>
        <w:rPr>
          <w:rFonts w:ascii="Arial" w:hAnsi="Arial" w:cs="Arial"/>
          <w:color w:val="000000" w:themeColor="text1"/>
          <w:sz w:val="24"/>
          <w:szCs w:val="24"/>
        </w:rPr>
        <w:t xml:space="preserve">orgánu ochrany veřejného zdraví </w:t>
      </w:r>
      <w:proofErr w:type="gramStart"/>
      <w:r w:rsidR="003C2558">
        <w:rPr>
          <w:rFonts w:ascii="Arial" w:hAnsi="Arial" w:cs="Arial"/>
          <w:color w:val="000000" w:themeColor="text1"/>
          <w:sz w:val="24"/>
          <w:szCs w:val="24"/>
        </w:rPr>
        <w:t>č.j.</w:t>
      </w:r>
      <w:proofErr w:type="gramEnd"/>
      <w:r w:rsidR="003C2558">
        <w:rPr>
          <w:rFonts w:ascii="Arial" w:hAnsi="Arial" w:cs="Arial"/>
          <w:color w:val="000000" w:themeColor="text1"/>
          <w:sz w:val="24"/>
          <w:szCs w:val="24"/>
        </w:rPr>
        <w:t xml:space="preserve"> </w:t>
      </w:r>
      <w:r w:rsidRPr="00A95AB7">
        <w:rPr>
          <w:rFonts w:ascii="Arial" w:hAnsi="Arial" w:cs="Arial"/>
          <w:color w:val="000000" w:themeColor="text1"/>
          <w:sz w:val="24"/>
          <w:szCs w:val="24"/>
          <w:u w:val="single"/>
        </w:rPr>
        <w:t xml:space="preserve"> </w:t>
      </w:r>
      <w:r w:rsidRPr="00BF4A96">
        <w:rPr>
          <w:rFonts w:ascii="Arial" w:hAnsi="Arial" w:cs="Arial"/>
          <w:color w:val="000000" w:themeColor="text1"/>
          <w:sz w:val="24"/>
          <w:szCs w:val="24"/>
        </w:rPr>
        <w:t>KHSJC 28457/2017/HOK.PT-ST</w:t>
      </w:r>
      <w:r w:rsidR="003C2558" w:rsidRPr="00BF4A96">
        <w:rPr>
          <w:rFonts w:ascii="Arial" w:hAnsi="Arial" w:cs="Arial"/>
          <w:color w:val="000000" w:themeColor="text1"/>
          <w:sz w:val="24"/>
          <w:szCs w:val="24"/>
        </w:rPr>
        <w:t xml:space="preserve">, ze dne </w:t>
      </w:r>
      <w:r w:rsidRPr="00BF4A96">
        <w:rPr>
          <w:rFonts w:ascii="Arial" w:hAnsi="Arial" w:cs="Arial"/>
          <w:color w:val="000000" w:themeColor="text1"/>
          <w:sz w:val="24"/>
          <w:szCs w:val="24"/>
        </w:rPr>
        <w:t>05.10.2017</w:t>
      </w:r>
      <w:r w:rsidR="00993D75">
        <w:rPr>
          <w:rFonts w:ascii="Arial" w:hAnsi="Arial" w:cs="Arial"/>
          <w:color w:val="000000" w:themeColor="text1"/>
          <w:sz w:val="24"/>
          <w:szCs w:val="24"/>
        </w:rPr>
        <w:t xml:space="preserve"> k územnímu a stavebnímu povolení</w:t>
      </w:r>
      <w:r>
        <w:rPr>
          <w:rFonts w:ascii="Arial" w:hAnsi="Arial" w:cs="Arial"/>
          <w:color w:val="000000" w:themeColor="text1"/>
          <w:sz w:val="24"/>
          <w:szCs w:val="24"/>
        </w:rPr>
        <w:t xml:space="preserve">. </w:t>
      </w:r>
      <w:r w:rsidR="003C2558">
        <w:rPr>
          <w:rFonts w:ascii="Arial" w:hAnsi="Arial" w:cs="Arial"/>
          <w:color w:val="000000" w:themeColor="text1"/>
          <w:sz w:val="24"/>
          <w:szCs w:val="24"/>
        </w:rPr>
        <w:t xml:space="preserve"> </w:t>
      </w:r>
      <w:r>
        <w:rPr>
          <w:rFonts w:ascii="Arial" w:hAnsi="Arial" w:cs="Arial"/>
          <w:color w:val="000000" w:themeColor="text1"/>
          <w:sz w:val="24"/>
          <w:szCs w:val="24"/>
        </w:rPr>
        <w:t xml:space="preserve">KHS </w:t>
      </w:r>
      <w:proofErr w:type="spellStart"/>
      <w:r>
        <w:rPr>
          <w:rFonts w:ascii="Arial" w:hAnsi="Arial" w:cs="Arial"/>
          <w:color w:val="000000" w:themeColor="text1"/>
          <w:sz w:val="24"/>
          <w:szCs w:val="24"/>
        </w:rPr>
        <w:t>Jč</w:t>
      </w:r>
      <w:proofErr w:type="spellEnd"/>
      <w:r>
        <w:rPr>
          <w:rFonts w:ascii="Arial" w:hAnsi="Arial" w:cs="Arial"/>
          <w:color w:val="000000" w:themeColor="text1"/>
          <w:sz w:val="24"/>
          <w:szCs w:val="24"/>
        </w:rPr>
        <w:t xml:space="preserve"> kraje posoudila předloženou projektovou dokumentaci. Ve věci nebyl shledán rozpor mezi předloženou projektovou dokumentací a zájmy chráněnými orgánem ochrany veřejného zdraví podle zákona č. 258/2000 Sb., o ochraně veřejného zdraví a o změně některých souvisejících zákon</w:t>
      </w:r>
      <w:r w:rsidR="007E2BDD">
        <w:rPr>
          <w:rFonts w:ascii="Arial" w:hAnsi="Arial" w:cs="Arial"/>
          <w:color w:val="000000" w:themeColor="text1"/>
          <w:sz w:val="24"/>
          <w:szCs w:val="24"/>
        </w:rPr>
        <w:t>ů</w:t>
      </w:r>
      <w:r>
        <w:rPr>
          <w:rFonts w:ascii="Arial" w:hAnsi="Arial" w:cs="Arial"/>
          <w:color w:val="000000" w:themeColor="text1"/>
          <w:sz w:val="24"/>
          <w:szCs w:val="24"/>
        </w:rPr>
        <w:t xml:space="preserve"> ve znění pozdějších předpisů. </w:t>
      </w:r>
    </w:p>
    <w:p w14:paraId="49570F29" w14:textId="6BD7CDD9" w:rsidR="00AF5099" w:rsidRDefault="00AF5099" w:rsidP="006A1B34">
      <w:pPr>
        <w:pStyle w:val="Odstavecseseznamem"/>
        <w:spacing w:before="120" w:after="120" w:line="288" w:lineRule="auto"/>
        <w:ind w:left="567"/>
        <w:jc w:val="both"/>
        <w:rPr>
          <w:rFonts w:ascii="Arial" w:hAnsi="Arial" w:cs="Arial"/>
          <w:color w:val="000000" w:themeColor="text1"/>
          <w:sz w:val="24"/>
          <w:szCs w:val="24"/>
        </w:rPr>
      </w:pPr>
    </w:p>
    <w:p w14:paraId="6632045A" w14:textId="6410A3E5" w:rsidR="0061280E" w:rsidRDefault="00B46404" w:rsidP="006A1B34">
      <w:pPr>
        <w:pStyle w:val="Odstavecseseznamem"/>
        <w:numPr>
          <w:ilvl w:val="0"/>
          <w:numId w:val="31"/>
        </w:numPr>
        <w:spacing w:before="120" w:after="120" w:line="288" w:lineRule="auto"/>
        <w:ind w:left="993" w:hanging="426"/>
        <w:contextualSpacing w:val="0"/>
        <w:jc w:val="both"/>
        <w:rPr>
          <w:rFonts w:ascii="Arial" w:hAnsi="Arial" w:cs="Arial"/>
          <w:color w:val="000000" w:themeColor="text1"/>
          <w:sz w:val="24"/>
          <w:szCs w:val="24"/>
        </w:rPr>
      </w:pPr>
      <w:r w:rsidRPr="00A95AB7">
        <w:rPr>
          <w:rFonts w:ascii="Arial" w:hAnsi="Arial" w:cs="Arial"/>
          <w:color w:val="000000" w:themeColor="text1"/>
          <w:sz w:val="24"/>
          <w:szCs w:val="24"/>
          <w:u w:val="single"/>
        </w:rPr>
        <w:t>Městský úřad Milevsko</w:t>
      </w:r>
      <w:r>
        <w:rPr>
          <w:rFonts w:ascii="Arial" w:hAnsi="Arial" w:cs="Arial"/>
          <w:color w:val="000000" w:themeColor="text1"/>
          <w:sz w:val="24"/>
          <w:szCs w:val="24"/>
          <w:u w:val="single"/>
        </w:rPr>
        <w:t>,</w:t>
      </w:r>
      <w:r w:rsidRPr="00A95AB7">
        <w:rPr>
          <w:rFonts w:ascii="Arial" w:hAnsi="Arial" w:cs="Arial"/>
          <w:color w:val="000000" w:themeColor="text1"/>
          <w:sz w:val="24"/>
          <w:szCs w:val="24"/>
          <w:u w:val="single"/>
        </w:rPr>
        <w:t xml:space="preserve"> odbor životního prostředí</w:t>
      </w:r>
      <w:r>
        <w:rPr>
          <w:rFonts w:ascii="Arial" w:hAnsi="Arial" w:cs="Arial"/>
          <w:color w:val="000000" w:themeColor="text1"/>
          <w:sz w:val="24"/>
          <w:szCs w:val="24"/>
          <w:u w:val="single"/>
        </w:rPr>
        <w:t xml:space="preserve"> </w:t>
      </w:r>
      <w:r w:rsidR="0061280E" w:rsidRPr="00954EF4">
        <w:rPr>
          <w:rFonts w:ascii="Arial" w:hAnsi="Arial" w:cs="Arial"/>
          <w:color w:val="000000" w:themeColor="text1"/>
          <w:sz w:val="24"/>
          <w:szCs w:val="24"/>
        </w:rPr>
        <w:t xml:space="preserve">– </w:t>
      </w:r>
      <w:r>
        <w:rPr>
          <w:rFonts w:ascii="Arial" w:hAnsi="Arial" w:cs="Arial"/>
          <w:color w:val="000000" w:themeColor="text1"/>
          <w:sz w:val="24"/>
          <w:szCs w:val="24"/>
        </w:rPr>
        <w:t>souhrnná závazná stanoviska a vyjádření OŽP</w:t>
      </w:r>
      <w:r w:rsidR="0061280E">
        <w:rPr>
          <w:rFonts w:ascii="Arial" w:hAnsi="Arial" w:cs="Arial"/>
          <w:color w:val="000000" w:themeColor="text1"/>
          <w:sz w:val="24"/>
          <w:szCs w:val="24"/>
        </w:rPr>
        <w:t xml:space="preserve"> </w:t>
      </w:r>
      <w:proofErr w:type="gramStart"/>
      <w:r w:rsidR="003C2558">
        <w:rPr>
          <w:rFonts w:ascii="Arial" w:hAnsi="Arial" w:cs="Arial"/>
          <w:color w:val="000000" w:themeColor="text1"/>
          <w:sz w:val="24"/>
          <w:szCs w:val="24"/>
        </w:rPr>
        <w:t>č.j.</w:t>
      </w:r>
      <w:proofErr w:type="gramEnd"/>
      <w:r w:rsidR="003C2558">
        <w:rPr>
          <w:rFonts w:ascii="Arial" w:hAnsi="Arial" w:cs="Arial"/>
          <w:color w:val="000000" w:themeColor="text1"/>
          <w:sz w:val="24"/>
          <w:szCs w:val="24"/>
        </w:rPr>
        <w:t xml:space="preserve">: </w:t>
      </w:r>
      <w:r w:rsidRPr="00B46404">
        <w:rPr>
          <w:rFonts w:ascii="Arial" w:hAnsi="Arial" w:cs="Arial"/>
          <w:color w:val="000000" w:themeColor="text1"/>
          <w:sz w:val="24"/>
          <w:szCs w:val="24"/>
        </w:rPr>
        <w:t>MM 07417/2018 OŽP/Ha</w:t>
      </w:r>
      <w:r w:rsidR="003C2558" w:rsidRPr="00B46404">
        <w:rPr>
          <w:rFonts w:ascii="Arial" w:hAnsi="Arial" w:cs="Arial"/>
          <w:color w:val="000000" w:themeColor="text1"/>
          <w:sz w:val="24"/>
          <w:szCs w:val="24"/>
        </w:rPr>
        <w:t>,</w:t>
      </w:r>
      <w:r w:rsidR="003C2558">
        <w:rPr>
          <w:rFonts w:ascii="Arial" w:hAnsi="Arial" w:cs="Arial"/>
          <w:color w:val="000000" w:themeColor="text1"/>
          <w:sz w:val="24"/>
          <w:szCs w:val="24"/>
        </w:rPr>
        <w:t xml:space="preserve"> ze dne </w:t>
      </w:r>
      <w:proofErr w:type="gramStart"/>
      <w:r>
        <w:rPr>
          <w:rFonts w:ascii="Arial" w:hAnsi="Arial" w:cs="Arial"/>
          <w:color w:val="000000" w:themeColor="text1"/>
          <w:sz w:val="24"/>
          <w:szCs w:val="24"/>
        </w:rPr>
        <w:t>27.2.2018</w:t>
      </w:r>
      <w:proofErr w:type="gramEnd"/>
      <w:r>
        <w:rPr>
          <w:rFonts w:ascii="Arial" w:hAnsi="Arial" w:cs="Arial"/>
          <w:color w:val="000000" w:themeColor="text1"/>
          <w:sz w:val="24"/>
          <w:szCs w:val="24"/>
        </w:rPr>
        <w:t>.</w:t>
      </w:r>
      <w:r w:rsidR="003C2558">
        <w:rPr>
          <w:rFonts w:ascii="Arial" w:hAnsi="Arial" w:cs="Arial"/>
          <w:color w:val="000000" w:themeColor="text1"/>
          <w:sz w:val="24"/>
          <w:szCs w:val="24"/>
        </w:rPr>
        <w:t xml:space="preserve"> </w:t>
      </w:r>
      <w:r>
        <w:rPr>
          <w:rFonts w:ascii="Arial" w:hAnsi="Arial" w:cs="Arial"/>
          <w:color w:val="000000" w:themeColor="text1"/>
          <w:sz w:val="24"/>
          <w:szCs w:val="24"/>
        </w:rPr>
        <w:t>Byl vydán souhlas s plánovaným záměrem bez podmínek a dále byl</w:t>
      </w:r>
      <w:r w:rsidR="007E2BDD">
        <w:rPr>
          <w:rFonts w:ascii="Arial" w:hAnsi="Arial" w:cs="Arial"/>
          <w:color w:val="000000" w:themeColor="text1"/>
          <w:sz w:val="24"/>
          <w:szCs w:val="24"/>
        </w:rPr>
        <w:t>y</w:t>
      </w:r>
      <w:r>
        <w:rPr>
          <w:rFonts w:ascii="Arial" w:hAnsi="Arial" w:cs="Arial"/>
          <w:color w:val="000000" w:themeColor="text1"/>
          <w:sz w:val="24"/>
          <w:szCs w:val="24"/>
        </w:rPr>
        <w:t xml:space="preserve"> ve vyjádření stanoveny následující požadavky: </w:t>
      </w:r>
    </w:p>
    <w:p w14:paraId="04759877" w14:textId="0772F201" w:rsidR="002E0B33" w:rsidRPr="002E0B33" w:rsidRDefault="002E0B33" w:rsidP="006A1B34">
      <w:pPr>
        <w:pStyle w:val="Odstavecseseznamem"/>
        <w:spacing w:before="120" w:after="120" w:line="288" w:lineRule="auto"/>
        <w:ind w:left="992"/>
        <w:contextualSpacing w:val="0"/>
        <w:jc w:val="both"/>
        <w:rPr>
          <w:rFonts w:ascii="Arial" w:hAnsi="Arial" w:cs="Arial"/>
          <w:color w:val="000000" w:themeColor="text1"/>
          <w:sz w:val="24"/>
          <w:szCs w:val="24"/>
        </w:rPr>
      </w:pPr>
      <w:r w:rsidRPr="002E0B33">
        <w:rPr>
          <w:rFonts w:ascii="Arial" w:hAnsi="Arial" w:cs="Arial"/>
          <w:color w:val="000000" w:themeColor="text1"/>
          <w:sz w:val="24"/>
          <w:szCs w:val="24"/>
        </w:rPr>
        <w:t xml:space="preserve">V souvislosti se zamýšlenou stavbou dojde k zásahu do stávající vzrostlé zeleně. V průběhu stavby budou výkopové práce v blízkosti dřevin provedeny s ohledem na § 7 zákona OPK a </w:t>
      </w:r>
      <w:r>
        <w:rPr>
          <w:rFonts w:ascii="Arial" w:hAnsi="Arial" w:cs="Arial"/>
          <w:color w:val="000000" w:themeColor="text1"/>
          <w:sz w:val="24"/>
          <w:szCs w:val="24"/>
        </w:rPr>
        <w:t>Č</w:t>
      </w:r>
      <w:r w:rsidRPr="002E0B33">
        <w:rPr>
          <w:rFonts w:ascii="Arial" w:hAnsi="Arial" w:cs="Arial"/>
          <w:color w:val="000000" w:themeColor="text1"/>
          <w:sz w:val="24"/>
          <w:szCs w:val="24"/>
        </w:rPr>
        <w:t xml:space="preserve">SN 83-9061 Technologie vegetačních úprav v krajině - ochrana stromů, porostů a vegetačních ploch při stavebních pracích. Pokud se z technických důvodů nelze </w:t>
      </w:r>
      <w:r w:rsidR="006A1B34">
        <w:rPr>
          <w:rFonts w:ascii="Arial" w:hAnsi="Arial" w:cs="Arial"/>
          <w:color w:val="000000" w:themeColor="text1"/>
          <w:sz w:val="24"/>
          <w:szCs w:val="24"/>
        </w:rPr>
        <w:br/>
      </w:r>
      <w:r w:rsidRPr="002E0B33">
        <w:rPr>
          <w:rFonts w:ascii="Arial" w:hAnsi="Arial" w:cs="Arial"/>
          <w:color w:val="000000" w:themeColor="text1"/>
          <w:sz w:val="24"/>
          <w:szCs w:val="24"/>
        </w:rPr>
        <w:t xml:space="preserve">při výkopových </w:t>
      </w:r>
      <w:r w:rsidR="00170017" w:rsidRPr="002E0B33">
        <w:rPr>
          <w:rFonts w:ascii="Arial" w:hAnsi="Arial" w:cs="Arial"/>
          <w:color w:val="000000" w:themeColor="text1"/>
          <w:sz w:val="24"/>
          <w:szCs w:val="24"/>
        </w:rPr>
        <w:t>pracích</w:t>
      </w:r>
      <w:r w:rsidRPr="002E0B33">
        <w:rPr>
          <w:rFonts w:ascii="Arial" w:hAnsi="Arial" w:cs="Arial"/>
          <w:color w:val="000000" w:themeColor="text1"/>
          <w:sz w:val="24"/>
          <w:szCs w:val="24"/>
        </w:rPr>
        <w:t xml:space="preserve"> vyhnout kořenové zóně stromů, bude výkop proveden ručně, bez použit</w:t>
      </w:r>
      <w:r>
        <w:rPr>
          <w:rFonts w:ascii="Arial" w:hAnsi="Arial" w:cs="Arial"/>
          <w:color w:val="000000" w:themeColor="text1"/>
          <w:sz w:val="24"/>
          <w:szCs w:val="24"/>
        </w:rPr>
        <w:t>í</w:t>
      </w:r>
      <w:r w:rsidRPr="002E0B33">
        <w:rPr>
          <w:rFonts w:ascii="Arial" w:hAnsi="Arial" w:cs="Arial"/>
          <w:color w:val="000000" w:themeColor="text1"/>
          <w:sz w:val="24"/>
          <w:szCs w:val="24"/>
        </w:rPr>
        <w:t xml:space="preserve"> mechanizace (za kořenovou zónu se považuje plocha půdy pod korunou stromu </w:t>
      </w:r>
      <w:r w:rsidR="002D17FA">
        <w:rPr>
          <w:rFonts w:ascii="Arial" w:hAnsi="Arial" w:cs="Arial"/>
          <w:color w:val="000000" w:themeColor="text1"/>
          <w:sz w:val="24"/>
          <w:szCs w:val="24"/>
        </w:rPr>
        <w:t>–</w:t>
      </w:r>
      <w:r w:rsidRPr="002E0B33">
        <w:rPr>
          <w:rFonts w:ascii="Arial" w:hAnsi="Arial" w:cs="Arial"/>
          <w:color w:val="000000" w:themeColor="text1"/>
          <w:sz w:val="24"/>
          <w:szCs w:val="24"/>
        </w:rPr>
        <w:t xml:space="preserve"> okapová linie koruny, rozšířená do stran o 1,5 m). Přerušování kořenů o průměru větším než 30 mm musí být omezeno na minimální m</w:t>
      </w:r>
      <w:r>
        <w:rPr>
          <w:rFonts w:ascii="Arial" w:hAnsi="Arial" w:cs="Arial"/>
          <w:color w:val="000000" w:themeColor="text1"/>
          <w:sz w:val="24"/>
          <w:szCs w:val="24"/>
        </w:rPr>
        <w:t>í</w:t>
      </w:r>
      <w:r w:rsidRPr="002E0B33">
        <w:rPr>
          <w:rFonts w:ascii="Arial" w:hAnsi="Arial" w:cs="Arial"/>
          <w:color w:val="000000" w:themeColor="text1"/>
          <w:sz w:val="24"/>
          <w:szCs w:val="24"/>
        </w:rPr>
        <w:t xml:space="preserve">ru. Kořeny stavebník přeruší pouze řezem, následně budou řezná místa zahlazena, konce kořenů o průměru menším než 2 cm </w:t>
      </w:r>
      <w:r w:rsidR="007E2BDD">
        <w:rPr>
          <w:rFonts w:ascii="Arial" w:hAnsi="Arial" w:cs="Arial"/>
          <w:color w:val="000000" w:themeColor="text1"/>
          <w:sz w:val="24"/>
          <w:szCs w:val="24"/>
        </w:rPr>
        <w:t xml:space="preserve">musí být </w:t>
      </w:r>
      <w:r w:rsidRPr="002E0B33">
        <w:rPr>
          <w:rFonts w:ascii="Arial" w:hAnsi="Arial" w:cs="Arial"/>
          <w:color w:val="000000" w:themeColor="text1"/>
          <w:sz w:val="24"/>
          <w:szCs w:val="24"/>
        </w:rPr>
        <w:t>ihned ošetřeny růstovými stimulátory, o průměru větším než 2 cm pak prostředky k ošetření ran.</w:t>
      </w:r>
    </w:p>
    <w:p w14:paraId="2E66C0DC" w14:textId="5FBAB766" w:rsidR="002E0B33" w:rsidRPr="002E0B33" w:rsidRDefault="002E0B33" w:rsidP="006A1B34">
      <w:pPr>
        <w:pStyle w:val="Odstavecseseznamem"/>
        <w:spacing w:before="120" w:after="120" w:line="288" w:lineRule="auto"/>
        <w:ind w:left="992"/>
        <w:contextualSpacing w:val="0"/>
        <w:jc w:val="both"/>
        <w:rPr>
          <w:rFonts w:ascii="Arial" w:hAnsi="Arial" w:cs="Arial"/>
          <w:color w:val="000000" w:themeColor="text1"/>
          <w:sz w:val="24"/>
          <w:szCs w:val="24"/>
        </w:rPr>
      </w:pPr>
      <w:r w:rsidRPr="002E0B33">
        <w:rPr>
          <w:rFonts w:ascii="Arial" w:hAnsi="Arial" w:cs="Arial"/>
          <w:color w:val="000000" w:themeColor="text1"/>
          <w:sz w:val="24"/>
          <w:szCs w:val="24"/>
        </w:rPr>
        <w:t>Dále je nutné zamezit zhutnění půdy v kořenovém prostoru stromů, to znamená zabránit přejezdům stavební techniky, skladování stavebního materiálu v blízkosti stromů, ale také mechanickému poškození nadzemních část</w:t>
      </w:r>
      <w:r w:rsidR="007E2BDD">
        <w:rPr>
          <w:rFonts w:ascii="Arial" w:hAnsi="Arial" w:cs="Arial"/>
          <w:color w:val="000000" w:themeColor="text1"/>
          <w:sz w:val="24"/>
          <w:szCs w:val="24"/>
        </w:rPr>
        <w:t>í</w:t>
      </w:r>
      <w:r w:rsidRPr="002E0B33">
        <w:rPr>
          <w:rFonts w:ascii="Arial" w:hAnsi="Arial" w:cs="Arial"/>
          <w:color w:val="000000" w:themeColor="text1"/>
          <w:sz w:val="24"/>
          <w:szCs w:val="24"/>
        </w:rPr>
        <w:t xml:space="preserve"> rostlin apod.</w:t>
      </w:r>
    </w:p>
    <w:p w14:paraId="67FF9E0B" w14:textId="3701712B" w:rsidR="00B46404" w:rsidRDefault="002E0B33" w:rsidP="006A1B34">
      <w:pPr>
        <w:pStyle w:val="Odstavecseseznamem"/>
        <w:spacing w:before="120" w:after="120" w:line="288" w:lineRule="auto"/>
        <w:ind w:left="992"/>
        <w:contextualSpacing w:val="0"/>
        <w:jc w:val="both"/>
        <w:rPr>
          <w:rFonts w:ascii="Arial" w:hAnsi="Arial" w:cs="Arial"/>
          <w:color w:val="000000" w:themeColor="text1"/>
          <w:sz w:val="24"/>
          <w:szCs w:val="24"/>
        </w:rPr>
      </w:pPr>
      <w:r w:rsidRPr="002E0B33">
        <w:rPr>
          <w:rFonts w:ascii="Arial" w:hAnsi="Arial" w:cs="Arial"/>
          <w:color w:val="000000" w:themeColor="text1"/>
          <w:sz w:val="24"/>
          <w:szCs w:val="24"/>
        </w:rPr>
        <w:t>Nezbytné pokácení vzrostlých dřevin podléhající povolení orgánu ochrany přírody bude řešeno v samostatném správním řízení.</w:t>
      </w:r>
    </w:p>
    <w:p w14:paraId="01221E39" w14:textId="66F90A44" w:rsidR="00B46404" w:rsidRDefault="00B46404" w:rsidP="006A1B34">
      <w:pPr>
        <w:pStyle w:val="Odstavecseseznamem"/>
        <w:spacing w:before="120" w:after="120" w:line="288" w:lineRule="auto"/>
        <w:ind w:left="993"/>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 xml:space="preserve">Dále je konstatováno, že stavbou nejsou dotčeny zájmy správy lesů </w:t>
      </w:r>
      <w:r w:rsidR="007E2BDD">
        <w:rPr>
          <w:rFonts w:ascii="Arial" w:hAnsi="Arial" w:cs="Arial"/>
          <w:color w:val="000000" w:themeColor="text1"/>
          <w:sz w:val="24"/>
          <w:szCs w:val="24"/>
        </w:rPr>
        <w:br/>
      </w:r>
      <w:r w:rsidRPr="00B46404">
        <w:rPr>
          <w:rFonts w:ascii="Arial" w:hAnsi="Arial" w:cs="Arial"/>
          <w:color w:val="000000" w:themeColor="text1"/>
          <w:sz w:val="24"/>
          <w:szCs w:val="24"/>
        </w:rPr>
        <w:t>a ochrany zemědělského půdního fondu.</w:t>
      </w:r>
    </w:p>
    <w:p w14:paraId="5179EC14" w14:textId="0D678078" w:rsidR="00D068C3" w:rsidRPr="00B46404" w:rsidRDefault="00D068C3" w:rsidP="00B46404">
      <w:pPr>
        <w:pStyle w:val="Odstavecseseznamem"/>
        <w:spacing w:before="120" w:after="120" w:line="288" w:lineRule="auto"/>
        <w:ind w:left="927"/>
        <w:contextualSpacing w:val="0"/>
        <w:jc w:val="both"/>
        <w:rPr>
          <w:rFonts w:ascii="Arial" w:hAnsi="Arial" w:cs="Arial"/>
          <w:color w:val="000000" w:themeColor="text1"/>
          <w:sz w:val="24"/>
          <w:szCs w:val="24"/>
        </w:rPr>
      </w:pPr>
    </w:p>
    <w:p w14:paraId="7B0BD320" w14:textId="77777777" w:rsidR="007E2BDD" w:rsidRDefault="002E0B33" w:rsidP="006A1B34">
      <w:pPr>
        <w:pStyle w:val="Odstavecseseznamem"/>
        <w:numPr>
          <w:ilvl w:val="0"/>
          <w:numId w:val="33"/>
        </w:numPr>
        <w:spacing w:before="120" w:after="120" w:line="288" w:lineRule="auto"/>
        <w:ind w:left="993"/>
        <w:contextualSpacing w:val="0"/>
        <w:jc w:val="both"/>
        <w:rPr>
          <w:rFonts w:ascii="Arial" w:hAnsi="Arial" w:cs="Arial"/>
          <w:noProof/>
          <w:color w:val="000000" w:themeColor="text1"/>
          <w:sz w:val="24"/>
          <w:szCs w:val="24"/>
          <w:lang w:eastAsia="cs-CZ"/>
        </w:rPr>
      </w:pPr>
      <w:r w:rsidRPr="000211EA">
        <w:rPr>
          <w:rFonts w:ascii="Arial" w:hAnsi="Arial" w:cs="Arial"/>
          <w:color w:val="000000" w:themeColor="text1"/>
          <w:sz w:val="24"/>
          <w:szCs w:val="24"/>
          <w:u w:val="single"/>
        </w:rPr>
        <w:t>Městský úřad Milevsko, odbor dopravy a živnostenský</w:t>
      </w:r>
      <w:r w:rsidRPr="00B46404">
        <w:rPr>
          <w:rFonts w:ascii="Arial" w:hAnsi="Arial" w:cs="Arial"/>
          <w:color w:val="000000" w:themeColor="text1"/>
          <w:sz w:val="24"/>
          <w:szCs w:val="24"/>
        </w:rPr>
        <w:t xml:space="preserve"> </w:t>
      </w:r>
      <w:r w:rsidR="00AF5099" w:rsidRPr="00954EF4">
        <w:rPr>
          <w:rFonts w:ascii="Arial" w:hAnsi="Arial" w:cs="Arial"/>
          <w:color w:val="000000" w:themeColor="text1"/>
          <w:sz w:val="24"/>
          <w:szCs w:val="24"/>
        </w:rPr>
        <w:t xml:space="preserve">– </w:t>
      </w:r>
      <w:r w:rsidR="0083174E">
        <w:rPr>
          <w:rFonts w:ascii="Arial" w:hAnsi="Arial" w:cs="Arial"/>
          <w:color w:val="000000" w:themeColor="text1"/>
          <w:sz w:val="24"/>
          <w:szCs w:val="24"/>
        </w:rPr>
        <w:t>Povolení provedení stavby v ochranném pásmu silnice III/12128</w:t>
      </w:r>
      <w:r w:rsidR="00AF5099">
        <w:rPr>
          <w:rFonts w:ascii="Arial" w:hAnsi="Arial" w:cs="Arial"/>
          <w:color w:val="000000" w:themeColor="text1"/>
          <w:sz w:val="24"/>
          <w:szCs w:val="24"/>
        </w:rPr>
        <w:t xml:space="preserve"> </w:t>
      </w:r>
      <w:proofErr w:type="gramStart"/>
      <w:r w:rsidR="003C2558">
        <w:rPr>
          <w:rFonts w:ascii="Arial" w:hAnsi="Arial" w:cs="Arial"/>
          <w:color w:val="000000" w:themeColor="text1"/>
          <w:sz w:val="24"/>
          <w:szCs w:val="24"/>
        </w:rPr>
        <w:t>č.j.</w:t>
      </w:r>
      <w:proofErr w:type="gramEnd"/>
      <w:r w:rsidR="003C2558">
        <w:rPr>
          <w:rFonts w:ascii="Arial" w:hAnsi="Arial" w:cs="Arial"/>
          <w:color w:val="000000" w:themeColor="text1"/>
          <w:sz w:val="24"/>
          <w:szCs w:val="24"/>
        </w:rPr>
        <w:t xml:space="preserve">: </w:t>
      </w:r>
      <w:r w:rsidR="00AB44AB" w:rsidRPr="00B46404">
        <w:rPr>
          <w:rFonts w:ascii="Arial" w:hAnsi="Arial" w:cs="Arial"/>
          <w:color w:val="000000" w:themeColor="text1"/>
          <w:sz w:val="24"/>
          <w:szCs w:val="24"/>
        </w:rPr>
        <w:t>MM 06709/2018 ODŽ/HM</w:t>
      </w:r>
      <w:r w:rsidR="003C2558">
        <w:rPr>
          <w:rFonts w:ascii="Arial" w:hAnsi="Arial" w:cs="Arial"/>
          <w:color w:val="000000" w:themeColor="text1"/>
          <w:sz w:val="24"/>
          <w:szCs w:val="24"/>
        </w:rPr>
        <w:t xml:space="preserve">, ze dne </w:t>
      </w:r>
      <w:proofErr w:type="gramStart"/>
      <w:r w:rsidR="00AB44AB">
        <w:rPr>
          <w:rFonts w:ascii="Arial" w:hAnsi="Arial" w:cs="Arial"/>
          <w:color w:val="000000" w:themeColor="text1"/>
          <w:sz w:val="24"/>
          <w:szCs w:val="24"/>
        </w:rPr>
        <w:t>20.2.2018</w:t>
      </w:r>
      <w:proofErr w:type="gramEnd"/>
      <w:r w:rsidR="00AF5099">
        <w:rPr>
          <w:rFonts w:ascii="Arial" w:hAnsi="Arial" w:cs="Arial"/>
          <w:color w:val="000000" w:themeColor="text1"/>
          <w:sz w:val="24"/>
          <w:szCs w:val="24"/>
        </w:rPr>
        <w:t>.</w:t>
      </w:r>
      <w:r w:rsidR="0061280E">
        <w:rPr>
          <w:rFonts w:ascii="Arial" w:hAnsi="Arial" w:cs="Arial"/>
          <w:color w:val="000000" w:themeColor="text1"/>
          <w:sz w:val="24"/>
          <w:szCs w:val="24"/>
        </w:rPr>
        <w:t xml:space="preserve"> </w:t>
      </w:r>
    </w:p>
    <w:p w14:paraId="27DDD673" w14:textId="0C0363CC" w:rsidR="0061280E" w:rsidRDefault="0083174E" w:rsidP="006A1B34">
      <w:pPr>
        <w:pStyle w:val="Odstavecseseznamem"/>
        <w:spacing w:before="120" w:after="120" w:line="288" w:lineRule="auto"/>
        <w:ind w:left="993"/>
        <w:contextualSpacing w:val="0"/>
        <w:jc w:val="both"/>
        <w:rPr>
          <w:rFonts w:ascii="Arial" w:hAnsi="Arial" w:cs="Arial"/>
          <w:noProof/>
          <w:color w:val="000000" w:themeColor="text1"/>
          <w:sz w:val="24"/>
          <w:szCs w:val="24"/>
          <w:lang w:eastAsia="cs-CZ"/>
        </w:rPr>
      </w:pPr>
      <w:r>
        <w:rPr>
          <w:rFonts w:ascii="Arial" w:hAnsi="Arial" w:cs="Arial"/>
          <w:color w:val="000000" w:themeColor="text1"/>
          <w:sz w:val="24"/>
          <w:szCs w:val="24"/>
        </w:rPr>
        <w:lastRenderedPageBreak/>
        <w:t xml:space="preserve">Bylo vydáno povolení provedení stavby „Milevsko – veřejné pohřebiště – drenážní systém a odvodnění – I. etapa“ v ochranném pásmu silnice III/12128, v km 0,400 provozního staničení po levé straně </w:t>
      </w:r>
      <w:r>
        <w:rPr>
          <w:rFonts w:ascii="Arial" w:hAnsi="Arial" w:cs="Arial"/>
          <w:color w:val="000000" w:themeColor="text1"/>
          <w:sz w:val="24"/>
          <w:szCs w:val="24"/>
        </w:rPr>
        <w:br/>
        <w:t xml:space="preserve">na </w:t>
      </w:r>
      <w:proofErr w:type="spellStart"/>
      <w:r>
        <w:rPr>
          <w:rFonts w:ascii="Arial" w:hAnsi="Arial" w:cs="Arial"/>
          <w:color w:val="000000" w:themeColor="text1"/>
          <w:sz w:val="24"/>
          <w:szCs w:val="24"/>
        </w:rPr>
        <w:t>parc</w:t>
      </w:r>
      <w:proofErr w:type="spellEnd"/>
      <w:r>
        <w:rPr>
          <w:rFonts w:ascii="Arial" w:hAnsi="Arial" w:cs="Arial"/>
          <w:color w:val="000000" w:themeColor="text1"/>
          <w:sz w:val="24"/>
          <w:szCs w:val="24"/>
        </w:rPr>
        <w:t xml:space="preserve">. </w:t>
      </w:r>
      <w:proofErr w:type="gramStart"/>
      <w:r>
        <w:rPr>
          <w:rFonts w:ascii="Arial" w:hAnsi="Arial" w:cs="Arial"/>
          <w:color w:val="000000" w:themeColor="text1"/>
          <w:sz w:val="24"/>
          <w:szCs w:val="24"/>
        </w:rPr>
        <w:t>č.</w:t>
      </w:r>
      <w:proofErr w:type="gramEnd"/>
      <w:r>
        <w:rPr>
          <w:rFonts w:ascii="Arial" w:hAnsi="Arial" w:cs="Arial"/>
          <w:color w:val="000000" w:themeColor="text1"/>
          <w:sz w:val="24"/>
          <w:szCs w:val="24"/>
        </w:rPr>
        <w:t xml:space="preserve"> 1722/2, 1976, 1763 v k.</w:t>
      </w:r>
      <w:r w:rsidR="005F4293">
        <w:rPr>
          <w:rFonts w:ascii="Arial" w:hAnsi="Arial" w:cs="Arial"/>
          <w:color w:val="000000" w:themeColor="text1"/>
          <w:sz w:val="24"/>
          <w:szCs w:val="24"/>
        </w:rPr>
        <w:t xml:space="preserve"> </w:t>
      </w:r>
      <w:proofErr w:type="spellStart"/>
      <w:r>
        <w:rPr>
          <w:rFonts w:ascii="Arial" w:hAnsi="Arial" w:cs="Arial"/>
          <w:color w:val="000000" w:themeColor="text1"/>
          <w:sz w:val="24"/>
          <w:szCs w:val="24"/>
        </w:rPr>
        <w:t>ú.</w:t>
      </w:r>
      <w:proofErr w:type="spellEnd"/>
      <w:r>
        <w:rPr>
          <w:rFonts w:ascii="Arial" w:hAnsi="Arial" w:cs="Arial"/>
          <w:color w:val="000000" w:themeColor="text1"/>
          <w:sz w:val="24"/>
          <w:szCs w:val="24"/>
        </w:rPr>
        <w:t xml:space="preserve"> Milevsko za dodržení následujících podmínek:</w:t>
      </w:r>
    </w:p>
    <w:p w14:paraId="4525D400" w14:textId="191AB640" w:rsidR="0083174E" w:rsidRDefault="0083174E" w:rsidP="006A1B34">
      <w:pPr>
        <w:pStyle w:val="Odstavecseseznamem"/>
        <w:numPr>
          <w:ilvl w:val="0"/>
          <w:numId w:val="41"/>
        </w:numPr>
        <w:spacing w:before="120" w:after="120" w:line="288" w:lineRule="auto"/>
        <w:ind w:left="1417" w:hanging="425"/>
        <w:contextualSpacing w:val="0"/>
        <w:jc w:val="both"/>
        <w:rPr>
          <w:rFonts w:ascii="Arial" w:hAnsi="Arial" w:cs="Arial"/>
          <w:color w:val="000000" w:themeColor="text1"/>
          <w:sz w:val="24"/>
          <w:szCs w:val="24"/>
        </w:rPr>
      </w:pPr>
      <w:r>
        <w:rPr>
          <w:rFonts w:ascii="Arial" w:hAnsi="Arial" w:cs="Arial"/>
          <w:color w:val="000000" w:themeColor="text1"/>
          <w:sz w:val="24"/>
          <w:szCs w:val="24"/>
        </w:rPr>
        <w:t>Stavba bude umístěna mimo silniční těleso a mimo pozemkové parcely ve vlastnictví Správy a údržby silnic Jihočeského kraje</w:t>
      </w:r>
      <w:r w:rsidR="002D17FA">
        <w:rPr>
          <w:rFonts w:ascii="Arial" w:hAnsi="Arial" w:cs="Arial"/>
          <w:color w:val="000000" w:themeColor="text1"/>
          <w:sz w:val="24"/>
          <w:szCs w:val="24"/>
        </w:rPr>
        <w:t>,</w:t>
      </w:r>
    </w:p>
    <w:p w14:paraId="5742D37F" w14:textId="30CE61D5" w:rsidR="0083174E" w:rsidRDefault="0083174E" w:rsidP="006A1B34">
      <w:pPr>
        <w:pStyle w:val="Odstavecseseznamem"/>
        <w:numPr>
          <w:ilvl w:val="0"/>
          <w:numId w:val="41"/>
        </w:numPr>
        <w:spacing w:before="120" w:after="120" w:line="288" w:lineRule="auto"/>
        <w:ind w:left="1417" w:hanging="425"/>
        <w:contextualSpacing w:val="0"/>
        <w:jc w:val="both"/>
        <w:rPr>
          <w:rFonts w:ascii="Arial" w:hAnsi="Arial" w:cs="Arial"/>
          <w:color w:val="000000" w:themeColor="text1"/>
          <w:sz w:val="24"/>
          <w:szCs w:val="24"/>
        </w:rPr>
      </w:pPr>
      <w:r>
        <w:rPr>
          <w:rFonts w:ascii="Arial" w:hAnsi="Arial" w:cs="Arial"/>
          <w:color w:val="000000" w:themeColor="text1"/>
          <w:sz w:val="24"/>
          <w:szCs w:val="24"/>
        </w:rPr>
        <w:t>Srážkové vody budou odvedeny mimo silniční těleso</w:t>
      </w:r>
      <w:r w:rsidR="002D17FA">
        <w:rPr>
          <w:rFonts w:ascii="Arial" w:hAnsi="Arial" w:cs="Arial"/>
          <w:color w:val="000000" w:themeColor="text1"/>
          <w:sz w:val="24"/>
          <w:szCs w:val="24"/>
        </w:rPr>
        <w:t>,</w:t>
      </w:r>
    </w:p>
    <w:p w14:paraId="7B9060C5" w14:textId="3BE75E9D" w:rsidR="0083174E" w:rsidRDefault="0083174E" w:rsidP="00B42211">
      <w:pPr>
        <w:pStyle w:val="Odstavecseseznamem"/>
        <w:numPr>
          <w:ilvl w:val="0"/>
          <w:numId w:val="41"/>
        </w:numPr>
        <w:spacing w:before="120" w:after="120" w:line="288" w:lineRule="auto"/>
        <w:ind w:left="1417" w:hanging="425"/>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Podchod pod komunikací (ulice </w:t>
      </w:r>
      <w:r w:rsidR="00175971">
        <w:rPr>
          <w:rFonts w:ascii="Arial" w:hAnsi="Arial" w:cs="Arial"/>
          <w:color w:val="000000" w:themeColor="text1"/>
          <w:sz w:val="24"/>
          <w:szCs w:val="24"/>
        </w:rPr>
        <w:t>N</w:t>
      </w:r>
      <w:r>
        <w:rPr>
          <w:rFonts w:ascii="Arial" w:hAnsi="Arial" w:cs="Arial"/>
          <w:color w:val="000000" w:themeColor="text1"/>
          <w:sz w:val="24"/>
          <w:szCs w:val="24"/>
        </w:rPr>
        <w:t>a Vinicíc</w:t>
      </w:r>
      <w:r w:rsidR="007E2BDD">
        <w:rPr>
          <w:rFonts w:ascii="Arial" w:hAnsi="Arial" w:cs="Arial"/>
          <w:color w:val="000000" w:themeColor="text1"/>
          <w:sz w:val="24"/>
          <w:szCs w:val="24"/>
        </w:rPr>
        <w:t xml:space="preserve">h) se bude realizovat protlakem, </w:t>
      </w:r>
      <w:r>
        <w:rPr>
          <w:rFonts w:ascii="Arial" w:hAnsi="Arial" w:cs="Arial"/>
          <w:color w:val="000000" w:themeColor="text1"/>
          <w:sz w:val="24"/>
          <w:szCs w:val="24"/>
        </w:rPr>
        <w:t xml:space="preserve">pokud to v daném místě jde realizovat a pokud to technologie stavby dovolí. Překopání komunikace bude povoleno </w:t>
      </w:r>
      <w:r w:rsidR="00B174CB">
        <w:rPr>
          <w:rFonts w:ascii="Arial" w:hAnsi="Arial" w:cs="Arial"/>
          <w:color w:val="000000" w:themeColor="text1"/>
          <w:sz w:val="24"/>
          <w:szCs w:val="24"/>
        </w:rPr>
        <w:t>výjimečně</w:t>
      </w:r>
      <w:r>
        <w:rPr>
          <w:rFonts w:ascii="Arial" w:hAnsi="Arial" w:cs="Arial"/>
          <w:color w:val="000000" w:themeColor="text1"/>
          <w:sz w:val="24"/>
          <w:szCs w:val="24"/>
        </w:rPr>
        <w:t>, pokud nelze</w:t>
      </w:r>
      <w:r w:rsidR="00B174CB">
        <w:rPr>
          <w:rFonts w:ascii="Arial" w:hAnsi="Arial" w:cs="Arial"/>
          <w:color w:val="000000" w:themeColor="text1"/>
          <w:sz w:val="24"/>
          <w:szCs w:val="24"/>
        </w:rPr>
        <w:t xml:space="preserve"> </w:t>
      </w:r>
      <w:r>
        <w:rPr>
          <w:rFonts w:ascii="Arial" w:hAnsi="Arial" w:cs="Arial"/>
          <w:color w:val="000000" w:themeColor="text1"/>
          <w:sz w:val="24"/>
          <w:szCs w:val="24"/>
        </w:rPr>
        <w:t xml:space="preserve">stavbu provést protlakem či </w:t>
      </w:r>
      <w:proofErr w:type="spellStart"/>
      <w:r>
        <w:rPr>
          <w:rFonts w:ascii="Arial" w:hAnsi="Arial" w:cs="Arial"/>
          <w:color w:val="000000" w:themeColor="text1"/>
          <w:sz w:val="24"/>
          <w:szCs w:val="24"/>
        </w:rPr>
        <w:t>podvrtem</w:t>
      </w:r>
      <w:proofErr w:type="spellEnd"/>
      <w:r>
        <w:rPr>
          <w:rFonts w:ascii="Arial" w:hAnsi="Arial" w:cs="Arial"/>
          <w:color w:val="000000" w:themeColor="text1"/>
          <w:sz w:val="24"/>
          <w:szCs w:val="24"/>
        </w:rPr>
        <w:t xml:space="preserve"> pod komunikací</w:t>
      </w:r>
      <w:r w:rsidR="002D17FA">
        <w:rPr>
          <w:rFonts w:ascii="Arial" w:hAnsi="Arial" w:cs="Arial"/>
          <w:color w:val="000000" w:themeColor="text1"/>
          <w:sz w:val="24"/>
          <w:szCs w:val="24"/>
        </w:rPr>
        <w:t xml:space="preserve">, </w:t>
      </w:r>
    </w:p>
    <w:p w14:paraId="1AF00AE9" w14:textId="30BDFB7D" w:rsidR="006F2E54" w:rsidRDefault="00B174CB" w:rsidP="00B42211">
      <w:pPr>
        <w:pStyle w:val="Odstavecseseznamem"/>
        <w:numPr>
          <w:ilvl w:val="0"/>
          <w:numId w:val="41"/>
        </w:numPr>
        <w:spacing w:before="120" w:after="120" w:line="288" w:lineRule="auto"/>
        <w:ind w:left="1417" w:hanging="425"/>
        <w:contextualSpacing w:val="0"/>
        <w:jc w:val="both"/>
        <w:rPr>
          <w:rFonts w:ascii="Arial" w:hAnsi="Arial" w:cs="Arial"/>
          <w:color w:val="000000" w:themeColor="text1"/>
          <w:sz w:val="24"/>
          <w:szCs w:val="24"/>
        </w:rPr>
      </w:pPr>
      <w:r>
        <w:rPr>
          <w:rFonts w:ascii="Arial" w:hAnsi="Arial" w:cs="Arial"/>
          <w:color w:val="000000" w:themeColor="text1"/>
          <w:sz w:val="24"/>
          <w:szCs w:val="24"/>
        </w:rPr>
        <w:t>P</w:t>
      </w:r>
      <w:r w:rsidR="006F2E54">
        <w:rPr>
          <w:rFonts w:ascii="Arial" w:hAnsi="Arial" w:cs="Arial"/>
          <w:color w:val="000000" w:themeColor="text1"/>
          <w:sz w:val="24"/>
          <w:szCs w:val="24"/>
        </w:rPr>
        <w:t xml:space="preserve">ři stavbě nedojde k poškozování komunikací v okolí stavby, budou učiněna taková opatření, aby k tomuto nedošlo. </w:t>
      </w:r>
      <w:r>
        <w:rPr>
          <w:rFonts w:ascii="Arial" w:hAnsi="Arial" w:cs="Arial"/>
          <w:color w:val="000000" w:themeColor="text1"/>
          <w:sz w:val="24"/>
          <w:szCs w:val="24"/>
        </w:rPr>
        <w:t>P</w:t>
      </w:r>
      <w:r w:rsidR="006F2E54">
        <w:rPr>
          <w:rFonts w:ascii="Arial" w:hAnsi="Arial" w:cs="Arial"/>
          <w:color w:val="000000" w:themeColor="text1"/>
          <w:sz w:val="24"/>
          <w:szCs w:val="24"/>
        </w:rPr>
        <w:t>okud i přes přijatá opatření k tomuto dojde, budou ihned učiněna opatření k odstranění závady.</w:t>
      </w:r>
    </w:p>
    <w:p w14:paraId="05125D3D" w14:textId="4192C418" w:rsidR="00BD12BE" w:rsidRPr="00641C43" w:rsidRDefault="006F2E54" w:rsidP="00B42211">
      <w:pPr>
        <w:pStyle w:val="Odstavecseseznamem"/>
        <w:spacing w:before="120" w:after="0" w:line="288" w:lineRule="auto"/>
        <w:ind w:left="927"/>
        <w:contextualSpacing w:val="0"/>
        <w:jc w:val="both"/>
        <w:rPr>
          <w:rFonts w:ascii="Arial" w:hAnsi="Arial" w:cs="Arial"/>
          <w:i/>
          <w:sz w:val="24"/>
          <w:szCs w:val="24"/>
        </w:rPr>
      </w:pPr>
      <w:r w:rsidRPr="000A74EC">
        <w:rPr>
          <w:rFonts w:ascii="Arial" w:hAnsi="Arial" w:cs="Arial"/>
          <w:i/>
          <w:color w:val="000000" w:themeColor="text1"/>
          <w:sz w:val="24"/>
          <w:szCs w:val="24"/>
        </w:rPr>
        <w:t>Protlak pod komunikací „Na Vinicích“ není možný z hlediska existence stávajícího potrubního systému z prostoru hřbitova</w:t>
      </w:r>
      <w:r w:rsidR="00F04DC3" w:rsidRPr="000A74EC">
        <w:rPr>
          <w:rFonts w:ascii="Arial" w:hAnsi="Arial" w:cs="Arial"/>
          <w:i/>
          <w:color w:val="000000" w:themeColor="text1"/>
          <w:sz w:val="24"/>
          <w:szCs w:val="24"/>
        </w:rPr>
        <w:t>, který bude nahrazen</w:t>
      </w:r>
      <w:r w:rsidR="00F04DC3">
        <w:rPr>
          <w:rFonts w:ascii="Arial" w:hAnsi="Arial" w:cs="Arial"/>
          <w:i/>
          <w:color w:val="000000" w:themeColor="text1"/>
          <w:sz w:val="24"/>
          <w:szCs w:val="24"/>
        </w:rPr>
        <w:t>, křížení podzemního vedení NN</w:t>
      </w:r>
      <w:r w:rsidRPr="000A74EC">
        <w:rPr>
          <w:rFonts w:ascii="Arial" w:hAnsi="Arial" w:cs="Arial"/>
          <w:i/>
          <w:color w:val="000000" w:themeColor="text1"/>
          <w:sz w:val="24"/>
          <w:szCs w:val="24"/>
        </w:rPr>
        <w:t xml:space="preserve"> </w:t>
      </w:r>
      <w:r w:rsidR="00B174CB">
        <w:rPr>
          <w:rFonts w:ascii="Arial" w:hAnsi="Arial" w:cs="Arial"/>
          <w:i/>
          <w:color w:val="000000" w:themeColor="text1"/>
          <w:sz w:val="24"/>
          <w:szCs w:val="24"/>
        </w:rPr>
        <w:t xml:space="preserve">v komunikaci </w:t>
      </w:r>
      <w:r w:rsidRPr="000A74EC">
        <w:rPr>
          <w:rFonts w:ascii="Arial" w:hAnsi="Arial" w:cs="Arial"/>
          <w:i/>
          <w:color w:val="000000" w:themeColor="text1"/>
          <w:sz w:val="24"/>
          <w:szCs w:val="24"/>
        </w:rPr>
        <w:t xml:space="preserve">a hloubkovému uložení potrubí i jeho spádu, kdy je předpokládána nutnost obetonování potrubí. </w:t>
      </w:r>
      <w:r w:rsidR="00B42211" w:rsidRPr="00641C43">
        <w:rPr>
          <w:rFonts w:ascii="Arial" w:hAnsi="Arial" w:cs="Arial"/>
          <w:i/>
          <w:sz w:val="24"/>
          <w:szCs w:val="24"/>
        </w:rPr>
        <w:t xml:space="preserve">Při překopu silnice Na Vinicích není možná objížďka. Z tohoto důvodu bylo dohodnuto, že bude zřízen dočasný objezd překopu silnice Na Vinicích z pravé strany výkopu (ve směru od hřbitova). Objezd bude zpevněn </w:t>
      </w:r>
      <w:proofErr w:type="spellStart"/>
      <w:r w:rsidR="00B42211" w:rsidRPr="00641C43">
        <w:rPr>
          <w:rFonts w:ascii="Arial" w:hAnsi="Arial" w:cs="Arial"/>
          <w:i/>
          <w:sz w:val="24"/>
          <w:szCs w:val="24"/>
        </w:rPr>
        <w:t>štěrkodrtí</w:t>
      </w:r>
      <w:proofErr w:type="spellEnd"/>
      <w:r w:rsidR="00B42211" w:rsidRPr="00641C43">
        <w:rPr>
          <w:rFonts w:ascii="Arial" w:hAnsi="Arial" w:cs="Arial"/>
          <w:i/>
          <w:sz w:val="24"/>
          <w:szCs w:val="24"/>
        </w:rPr>
        <w:t xml:space="preserve"> a v místě přejezdu el. </w:t>
      </w:r>
      <w:proofErr w:type="gramStart"/>
      <w:r w:rsidR="00B42211" w:rsidRPr="00641C43">
        <w:rPr>
          <w:rFonts w:ascii="Arial" w:hAnsi="Arial" w:cs="Arial"/>
          <w:i/>
          <w:sz w:val="24"/>
          <w:szCs w:val="24"/>
        </w:rPr>
        <w:t>kabelu</w:t>
      </w:r>
      <w:proofErr w:type="gramEnd"/>
      <w:r w:rsidR="00B42211" w:rsidRPr="00641C43">
        <w:rPr>
          <w:rFonts w:ascii="Arial" w:hAnsi="Arial" w:cs="Arial"/>
          <w:i/>
          <w:sz w:val="24"/>
          <w:szCs w:val="24"/>
        </w:rPr>
        <w:t xml:space="preserve"> bude položen panel rozměru 2x3 m. Po výstavbě </w:t>
      </w:r>
      <w:r w:rsidR="00641C43">
        <w:rPr>
          <w:rFonts w:ascii="Arial" w:hAnsi="Arial" w:cs="Arial"/>
          <w:i/>
          <w:sz w:val="24"/>
          <w:szCs w:val="24"/>
        </w:rPr>
        <w:br/>
      </w:r>
      <w:r w:rsidR="00B42211" w:rsidRPr="00641C43">
        <w:rPr>
          <w:rFonts w:ascii="Arial" w:hAnsi="Arial" w:cs="Arial"/>
          <w:i/>
          <w:sz w:val="24"/>
          <w:szCs w:val="24"/>
        </w:rPr>
        <w:t xml:space="preserve">a zprovoznění objezdu bude nejprve proveden výkop a zhotovení potrubí </w:t>
      </w:r>
      <w:r w:rsidR="00B42211" w:rsidRPr="00641C43">
        <w:rPr>
          <w:rFonts w:ascii="Arial" w:hAnsi="Arial" w:cs="Arial"/>
          <w:i/>
          <w:sz w:val="24"/>
          <w:szCs w:val="24"/>
        </w:rPr>
        <w:br/>
        <w:t xml:space="preserve">s obetonováním v prostoru silnice Na Vinicích (cca 15 m) a teprve </w:t>
      </w:r>
      <w:r w:rsidR="00641C43">
        <w:rPr>
          <w:rFonts w:ascii="Arial" w:hAnsi="Arial" w:cs="Arial"/>
          <w:i/>
          <w:sz w:val="24"/>
          <w:szCs w:val="24"/>
        </w:rPr>
        <w:br/>
      </w:r>
      <w:r w:rsidR="00B42211" w:rsidRPr="00641C43">
        <w:rPr>
          <w:rFonts w:ascii="Arial" w:hAnsi="Arial" w:cs="Arial"/>
          <w:i/>
          <w:sz w:val="24"/>
          <w:szCs w:val="24"/>
        </w:rPr>
        <w:t xml:space="preserve">po obnovení průjezdnosti komunikace bude pokračováno ve výkopu směrem do hřbitova. Úprava průjezdu stavbou bude upravena značkami. </w:t>
      </w:r>
      <w:r w:rsidR="00283DE1">
        <w:rPr>
          <w:rFonts w:ascii="Arial" w:hAnsi="Arial" w:cs="Arial"/>
          <w:i/>
          <w:sz w:val="24"/>
          <w:szCs w:val="24"/>
        </w:rPr>
        <w:br/>
      </w:r>
      <w:r w:rsidR="00B42211" w:rsidRPr="00641C43">
        <w:rPr>
          <w:rFonts w:ascii="Arial" w:hAnsi="Arial" w:cs="Arial"/>
          <w:i/>
          <w:sz w:val="24"/>
          <w:szCs w:val="24"/>
        </w:rPr>
        <w:t xml:space="preserve">Při dalších výkopech na hřbitově bude nutné zachovat příjezd ke správě hřbitova, kdy nejprve bude uzavřen příjezd ze strany ulice Na Vinicích </w:t>
      </w:r>
      <w:r w:rsidR="00283DE1">
        <w:rPr>
          <w:rFonts w:ascii="Arial" w:hAnsi="Arial" w:cs="Arial"/>
          <w:i/>
          <w:sz w:val="24"/>
          <w:szCs w:val="24"/>
        </w:rPr>
        <w:br/>
      </w:r>
      <w:r w:rsidR="00B42211" w:rsidRPr="00641C43">
        <w:rPr>
          <w:rFonts w:ascii="Arial" w:hAnsi="Arial" w:cs="Arial"/>
          <w:i/>
          <w:sz w:val="24"/>
          <w:szCs w:val="24"/>
        </w:rPr>
        <w:t xml:space="preserve">a bude používán příjezd ze strany Hřbitovní. Po postupu prací bude obnoven příjezd z ulice </w:t>
      </w:r>
      <w:r w:rsidR="00175971" w:rsidRPr="00641C43">
        <w:rPr>
          <w:rFonts w:ascii="Arial" w:hAnsi="Arial" w:cs="Arial"/>
          <w:i/>
          <w:sz w:val="24"/>
          <w:szCs w:val="24"/>
        </w:rPr>
        <w:t>N</w:t>
      </w:r>
      <w:r w:rsidR="00B42211" w:rsidRPr="00641C43">
        <w:rPr>
          <w:rFonts w:ascii="Arial" w:hAnsi="Arial" w:cs="Arial"/>
          <w:i/>
          <w:sz w:val="24"/>
          <w:szCs w:val="24"/>
        </w:rPr>
        <w:t>a Vinicích a naopak uzavřen průchod z c</w:t>
      </w:r>
      <w:r w:rsidR="00283DE1">
        <w:rPr>
          <w:rFonts w:ascii="Arial" w:hAnsi="Arial" w:cs="Arial"/>
          <w:i/>
          <w:sz w:val="24"/>
          <w:szCs w:val="24"/>
        </w:rPr>
        <w:t xml:space="preserve">entrální části nového hřbitova </w:t>
      </w:r>
      <w:r w:rsidR="00B42211" w:rsidRPr="00641C43">
        <w:rPr>
          <w:rFonts w:ascii="Arial" w:hAnsi="Arial" w:cs="Arial"/>
          <w:i/>
          <w:sz w:val="24"/>
          <w:szCs w:val="24"/>
        </w:rPr>
        <w:t xml:space="preserve">ke správní budově. Při obnově asfaltových povrchů bude postupováno obdobně. Teprve po obnově povrchů bude provedeno zrušení objezdu překopu komunikace ulice </w:t>
      </w:r>
      <w:r w:rsidR="00175971" w:rsidRPr="00641C43">
        <w:rPr>
          <w:rFonts w:ascii="Arial" w:hAnsi="Arial" w:cs="Arial"/>
          <w:i/>
          <w:sz w:val="24"/>
          <w:szCs w:val="24"/>
        </w:rPr>
        <w:t xml:space="preserve">Na </w:t>
      </w:r>
      <w:r w:rsidR="00B42211" w:rsidRPr="00641C43">
        <w:rPr>
          <w:rFonts w:ascii="Arial" w:hAnsi="Arial" w:cs="Arial"/>
          <w:i/>
          <w:sz w:val="24"/>
          <w:szCs w:val="24"/>
        </w:rPr>
        <w:t>Vinicích a snesení panelu.</w:t>
      </w:r>
    </w:p>
    <w:p w14:paraId="7C35140B" w14:textId="72259614" w:rsidR="00993D75" w:rsidRPr="00D77766" w:rsidRDefault="008E65CE" w:rsidP="00DA5D98">
      <w:pPr>
        <w:spacing w:before="120" w:after="120" w:line="288" w:lineRule="auto"/>
        <w:ind w:left="993" w:hanging="426"/>
        <w:jc w:val="both"/>
        <w:rPr>
          <w:rFonts w:ascii="Arial" w:hAnsi="Arial" w:cs="Arial"/>
          <w:noProof/>
          <w:color w:val="000000" w:themeColor="text1"/>
          <w:sz w:val="24"/>
          <w:szCs w:val="24"/>
          <w:lang w:eastAsia="cs-CZ"/>
        </w:rPr>
      </w:pPr>
      <w:r>
        <w:rPr>
          <w:rFonts w:ascii="Arial" w:hAnsi="Arial" w:cs="Arial"/>
          <w:color w:val="000000" w:themeColor="text1"/>
          <w:sz w:val="24"/>
          <w:szCs w:val="24"/>
          <w:u w:val="single"/>
        </w:rPr>
        <w:t>4</w:t>
      </w:r>
      <w:r w:rsidR="00993D75">
        <w:rPr>
          <w:rFonts w:ascii="Arial" w:hAnsi="Arial" w:cs="Arial"/>
          <w:color w:val="000000" w:themeColor="text1"/>
          <w:sz w:val="24"/>
          <w:szCs w:val="24"/>
          <w:u w:val="single"/>
        </w:rPr>
        <w:t xml:space="preserve">a) </w:t>
      </w:r>
      <w:r w:rsidR="00993D75" w:rsidRPr="00D77766">
        <w:rPr>
          <w:rFonts w:ascii="Arial" w:hAnsi="Arial" w:cs="Arial"/>
          <w:color w:val="000000" w:themeColor="text1"/>
          <w:sz w:val="24"/>
          <w:szCs w:val="24"/>
          <w:u w:val="single"/>
        </w:rPr>
        <w:t>Městský úřad Milevsko, odbor dopravy a živnostenský</w:t>
      </w:r>
      <w:r w:rsidR="00993D75" w:rsidRPr="00D77766">
        <w:rPr>
          <w:rFonts w:ascii="Arial" w:hAnsi="Arial" w:cs="Arial"/>
          <w:color w:val="000000" w:themeColor="text1"/>
          <w:sz w:val="24"/>
          <w:szCs w:val="24"/>
        </w:rPr>
        <w:t xml:space="preserve"> – </w:t>
      </w:r>
      <w:r w:rsidR="00993D75">
        <w:rPr>
          <w:rFonts w:ascii="Arial" w:hAnsi="Arial" w:cs="Arial"/>
          <w:color w:val="000000" w:themeColor="text1"/>
          <w:sz w:val="24"/>
          <w:szCs w:val="24"/>
        </w:rPr>
        <w:t>Závazné stanovisko</w:t>
      </w:r>
      <w:r w:rsidR="00993D75" w:rsidRPr="00D77766">
        <w:rPr>
          <w:rFonts w:ascii="Arial" w:hAnsi="Arial" w:cs="Arial"/>
          <w:color w:val="000000" w:themeColor="text1"/>
          <w:sz w:val="24"/>
          <w:szCs w:val="24"/>
        </w:rPr>
        <w:t xml:space="preserve"> </w:t>
      </w:r>
      <w:r w:rsidR="00D77766">
        <w:rPr>
          <w:rFonts w:ascii="Arial" w:hAnsi="Arial" w:cs="Arial"/>
          <w:color w:val="000000" w:themeColor="text1"/>
          <w:sz w:val="24"/>
          <w:szCs w:val="24"/>
        </w:rPr>
        <w:br/>
      </w:r>
      <w:proofErr w:type="gramStart"/>
      <w:r w:rsidR="00993D75" w:rsidRPr="00D77766">
        <w:rPr>
          <w:rFonts w:ascii="Arial" w:hAnsi="Arial" w:cs="Arial"/>
          <w:color w:val="000000" w:themeColor="text1"/>
          <w:sz w:val="24"/>
          <w:szCs w:val="24"/>
        </w:rPr>
        <w:t>č.j.</w:t>
      </w:r>
      <w:proofErr w:type="gramEnd"/>
      <w:r w:rsidR="00993D75" w:rsidRPr="00D77766">
        <w:rPr>
          <w:rFonts w:ascii="Arial" w:hAnsi="Arial" w:cs="Arial"/>
          <w:color w:val="000000" w:themeColor="text1"/>
          <w:sz w:val="24"/>
          <w:szCs w:val="24"/>
        </w:rPr>
        <w:t xml:space="preserve">: </w:t>
      </w:r>
      <w:r w:rsidR="00993D75" w:rsidRPr="00993D75">
        <w:rPr>
          <w:rFonts w:ascii="Arial" w:hAnsi="Arial" w:cs="Arial"/>
          <w:color w:val="000000" w:themeColor="text1"/>
          <w:sz w:val="24"/>
          <w:szCs w:val="24"/>
        </w:rPr>
        <w:t>MM 23541/2018</w:t>
      </w:r>
      <w:r w:rsidR="00993D75" w:rsidRPr="00D77766">
        <w:rPr>
          <w:rFonts w:ascii="Arial" w:hAnsi="Arial" w:cs="Arial"/>
          <w:color w:val="000000" w:themeColor="text1"/>
          <w:sz w:val="24"/>
          <w:szCs w:val="24"/>
        </w:rPr>
        <w:t xml:space="preserve">, ze dne </w:t>
      </w:r>
      <w:proofErr w:type="gramStart"/>
      <w:r w:rsidR="00993D75">
        <w:rPr>
          <w:rFonts w:ascii="Arial" w:hAnsi="Arial" w:cs="Arial"/>
          <w:color w:val="000000" w:themeColor="text1"/>
          <w:sz w:val="24"/>
          <w:szCs w:val="24"/>
        </w:rPr>
        <w:t>3.7</w:t>
      </w:r>
      <w:r w:rsidR="00993D75" w:rsidRPr="00D77766">
        <w:rPr>
          <w:rFonts w:ascii="Arial" w:hAnsi="Arial" w:cs="Arial"/>
          <w:color w:val="000000" w:themeColor="text1"/>
          <w:sz w:val="24"/>
          <w:szCs w:val="24"/>
        </w:rPr>
        <w:t>.2018</w:t>
      </w:r>
      <w:proofErr w:type="gramEnd"/>
      <w:r w:rsidR="00993D75" w:rsidRPr="00D77766">
        <w:rPr>
          <w:rFonts w:ascii="Arial" w:hAnsi="Arial" w:cs="Arial"/>
          <w:color w:val="000000" w:themeColor="text1"/>
          <w:sz w:val="24"/>
          <w:szCs w:val="24"/>
        </w:rPr>
        <w:t xml:space="preserve">. </w:t>
      </w:r>
    </w:p>
    <w:p w14:paraId="7A2D5608" w14:textId="778C0954" w:rsidR="00993D75" w:rsidRPr="00993D75" w:rsidRDefault="00993D75" w:rsidP="00D77766">
      <w:pPr>
        <w:pStyle w:val="Odstavecseseznamem"/>
        <w:spacing w:before="120" w:after="120" w:line="288" w:lineRule="auto"/>
        <w:ind w:left="993"/>
        <w:rPr>
          <w:rFonts w:ascii="Arial" w:hAnsi="Arial" w:cs="Arial"/>
          <w:color w:val="000000" w:themeColor="text1"/>
          <w:sz w:val="24"/>
          <w:szCs w:val="24"/>
        </w:rPr>
      </w:pPr>
      <w:r>
        <w:rPr>
          <w:rFonts w:ascii="Arial" w:hAnsi="Arial" w:cs="Arial"/>
          <w:color w:val="000000" w:themeColor="text1"/>
          <w:sz w:val="24"/>
          <w:szCs w:val="24"/>
        </w:rPr>
        <w:t>Bylo vydáno s</w:t>
      </w:r>
      <w:r w:rsidRPr="00993D75">
        <w:rPr>
          <w:rFonts w:ascii="Arial" w:hAnsi="Arial" w:cs="Arial"/>
          <w:color w:val="000000" w:themeColor="text1"/>
          <w:sz w:val="24"/>
          <w:szCs w:val="24"/>
        </w:rPr>
        <w:t>ouhlas</w:t>
      </w:r>
      <w:r>
        <w:rPr>
          <w:rFonts w:ascii="Arial" w:hAnsi="Arial" w:cs="Arial"/>
          <w:color w:val="000000" w:themeColor="text1"/>
          <w:sz w:val="24"/>
          <w:szCs w:val="24"/>
        </w:rPr>
        <w:t>né stanovisko s touto projektovou dokumentací</w:t>
      </w:r>
    </w:p>
    <w:p w14:paraId="384A7215" w14:textId="77777777" w:rsidR="00993D75" w:rsidRPr="00993D75" w:rsidRDefault="00993D75" w:rsidP="00993D75">
      <w:pPr>
        <w:pStyle w:val="Odstavecseseznamem"/>
        <w:spacing w:before="120" w:after="120" w:line="288" w:lineRule="auto"/>
        <w:ind w:left="993"/>
        <w:jc w:val="both"/>
        <w:rPr>
          <w:rFonts w:ascii="Arial" w:hAnsi="Arial" w:cs="Arial"/>
          <w:color w:val="000000" w:themeColor="text1"/>
          <w:sz w:val="24"/>
          <w:szCs w:val="24"/>
        </w:rPr>
      </w:pPr>
      <w:r w:rsidRPr="00993D75">
        <w:rPr>
          <w:rFonts w:ascii="Arial" w:hAnsi="Arial" w:cs="Arial"/>
          <w:color w:val="000000" w:themeColor="text1"/>
          <w:sz w:val="24"/>
          <w:szCs w:val="24"/>
        </w:rPr>
        <w:lastRenderedPageBreak/>
        <w:t>při dodržení následujících podmínek:</w:t>
      </w:r>
    </w:p>
    <w:p w14:paraId="7A9895FC" w14:textId="78C1424C" w:rsidR="00993D75" w:rsidRDefault="00993D75" w:rsidP="008E65CE">
      <w:pPr>
        <w:pStyle w:val="Odstavecseseznamem"/>
        <w:spacing w:before="120" w:after="120" w:line="288" w:lineRule="auto"/>
        <w:ind w:left="1276" w:hanging="283"/>
        <w:jc w:val="both"/>
        <w:rPr>
          <w:rFonts w:ascii="Arial" w:hAnsi="Arial" w:cs="Arial"/>
          <w:color w:val="000000" w:themeColor="text1"/>
          <w:sz w:val="24"/>
          <w:szCs w:val="24"/>
        </w:rPr>
      </w:pPr>
      <w:r w:rsidRPr="00993D75">
        <w:rPr>
          <w:rFonts w:ascii="Arial" w:hAnsi="Arial" w:cs="Arial"/>
          <w:color w:val="000000" w:themeColor="text1"/>
          <w:sz w:val="24"/>
          <w:szCs w:val="24"/>
        </w:rPr>
        <w:t>1. Dle § 25 zákona o pozemních komunikacích se povolení zvláštního užívání na účelových</w:t>
      </w:r>
      <w:r>
        <w:rPr>
          <w:rFonts w:ascii="Arial" w:hAnsi="Arial" w:cs="Arial"/>
          <w:color w:val="000000" w:themeColor="text1"/>
          <w:sz w:val="24"/>
          <w:szCs w:val="24"/>
        </w:rPr>
        <w:t xml:space="preserve"> </w:t>
      </w:r>
      <w:r w:rsidRPr="00993D75">
        <w:rPr>
          <w:rFonts w:ascii="Arial" w:hAnsi="Arial" w:cs="Arial"/>
          <w:color w:val="000000" w:themeColor="text1"/>
          <w:sz w:val="24"/>
          <w:szCs w:val="24"/>
        </w:rPr>
        <w:t>komunikacích nevydává. Stavbu („Milevsko – veřejné pohřebiště – drenážní systém a odvodnění</w:t>
      </w:r>
      <w:r>
        <w:rPr>
          <w:rFonts w:ascii="Arial" w:hAnsi="Arial" w:cs="Arial"/>
          <w:color w:val="000000" w:themeColor="text1"/>
          <w:sz w:val="24"/>
          <w:szCs w:val="24"/>
        </w:rPr>
        <w:t xml:space="preserve"> </w:t>
      </w:r>
      <w:r w:rsidRPr="00993D75">
        <w:rPr>
          <w:rFonts w:ascii="Arial" w:hAnsi="Arial" w:cs="Arial"/>
          <w:color w:val="000000" w:themeColor="text1"/>
          <w:sz w:val="24"/>
          <w:szCs w:val="24"/>
        </w:rPr>
        <w:t xml:space="preserve">hřbitova – I. ETAPA) v daném místě, na pozemcích </w:t>
      </w:r>
      <w:proofErr w:type="spellStart"/>
      <w:r w:rsidRPr="00993D75">
        <w:rPr>
          <w:rFonts w:ascii="Arial" w:hAnsi="Arial" w:cs="Arial"/>
          <w:color w:val="000000" w:themeColor="text1"/>
          <w:sz w:val="24"/>
          <w:szCs w:val="24"/>
        </w:rPr>
        <w:t>parc</w:t>
      </w:r>
      <w:proofErr w:type="spellEnd"/>
      <w:r w:rsidRPr="00993D75">
        <w:rPr>
          <w:rFonts w:ascii="Arial" w:hAnsi="Arial" w:cs="Arial"/>
          <w:color w:val="000000" w:themeColor="text1"/>
          <w:sz w:val="24"/>
          <w:szCs w:val="24"/>
        </w:rPr>
        <w:t xml:space="preserve">. </w:t>
      </w:r>
      <w:proofErr w:type="gramStart"/>
      <w:r w:rsidRPr="00993D75">
        <w:rPr>
          <w:rFonts w:ascii="Arial" w:hAnsi="Arial" w:cs="Arial"/>
          <w:color w:val="000000" w:themeColor="text1"/>
          <w:sz w:val="24"/>
          <w:szCs w:val="24"/>
        </w:rPr>
        <w:t>č.</w:t>
      </w:r>
      <w:proofErr w:type="gramEnd"/>
      <w:r w:rsidRPr="00993D75">
        <w:rPr>
          <w:rFonts w:ascii="Arial" w:hAnsi="Arial" w:cs="Arial"/>
          <w:color w:val="000000" w:themeColor="text1"/>
          <w:sz w:val="24"/>
          <w:szCs w:val="24"/>
        </w:rPr>
        <w:t xml:space="preserve"> 1722/2, 1763, 1776/2, 1776/4,</w:t>
      </w:r>
      <w:r>
        <w:rPr>
          <w:rFonts w:ascii="Arial" w:hAnsi="Arial" w:cs="Arial"/>
          <w:color w:val="000000" w:themeColor="text1"/>
          <w:sz w:val="24"/>
          <w:szCs w:val="24"/>
        </w:rPr>
        <w:t xml:space="preserve"> </w:t>
      </w:r>
      <w:r w:rsidRPr="00993D75">
        <w:rPr>
          <w:rFonts w:ascii="Arial" w:hAnsi="Arial" w:cs="Arial"/>
          <w:color w:val="000000" w:themeColor="text1"/>
          <w:sz w:val="24"/>
          <w:szCs w:val="24"/>
        </w:rPr>
        <w:t xml:space="preserve">1776/5, 1861/1, 1976 a 2003/3 v k. </w:t>
      </w:r>
      <w:proofErr w:type="spellStart"/>
      <w:r w:rsidRPr="00993D75">
        <w:rPr>
          <w:rFonts w:ascii="Arial" w:hAnsi="Arial" w:cs="Arial"/>
          <w:color w:val="000000" w:themeColor="text1"/>
          <w:sz w:val="24"/>
          <w:szCs w:val="24"/>
        </w:rPr>
        <w:t>ú.</w:t>
      </w:r>
      <w:proofErr w:type="spellEnd"/>
      <w:r w:rsidRPr="00993D75">
        <w:rPr>
          <w:rFonts w:ascii="Arial" w:hAnsi="Arial" w:cs="Arial"/>
          <w:color w:val="000000" w:themeColor="text1"/>
          <w:sz w:val="24"/>
          <w:szCs w:val="24"/>
        </w:rPr>
        <w:t xml:space="preserve"> Milevsko, je možné realizovat při dodržení podmínek DI</w:t>
      </w:r>
      <w:r>
        <w:rPr>
          <w:rFonts w:ascii="Arial" w:hAnsi="Arial" w:cs="Arial"/>
          <w:color w:val="000000" w:themeColor="text1"/>
          <w:sz w:val="24"/>
          <w:szCs w:val="24"/>
        </w:rPr>
        <w:t xml:space="preserve"> </w:t>
      </w:r>
      <w:r w:rsidRPr="00993D75">
        <w:rPr>
          <w:rFonts w:ascii="Arial" w:hAnsi="Arial" w:cs="Arial"/>
          <w:color w:val="000000" w:themeColor="text1"/>
          <w:sz w:val="24"/>
          <w:szCs w:val="24"/>
        </w:rPr>
        <w:t xml:space="preserve">PČR Písek vydané pod čj. KRPC-74233-1/ČJ-2018-020506-I, ze dne </w:t>
      </w:r>
      <w:proofErr w:type="gramStart"/>
      <w:r w:rsidRPr="00993D75">
        <w:rPr>
          <w:rFonts w:ascii="Arial" w:hAnsi="Arial" w:cs="Arial"/>
          <w:color w:val="000000" w:themeColor="text1"/>
          <w:sz w:val="24"/>
          <w:szCs w:val="24"/>
        </w:rPr>
        <w:t>08.06.2018</w:t>
      </w:r>
      <w:proofErr w:type="gramEnd"/>
      <w:r w:rsidRPr="00993D75">
        <w:rPr>
          <w:rFonts w:ascii="Arial" w:hAnsi="Arial" w:cs="Arial"/>
          <w:color w:val="000000" w:themeColor="text1"/>
          <w:sz w:val="24"/>
          <w:szCs w:val="24"/>
        </w:rPr>
        <w:t xml:space="preserve"> a souhlasu</w:t>
      </w:r>
      <w:r>
        <w:rPr>
          <w:rFonts w:ascii="Arial" w:hAnsi="Arial" w:cs="Arial"/>
          <w:color w:val="000000" w:themeColor="text1"/>
          <w:sz w:val="24"/>
          <w:szCs w:val="24"/>
        </w:rPr>
        <w:t xml:space="preserve"> </w:t>
      </w:r>
      <w:r w:rsidRPr="00993D75">
        <w:rPr>
          <w:rFonts w:ascii="Arial" w:hAnsi="Arial" w:cs="Arial"/>
          <w:color w:val="000000" w:themeColor="text1"/>
          <w:sz w:val="24"/>
          <w:szCs w:val="24"/>
        </w:rPr>
        <w:t>vlastníků dotčených pozemků, tj. Města Milevska a Královské kanonie premonstrátů na Strahově.</w:t>
      </w:r>
    </w:p>
    <w:p w14:paraId="099531BA" w14:textId="6C543742" w:rsidR="00993D75" w:rsidRPr="00993D75" w:rsidRDefault="00993D75" w:rsidP="00D77766">
      <w:pPr>
        <w:pStyle w:val="Odstavecseseznamem"/>
        <w:spacing w:before="120" w:after="120" w:line="288" w:lineRule="auto"/>
        <w:ind w:left="1276" w:hanging="283"/>
        <w:jc w:val="both"/>
        <w:rPr>
          <w:rFonts w:ascii="Arial" w:hAnsi="Arial" w:cs="Arial"/>
          <w:color w:val="000000" w:themeColor="text1"/>
          <w:sz w:val="24"/>
          <w:szCs w:val="24"/>
        </w:rPr>
      </w:pPr>
      <w:r w:rsidRPr="00993D75">
        <w:rPr>
          <w:rFonts w:ascii="Arial" w:hAnsi="Arial" w:cs="Arial"/>
          <w:color w:val="000000" w:themeColor="text1"/>
          <w:sz w:val="24"/>
          <w:szCs w:val="24"/>
        </w:rPr>
        <w:t xml:space="preserve">2. Pro realizaci stavby na místní komunikaci </w:t>
      </w:r>
      <w:proofErr w:type="spellStart"/>
      <w:r w:rsidRPr="00993D75">
        <w:rPr>
          <w:rFonts w:ascii="Arial" w:hAnsi="Arial" w:cs="Arial"/>
          <w:color w:val="000000" w:themeColor="text1"/>
          <w:sz w:val="24"/>
          <w:szCs w:val="24"/>
        </w:rPr>
        <w:t>parc</w:t>
      </w:r>
      <w:proofErr w:type="spellEnd"/>
      <w:r w:rsidRPr="00993D75">
        <w:rPr>
          <w:rFonts w:ascii="Arial" w:hAnsi="Arial" w:cs="Arial"/>
          <w:color w:val="000000" w:themeColor="text1"/>
          <w:sz w:val="24"/>
          <w:szCs w:val="24"/>
        </w:rPr>
        <w:t xml:space="preserve">. </w:t>
      </w:r>
      <w:proofErr w:type="gramStart"/>
      <w:r w:rsidRPr="00993D75">
        <w:rPr>
          <w:rFonts w:ascii="Arial" w:hAnsi="Arial" w:cs="Arial"/>
          <w:color w:val="000000" w:themeColor="text1"/>
          <w:sz w:val="24"/>
          <w:szCs w:val="24"/>
        </w:rPr>
        <w:t>č.</w:t>
      </w:r>
      <w:proofErr w:type="gramEnd"/>
      <w:r w:rsidRPr="00993D75">
        <w:rPr>
          <w:rFonts w:ascii="Arial" w:hAnsi="Arial" w:cs="Arial"/>
          <w:color w:val="000000" w:themeColor="text1"/>
          <w:sz w:val="24"/>
          <w:szCs w:val="24"/>
        </w:rPr>
        <w:t xml:space="preserve"> 2003/1 v k. </w:t>
      </w:r>
      <w:proofErr w:type="spellStart"/>
      <w:r w:rsidRPr="00993D75">
        <w:rPr>
          <w:rFonts w:ascii="Arial" w:hAnsi="Arial" w:cs="Arial"/>
          <w:color w:val="000000" w:themeColor="text1"/>
          <w:sz w:val="24"/>
          <w:szCs w:val="24"/>
        </w:rPr>
        <w:t>ú.</w:t>
      </w:r>
      <w:proofErr w:type="spellEnd"/>
      <w:r w:rsidRPr="00993D75">
        <w:rPr>
          <w:rFonts w:ascii="Arial" w:hAnsi="Arial" w:cs="Arial"/>
          <w:color w:val="000000" w:themeColor="text1"/>
          <w:sz w:val="24"/>
          <w:szCs w:val="24"/>
        </w:rPr>
        <w:t xml:space="preserve"> Milevsko je nutno nejméně 30</w:t>
      </w:r>
      <w:r w:rsidR="008E65CE">
        <w:rPr>
          <w:rFonts w:ascii="Arial" w:hAnsi="Arial" w:cs="Arial"/>
          <w:color w:val="000000" w:themeColor="text1"/>
          <w:sz w:val="24"/>
          <w:szCs w:val="24"/>
        </w:rPr>
        <w:t xml:space="preserve"> </w:t>
      </w:r>
      <w:r w:rsidRPr="00993D75">
        <w:rPr>
          <w:rFonts w:ascii="Arial" w:hAnsi="Arial" w:cs="Arial"/>
          <w:color w:val="000000" w:themeColor="text1"/>
          <w:sz w:val="24"/>
          <w:szCs w:val="24"/>
        </w:rPr>
        <w:t xml:space="preserve">dnů předem požádat o povolení zvláštního užívání komunikace u ODŽ </w:t>
      </w:r>
      <w:proofErr w:type="spellStart"/>
      <w:r w:rsidRPr="00993D75">
        <w:rPr>
          <w:rFonts w:ascii="Arial" w:hAnsi="Arial" w:cs="Arial"/>
          <w:color w:val="000000" w:themeColor="text1"/>
          <w:sz w:val="24"/>
          <w:szCs w:val="24"/>
        </w:rPr>
        <w:t>MěÚ</w:t>
      </w:r>
      <w:proofErr w:type="spellEnd"/>
      <w:r w:rsidRPr="00993D75">
        <w:rPr>
          <w:rFonts w:ascii="Arial" w:hAnsi="Arial" w:cs="Arial"/>
          <w:color w:val="000000" w:themeColor="text1"/>
          <w:sz w:val="24"/>
          <w:szCs w:val="24"/>
        </w:rPr>
        <w:t xml:space="preserve"> Milevsko, jako</w:t>
      </w:r>
      <w:r w:rsidR="008E65CE">
        <w:rPr>
          <w:rFonts w:ascii="Arial" w:hAnsi="Arial" w:cs="Arial"/>
          <w:color w:val="000000" w:themeColor="text1"/>
          <w:sz w:val="24"/>
          <w:szCs w:val="24"/>
        </w:rPr>
        <w:t xml:space="preserve"> </w:t>
      </w:r>
      <w:r w:rsidRPr="00993D75">
        <w:rPr>
          <w:rFonts w:ascii="Arial" w:hAnsi="Arial" w:cs="Arial"/>
          <w:color w:val="000000" w:themeColor="text1"/>
          <w:sz w:val="24"/>
          <w:szCs w:val="24"/>
        </w:rPr>
        <w:t>příslušného silničního správního úřadu podle § 24 a § 25 zákona o pozemních komunikacích a při</w:t>
      </w:r>
      <w:r w:rsidR="008E65CE">
        <w:rPr>
          <w:rFonts w:ascii="Arial" w:hAnsi="Arial" w:cs="Arial"/>
          <w:color w:val="000000" w:themeColor="text1"/>
          <w:sz w:val="24"/>
          <w:szCs w:val="24"/>
        </w:rPr>
        <w:t xml:space="preserve"> </w:t>
      </w:r>
      <w:r w:rsidRPr="00993D75">
        <w:rPr>
          <w:rFonts w:ascii="Arial" w:hAnsi="Arial" w:cs="Arial"/>
          <w:color w:val="000000" w:themeColor="text1"/>
          <w:sz w:val="24"/>
          <w:szCs w:val="24"/>
        </w:rPr>
        <w:t>dodržení náležitostí žádosti podle § 39 a § 40 vyhlášky č. 104/1997 Sb., kterou se provádí zákon</w:t>
      </w:r>
      <w:r w:rsidR="008E65CE">
        <w:rPr>
          <w:rFonts w:ascii="Arial" w:hAnsi="Arial" w:cs="Arial"/>
          <w:color w:val="000000" w:themeColor="text1"/>
          <w:sz w:val="24"/>
          <w:szCs w:val="24"/>
        </w:rPr>
        <w:t xml:space="preserve"> </w:t>
      </w:r>
      <w:r w:rsidRPr="00993D75">
        <w:rPr>
          <w:rFonts w:ascii="Arial" w:hAnsi="Arial" w:cs="Arial"/>
          <w:color w:val="000000" w:themeColor="text1"/>
          <w:sz w:val="24"/>
          <w:szCs w:val="24"/>
        </w:rPr>
        <w:t>o pozemních komunikacích ve znění pozdějších předpisů.</w:t>
      </w:r>
    </w:p>
    <w:p w14:paraId="27B9B4D9" w14:textId="75CC6334" w:rsidR="00993D75" w:rsidRPr="00993D75" w:rsidRDefault="00993D75" w:rsidP="00D77766">
      <w:pPr>
        <w:pStyle w:val="Odstavecseseznamem"/>
        <w:spacing w:before="120" w:after="120" w:line="288" w:lineRule="auto"/>
        <w:ind w:left="1276" w:hanging="283"/>
        <w:jc w:val="both"/>
        <w:rPr>
          <w:rFonts w:ascii="Arial" w:hAnsi="Arial" w:cs="Arial"/>
          <w:color w:val="000000" w:themeColor="text1"/>
          <w:sz w:val="24"/>
          <w:szCs w:val="24"/>
        </w:rPr>
      </w:pPr>
      <w:r w:rsidRPr="00993D75">
        <w:rPr>
          <w:rFonts w:ascii="Arial" w:hAnsi="Arial" w:cs="Arial"/>
          <w:color w:val="000000" w:themeColor="text1"/>
          <w:sz w:val="24"/>
          <w:szCs w:val="24"/>
        </w:rPr>
        <w:t>3. Pro zajištění prací bude zapotřebí osazení přechodného dopravního značení na komunikacích,</w:t>
      </w:r>
      <w:r w:rsidR="008E65CE">
        <w:rPr>
          <w:rFonts w:ascii="Arial" w:hAnsi="Arial" w:cs="Arial"/>
          <w:color w:val="000000" w:themeColor="text1"/>
          <w:sz w:val="24"/>
          <w:szCs w:val="24"/>
        </w:rPr>
        <w:t xml:space="preserve"> </w:t>
      </w:r>
      <w:r w:rsidRPr="00993D75">
        <w:rPr>
          <w:rFonts w:ascii="Arial" w:hAnsi="Arial" w:cs="Arial"/>
          <w:color w:val="000000" w:themeColor="text1"/>
          <w:sz w:val="24"/>
          <w:szCs w:val="24"/>
        </w:rPr>
        <w:t>proto je nutné nejméně 30 dnů předem předložit žádost o stanovení přechodné úpravy provozu na</w:t>
      </w:r>
      <w:r w:rsidR="008E65CE">
        <w:rPr>
          <w:rFonts w:ascii="Arial" w:hAnsi="Arial" w:cs="Arial"/>
          <w:color w:val="000000" w:themeColor="text1"/>
          <w:sz w:val="24"/>
          <w:szCs w:val="24"/>
        </w:rPr>
        <w:t xml:space="preserve"> </w:t>
      </w:r>
      <w:r w:rsidRPr="00993D75">
        <w:rPr>
          <w:rFonts w:ascii="Arial" w:hAnsi="Arial" w:cs="Arial"/>
          <w:color w:val="000000" w:themeColor="text1"/>
          <w:sz w:val="24"/>
          <w:szCs w:val="24"/>
        </w:rPr>
        <w:t xml:space="preserve">pozemních komunikacích u ODŽ </w:t>
      </w:r>
      <w:proofErr w:type="spellStart"/>
      <w:r w:rsidRPr="00993D75">
        <w:rPr>
          <w:rFonts w:ascii="Arial" w:hAnsi="Arial" w:cs="Arial"/>
          <w:color w:val="000000" w:themeColor="text1"/>
          <w:sz w:val="24"/>
          <w:szCs w:val="24"/>
        </w:rPr>
        <w:t>MěÚ</w:t>
      </w:r>
      <w:proofErr w:type="spellEnd"/>
      <w:r w:rsidRPr="00993D75">
        <w:rPr>
          <w:rFonts w:ascii="Arial" w:hAnsi="Arial" w:cs="Arial"/>
          <w:color w:val="000000" w:themeColor="text1"/>
          <w:sz w:val="24"/>
          <w:szCs w:val="24"/>
        </w:rPr>
        <w:t xml:space="preserve"> Milevsko, jako silničního správního úřadu podle § 77</w:t>
      </w:r>
      <w:r w:rsidR="008E65CE">
        <w:rPr>
          <w:rFonts w:ascii="Arial" w:hAnsi="Arial" w:cs="Arial"/>
          <w:color w:val="000000" w:themeColor="text1"/>
          <w:sz w:val="24"/>
          <w:szCs w:val="24"/>
        </w:rPr>
        <w:t xml:space="preserve"> </w:t>
      </w:r>
      <w:r w:rsidRPr="00993D75">
        <w:rPr>
          <w:rFonts w:ascii="Arial" w:hAnsi="Arial" w:cs="Arial"/>
          <w:color w:val="000000" w:themeColor="text1"/>
          <w:sz w:val="24"/>
          <w:szCs w:val="24"/>
        </w:rPr>
        <w:t>zákona č. 361/2000 Sb., o provozu na pozemních komunikacích ve znění pozdějších předpisů.</w:t>
      </w:r>
      <w:r w:rsidR="008E65CE">
        <w:rPr>
          <w:rFonts w:ascii="Arial" w:hAnsi="Arial" w:cs="Arial"/>
          <w:color w:val="000000" w:themeColor="text1"/>
          <w:sz w:val="24"/>
          <w:szCs w:val="24"/>
        </w:rPr>
        <w:t xml:space="preserve"> </w:t>
      </w:r>
      <w:r w:rsidRPr="00993D75">
        <w:rPr>
          <w:rFonts w:ascii="Arial" w:hAnsi="Arial" w:cs="Arial"/>
          <w:color w:val="000000" w:themeColor="text1"/>
          <w:sz w:val="24"/>
          <w:szCs w:val="24"/>
        </w:rPr>
        <w:t>Společně se žádostí je nutno předložit dopravně inženýrské opatření, odsouhlasené DI PČR Písek</w:t>
      </w:r>
      <w:r w:rsidR="008E65CE">
        <w:rPr>
          <w:rFonts w:ascii="Arial" w:hAnsi="Arial" w:cs="Arial"/>
          <w:color w:val="000000" w:themeColor="text1"/>
          <w:sz w:val="24"/>
          <w:szCs w:val="24"/>
        </w:rPr>
        <w:t xml:space="preserve"> </w:t>
      </w:r>
      <w:r w:rsidRPr="00993D75">
        <w:rPr>
          <w:rFonts w:ascii="Arial" w:hAnsi="Arial" w:cs="Arial"/>
          <w:color w:val="000000" w:themeColor="text1"/>
          <w:sz w:val="24"/>
          <w:szCs w:val="24"/>
        </w:rPr>
        <w:t>a vyjádření vlastníků komunikací, na jejichž pozemcích bude přechodné dopravní značení</w:t>
      </w:r>
      <w:r w:rsidR="008E65CE">
        <w:rPr>
          <w:rFonts w:ascii="Arial" w:hAnsi="Arial" w:cs="Arial"/>
          <w:color w:val="000000" w:themeColor="text1"/>
          <w:sz w:val="24"/>
          <w:szCs w:val="24"/>
        </w:rPr>
        <w:t xml:space="preserve"> </w:t>
      </w:r>
      <w:r w:rsidRPr="00993D75">
        <w:rPr>
          <w:rFonts w:ascii="Arial" w:hAnsi="Arial" w:cs="Arial"/>
          <w:color w:val="000000" w:themeColor="text1"/>
          <w:sz w:val="24"/>
          <w:szCs w:val="24"/>
        </w:rPr>
        <w:t>umístěno.</w:t>
      </w:r>
    </w:p>
    <w:p w14:paraId="495FBF29" w14:textId="3D06B44E" w:rsidR="00993D75" w:rsidRPr="00993D75" w:rsidRDefault="00993D75" w:rsidP="00D77766">
      <w:pPr>
        <w:pStyle w:val="Odstavecseseznamem"/>
        <w:spacing w:before="120" w:after="120" w:line="288" w:lineRule="auto"/>
        <w:ind w:left="1276" w:hanging="283"/>
        <w:jc w:val="both"/>
        <w:rPr>
          <w:rFonts w:ascii="Arial" w:hAnsi="Arial" w:cs="Arial"/>
          <w:color w:val="000000" w:themeColor="text1"/>
          <w:sz w:val="24"/>
          <w:szCs w:val="24"/>
        </w:rPr>
      </w:pPr>
      <w:r w:rsidRPr="00993D75">
        <w:rPr>
          <w:rFonts w:ascii="Arial" w:hAnsi="Arial" w:cs="Arial"/>
          <w:color w:val="000000" w:themeColor="text1"/>
          <w:sz w:val="24"/>
          <w:szCs w:val="24"/>
        </w:rPr>
        <w:t xml:space="preserve">4. Žadatel dodrží podmínky vyjádření DI PČR Písek, vydané pod čj. KRPC-74233-1/ČJ-2018-020506-I, ze dne </w:t>
      </w:r>
      <w:proofErr w:type="gramStart"/>
      <w:r w:rsidRPr="00993D75">
        <w:rPr>
          <w:rFonts w:ascii="Arial" w:hAnsi="Arial" w:cs="Arial"/>
          <w:color w:val="000000" w:themeColor="text1"/>
          <w:sz w:val="24"/>
          <w:szCs w:val="24"/>
        </w:rPr>
        <w:t>08.06.2018</w:t>
      </w:r>
      <w:proofErr w:type="gramEnd"/>
      <w:r w:rsidRPr="00993D75">
        <w:rPr>
          <w:rFonts w:ascii="Arial" w:hAnsi="Arial" w:cs="Arial"/>
          <w:color w:val="000000" w:themeColor="text1"/>
          <w:sz w:val="24"/>
          <w:szCs w:val="24"/>
        </w:rPr>
        <w:t>:</w:t>
      </w:r>
    </w:p>
    <w:p w14:paraId="79356FF7" w14:textId="5D36D78C" w:rsidR="00993D75" w:rsidRPr="00993D75" w:rsidRDefault="00993D75" w:rsidP="00D77766">
      <w:pPr>
        <w:pStyle w:val="Odstavecseseznamem"/>
        <w:numPr>
          <w:ilvl w:val="1"/>
          <w:numId w:val="84"/>
        </w:numPr>
        <w:spacing w:before="120" w:after="120" w:line="288" w:lineRule="auto"/>
        <w:ind w:left="1701"/>
        <w:jc w:val="both"/>
        <w:rPr>
          <w:rFonts w:ascii="Arial" w:hAnsi="Arial" w:cs="Arial"/>
          <w:color w:val="000000" w:themeColor="text1"/>
          <w:sz w:val="24"/>
          <w:szCs w:val="24"/>
        </w:rPr>
      </w:pPr>
      <w:r w:rsidRPr="00993D75">
        <w:rPr>
          <w:rFonts w:ascii="Arial" w:hAnsi="Arial" w:cs="Arial"/>
          <w:color w:val="000000" w:themeColor="text1"/>
          <w:sz w:val="24"/>
          <w:szCs w:val="24"/>
        </w:rPr>
        <w:t xml:space="preserve">Dopravní značení na místě osadí vždy ! </w:t>
      </w:r>
      <w:proofErr w:type="gramStart"/>
      <w:r w:rsidRPr="00993D75">
        <w:rPr>
          <w:rFonts w:ascii="Arial" w:hAnsi="Arial" w:cs="Arial"/>
          <w:color w:val="000000" w:themeColor="text1"/>
          <w:sz w:val="24"/>
          <w:szCs w:val="24"/>
        </w:rPr>
        <w:t>odborná</w:t>
      </w:r>
      <w:proofErr w:type="gramEnd"/>
      <w:r w:rsidRPr="00993D75">
        <w:rPr>
          <w:rFonts w:ascii="Arial" w:hAnsi="Arial" w:cs="Arial"/>
          <w:color w:val="000000" w:themeColor="text1"/>
          <w:sz w:val="24"/>
          <w:szCs w:val="24"/>
        </w:rPr>
        <w:t xml:space="preserve"> firma dle DIO a TP 66.</w:t>
      </w:r>
    </w:p>
    <w:p w14:paraId="596CACB5" w14:textId="3403C1F2" w:rsidR="00993D75" w:rsidRPr="000574F1" w:rsidRDefault="00993D75" w:rsidP="00D77766">
      <w:pPr>
        <w:pStyle w:val="Odstavecseseznamem"/>
        <w:numPr>
          <w:ilvl w:val="1"/>
          <w:numId w:val="84"/>
        </w:numPr>
        <w:spacing w:before="120" w:after="120" w:line="288" w:lineRule="auto"/>
        <w:ind w:left="1701"/>
        <w:jc w:val="both"/>
        <w:rPr>
          <w:rFonts w:ascii="Arial" w:hAnsi="Arial" w:cs="Arial"/>
          <w:color w:val="000000" w:themeColor="text1"/>
          <w:sz w:val="24"/>
          <w:szCs w:val="24"/>
        </w:rPr>
      </w:pPr>
      <w:r w:rsidRPr="000574F1">
        <w:rPr>
          <w:rFonts w:ascii="Arial" w:hAnsi="Arial" w:cs="Arial"/>
          <w:color w:val="000000" w:themeColor="text1"/>
          <w:sz w:val="24"/>
          <w:szCs w:val="24"/>
        </w:rPr>
        <w:t xml:space="preserve">V noci za snížené viditelnosti bude </w:t>
      </w:r>
      <w:proofErr w:type="gramStart"/>
      <w:r w:rsidRPr="000574F1">
        <w:rPr>
          <w:rFonts w:ascii="Arial" w:hAnsi="Arial" w:cs="Arial"/>
          <w:color w:val="000000" w:themeColor="text1"/>
          <w:sz w:val="24"/>
          <w:szCs w:val="24"/>
        </w:rPr>
        <w:t>vždy ! v činnosti</w:t>
      </w:r>
      <w:proofErr w:type="gramEnd"/>
      <w:r w:rsidRPr="000574F1">
        <w:rPr>
          <w:rFonts w:ascii="Arial" w:hAnsi="Arial" w:cs="Arial"/>
          <w:color w:val="000000" w:themeColor="text1"/>
          <w:sz w:val="24"/>
          <w:szCs w:val="24"/>
        </w:rPr>
        <w:t xml:space="preserve"> výstražné světlo na přechodném</w:t>
      </w:r>
      <w:r w:rsidR="000574F1" w:rsidRPr="000574F1">
        <w:rPr>
          <w:rFonts w:ascii="Arial" w:hAnsi="Arial" w:cs="Arial"/>
          <w:color w:val="000000" w:themeColor="text1"/>
          <w:sz w:val="24"/>
          <w:szCs w:val="24"/>
        </w:rPr>
        <w:t xml:space="preserve"> </w:t>
      </w:r>
      <w:r w:rsidRPr="000574F1">
        <w:rPr>
          <w:rFonts w:ascii="Arial" w:hAnsi="Arial" w:cs="Arial"/>
          <w:color w:val="000000" w:themeColor="text1"/>
          <w:sz w:val="24"/>
          <w:szCs w:val="24"/>
        </w:rPr>
        <w:t>dopravním značení v souladu s TP 66 a DIO.</w:t>
      </w:r>
    </w:p>
    <w:p w14:paraId="392A8ACC" w14:textId="145F98EC" w:rsidR="00993D75" w:rsidRPr="00993D75" w:rsidRDefault="00993D75" w:rsidP="00D77766">
      <w:pPr>
        <w:pStyle w:val="Odstavecseseznamem"/>
        <w:numPr>
          <w:ilvl w:val="1"/>
          <w:numId w:val="84"/>
        </w:numPr>
        <w:spacing w:before="120" w:after="120" w:line="288" w:lineRule="auto"/>
        <w:ind w:left="1701"/>
        <w:jc w:val="both"/>
        <w:rPr>
          <w:rFonts w:ascii="Arial" w:hAnsi="Arial" w:cs="Arial"/>
          <w:color w:val="000000" w:themeColor="text1"/>
          <w:sz w:val="24"/>
          <w:szCs w:val="24"/>
        </w:rPr>
      </w:pPr>
      <w:r w:rsidRPr="00993D75">
        <w:rPr>
          <w:rFonts w:ascii="Arial" w:hAnsi="Arial" w:cs="Arial"/>
          <w:color w:val="000000" w:themeColor="text1"/>
          <w:sz w:val="24"/>
          <w:szCs w:val="24"/>
        </w:rPr>
        <w:t>V místě záboru bude zajištěn volný jízdní pruh o šířce min. 3,0 m.</w:t>
      </w:r>
    </w:p>
    <w:p w14:paraId="14C9D7DC" w14:textId="65EE9776" w:rsidR="00993D75" w:rsidRPr="000574F1" w:rsidRDefault="00993D75" w:rsidP="00D77766">
      <w:pPr>
        <w:pStyle w:val="Odstavecseseznamem"/>
        <w:numPr>
          <w:ilvl w:val="1"/>
          <w:numId w:val="84"/>
        </w:numPr>
        <w:spacing w:before="120" w:after="120" w:line="288" w:lineRule="auto"/>
        <w:ind w:left="1701"/>
        <w:jc w:val="both"/>
        <w:rPr>
          <w:rFonts w:ascii="Arial" w:hAnsi="Arial" w:cs="Arial"/>
          <w:color w:val="000000" w:themeColor="text1"/>
          <w:sz w:val="24"/>
          <w:szCs w:val="24"/>
        </w:rPr>
      </w:pPr>
      <w:r w:rsidRPr="000574F1">
        <w:rPr>
          <w:rFonts w:ascii="Arial" w:hAnsi="Arial" w:cs="Arial"/>
          <w:color w:val="000000" w:themeColor="text1"/>
          <w:sz w:val="24"/>
          <w:szCs w:val="24"/>
        </w:rPr>
        <w:t>DI PČR Písek si vyhrazuje právo kontroly, změny či doplnění dopravního značení dle</w:t>
      </w:r>
      <w:r w:rsidR="000574F1" w:rsidRPr="000574F1">
        <w:rPr>
          <w:rFonts w:ascii="Arial" w:hAnsi="Arial" w:cs="Arial"/>
          <w:color w:val="000000" w:themeColor="text1"/>
          <w:sz w:val="24"/>
          <w:szCs w:val="24"/>
        </w:rPr>
        <w:t xml:space="preserve"> </w:t>
      </w:r>
      <w:r w:rsidRPr="000574F1">
        <w:rPr>
          <w:rFonts w:ascii="Arial" w:hAnsi="Arial" w:cs="Arial"/>
          <w:color w:val="000000" w:themeColor="text1"/>
          <w:sz w:val="24"/>
          <w:szCs w:val="24"/>
        </w:rPr>
        <w:t xml:space="preserve">skutečných potřeb na místě. Značení bude před osazením stanoveno ODŽ </w:t>
      </w:r>
      <w:proofErr w:type="spellStart"/>
      <w:r w:rsidRPr="000574F1">
        <w:rPr>
          <w:rFonts w:ascii="Arial" w:hAnsi="Arial" w:cs="Arial"/>
          <w:color w:val="000000" w:themeColor="text1"/>
          <w:sz w:val="24"/>
          <w:szCs w:val="24"/>
        </w:rPr>
        <w:t>MěÚ</w:t>
      </w:r>
      <w:proofErr w:type="spellEnd"/>
      <w:r w:rsidRPr="000574F1">
        <w:rPr>
          <w:rFonts w:ascii="Arial" w:hAnsi="Arial" w:cs="Arial"/>
          <w:color w:val="000000" w:themeColor="text1"/>
          <w:sz w:val="24"/>
          <w:szCs w:val="24"/>
        </w:rPr>
        <w:t xml:space="preserve"> Milevsko.</w:t>
      </w:r>
    </w:p>
    <w:p w14:paraId="7C94C4F0" w14:textId="3999AA02" w:rsidR="000574F1" w:rsidRPr="00D77766" w:rsidRDefault="000574F1" w:rsidP="00D77766">
      <w:pPr>
        <w:pStyle w:val="Odstavecseseznamem"/>
        <w:spacing w:before="120" w:after="0" w:line="288" w:lineRule="auto"/>
        <w:ind w:left="927"/>
        <w:contextualSpacing w:val="0"/>
        <w:jc w:val="both"/>
        <w:rPr>
          <w:rFonts w:ascii="Arial" w:hAnsi="Arial" w:cs="Arial"/>
          <w:i/>
          <w:color w:val="000000" w:themeColor="text1"/>
          <w:sz w:val="24"/>
          <w:szCs w:val="24"/>
        </w:rPr>
      </w:pPr>
      <w:r>
        <w:rPr>
          <w:rFonts w:ascii="Arial" w:hAnsi="Arial" w:cs="Arial"/>
          <w:i/>
          <w:color w:val="000000" w:themeColor="text1"/>
          <w:sz w:val="24"/>
          <w:szCs w:val="24"/>
        </w:rPr>
        <w:t>Žádosti a činnosti budou provedeny v předstihu vlastních stavebních prací realizátorem stavby</w:t>
      </w:r>
      <w:r w:rsidRPr="00D77766">
        <w:rPr>
          <w:rFonts w:ascii="Arial" w:hAnsi="Arial" w:cs="Arial"/>
          <w:i/>
          <w:color w:val="000000" w:themeColor="text1"/>
          <w:sz w:val="24"/>
          <w:szCs w:val="24"/>
        </w:rPr>
        <w:t>.</w:t>
      </w:r>
    </w:p>
    <w:p w14:paraId="00011580" w14:textId="77777777" w:rsidR="00B42211" w:rsidRDefault="00B42211" w:rsidP="00B42211">
      <w:pPr>
        <w:pStyle w:val="Odstavecseseznamem"/>
        <w:spacing w:before="120" w:after="0" w:line="288" w:lineRule="auto"/>
        <w:ind w:left="927"/>
        <w:contextualSpacing w:val="0"/>
        <w:jc w:val="both"/>
        <w:rPr>
          <w:rFonts w:ascii="Arial" w:hAnsi="Arial" w:cs="Arial"/>
          <w:i/>
          <w:color w:val="FF0000"/>
          <w:sz w:val="24"/>
          <w:szCs w:val="24"/>
        </w:rPr>
      </w:pPr>
    </w:p>
    <w:p w14:paraId="362D2D8C" w14:textId="1062D5B8" w:rsidR="00D4050D" w:rsidRPr="006A4BE0" w:rsidRDefault="00747AB1" w:rsidP="00B42211">
      <w:pPr>
        <w:pStyle w:val="Odstavecseseznamem"/>
        <w:numPr>
          <w:ilvl w:val="0"/>
          <w:numId w:val="33"/>
        </w:numPr>
        <w:spacing w:before="120" w:after="120" w:line="288" w:lineRule="auto"/>
        <w:ind w:left="993" w:hanging="426"/>
        <w:contextualSpacing w:val="0"/>
        <w:jc w:val="both"/>
        <w:rPr>
          <w:rFonts w:ascii="Arial" w:hAnsi="Arial" w:cs="Arial"/>
          <w:color w:val="000000" w:themeColor="text1"/>
          <w:sz w:val="24"/>
          <w:szCs w:val="24"/>
        </w:rPr>
      </w:pPr>
      <w:r w:rsidRPr="006A4BE0">
        <w:rPr>
          <w:rFonts w:ascii="Arial" w:hAnsi="Arial" w:cs="Arial"/>
          <w:color w:val="000000" w:themeColor="text1"/>
          <w:sz w:val="24"/>
          <w:szCs w:val="24"/>
          <w:u w:val="single"/>
        </w:rPr>
        <w:t>Městský úřad Milevsko, odbor regionálního rozvoje</w:t>
      </w:r>
      <w:r w:rsidRPr="006A4BE0">
        <w:rPr>
          <w:rFonts w:ascii="Arial" w:hAnsi="Arial" w:cs="Arial"/>
          <w:color w:val="000000" w:themeColor="text1"/>
          <w:sz w:val="24"/>
          <w:szCs w:val="24"/>
        </w:rPr>
        <w:t xml:space="preserve">, st. p. péče </w:t>
      </w:r>
      <w:r w:rsidR="00F45603">
        <w:rPr>
          <w:rFonts w:ascii="Arial" w:hAnsi="Arial" w:cs="Arial"/>
          <w:color w:val="000000" w:themeColor="text1"/>
          <w:sz w:val="24"/>
          <w:szCs w:val="24"/>
        </w:rPr>
        <w:t>–</w:t>
      </w:r>
      <w:r w:rsidR="00D4050D" w:rsidRPr="006A4BE0">
        <w:rPr>
          <w:rFonts w:ascii="Arial" w:hAnsi="Arial" w:cs="Arial"/>
          <w:color w:val="000000" w:themeColor="text1"/>
          <w:sz w:val="24"/>
          <w:szCs w:val="24"/>
        </w:rPr>
        <w:t xml:space="preserve"> </w:t>
      </w:r>
      <w:r w:rsidR="00C21D6A" w:rsidRPr="006A4BE0">
        <w:rPr>
          <w:rFonts w:ascii="Arial" w:hAnsi="Arial" w:cs="Arial"/>
          <w:color w:val="000000" w:themeColor="text1"/>
          <w:sz w:val="24"/>
          <w:szCs w:val="24"/>
        </w:rPr>
        <w:t>vyjádření</w:t>
      </w:r>
      <w:r w:rsidR="003C2558" w:rsidRPr="006A4BE0">
        <w:rPr>
          <w:rFonts w:ascii="Arial" w:hAnsi="Arial" w:cs="Arial"/>
          <w:color w:val="000000" w:themeColor="text1"/>
          <w:sz w:val="24"/>
          <w:szCs w:val="24"/>
        </w:rPr>
        <w:t xml:space="preserve"> </w:t>
      </w:r>
      <w:proofErr w:type="gramStart"/>
      <w:r w:rsidR="003C2558" w:rsidRPr="006A4BE0">
        <w:rPr>
          <w:rFonts w:ascii="Arial" w:hAnsi="Arial" w:cs="Arial"/>
          <w:color w:val="000000" w:themeColor="text1"/>
          <w:sz w:val="24"/>
          <w:szCs w:val="24"/>
        </w:rPr>
        <w:t>č.j.</w:t>
      </w:r>
      <w:proofErr w:type="gramEnd"/>
      <w:r w:rsidR="003C2558" w:rsidRPr="006A4BE0">
        <w:rPr>
          <w:rFonts w:ascii="Arial" w:hAnsi="Arial" w:cs="Arial"/>
          <w:color w:val="000000" w:themeColor="text1"/>
          <w:sz w:val="24"/>
          <w:szCs w:val="24"/>
        </w:rPr>
        <w:t xml:space="preserve">: </w:t>
      </w:r>
      <w:r w:rsidR="006A4BE0" w:rsidRPr="006A4BE0">
        <w:rPr>
          <w:rFonts w:ascii="Arial" w:hAnsi="Arial" w:cs="Arial"/>
          <w:color w:val="000000" w:themeColor="text1"/>
          <w:sz w:val="24"/>
          <w:szCs w:val="24"/>
        </w:rPr>
        <w:t xml:space="preserve">MM </w:t>
      </w:r>
      <w:r w:rsidRPr="006A4BE0">
        <w:rPr>
          <w:rFonts w:ascii="Arial" w:hAnsi="Arial" w:cs="Arial"/>
          <w:color w:val="000000" w:themeColor="text1"/>
          <w:sz w:val="24"/>
          <w:szCs w:val="24"/>
        </w:rPr>
        <w:t>04109/2018 ORR/</w:t>
      </w:r>
      <w:proofErr w:type="spellStart"/>
      <w:r w:rsidRPr="006A4BE0">
        <w:rPr>
          <w:rFonts w:ascii="Arial" w:hAnsi="Arial" w:cs="Arial"/>
          <w:color w:val="000000" w:themeColor="text1"/>
          <w:sz w:val="24"/>
          <w:szCs w:val="24"/>
        </w:rPr>
        <w:t>Dz</w:t>
      </w:r>
      <w:proofErr w:type="spellEnd"/>
      <w:r w:rsidR="003C2558" w:rsidRPr="006A4BE0">
        <w:rPr>
          <w:rFonts w:ascii="Arial" w:hAnsi="Arial" w:cs="Arial"/>
          <w:color w:val="000000" w:themeColor="text1"/>
          <w:sz w:val="24"/>
          <w:szCs w:val="24"/>
        </w:rPr>
        <w:t xml:space="preserve">, ze dne </w:t>
      </w:r>
      <w:proofErr w:type="gramStart"/>
      <w:r w:rsidRPr="006A4BE0">
        <w:rPr>
          <w:rFonts w:ascii="Arial" w:hAnsi="Arial" w:cs="Arial"/>
          <w:color w:val="000000" w:themeColor="text1"/>
          <w:sz w:val="24"/>
          <w:szCs w:val="24"/>
        </w:rPr>
        <w:t>30.01.2018</w:t>
      </w:r>
      <w:proofErr w:type="gramEnd"/>
      <w:r w:rsidR="00D4050D" w:rsidRPr="006A4BE0">
        <w:rPr>
          <w:rFonts w:ascii="Arial" w:hAnsi="Arial" w:cs="Arial"/>
          <w:color w:val="000000" w:themeColor="text1"/>
          <w:sz w:val="24"/>
          <w:szCs w:val="24"/>
        </w:rPr>
        <w:t>.</w:t>
      </w:r>
    </w:p>
    <w:p w14:paraId="22734780" w14:textId="6F8B5947" w:rsidR="00C21D6A" w:rsidRPr="00C21D6A" w:rsidRDefault="00C21D6A" w:rsidP="00C21D6A">
      <w:pPr>
        <w:pStyle w:val="Odstavecseseznamem"/>
        <w:spacing w:before="120" w:after="120" w:line="288" w:lineRule="auto"/>
        <w:ind w:left="927"/>
        <w:contextualSpacing w:val="0"/>
        <w:jc w:val="both"/>
        <w:rPr>
          <w:rFonts w:ascii="Arial" w:hAnsi="Arial" w:cs="Arial"/>
          <w:color w:val="000000" w:themeColor="text1"/>
          <w:sz w:val="24"/>
          <w:szCs w:val="24"/>
        </w:rPr>
      </w:pPr>
      <w:r>
        <w:rPr>
          <w:rFonts w:ascii="Arial" w:hAnsi="Arial" w:cs="Arial"/>
          <w:color w:val="000000" w:themeColor="text1"/>
          <w:sz w:val="24"/>
          <w:szCs w:val="24"/>
        </w:rPr>
        <w:lastRenderedPageBreak/>
        <w:t>Je konstatováno že ú</w:t>
      </w:r>
      <w:r w:rsidRPr="00C21D6A">
        <w:rPr>
          <w:rFonts w:ascii="Arial" w:hAnsi="Arial" w:cs="Arial"/>
          <w:color w:val="000000" w:themeColor="text1"/>
          <w:sz w:val="24"/>
          <w:szCs w:val="24"/>
        </w:rPr>
        <w:t xml:space="preserve">zemí, na němž </w:t>
      </w:r>
      <w:r>
        <w:rPr>
          <w:rFonts w:ascii="Arial" w:hAnsi="Arial" w:cs="Arial"/>
          <w:color w:val="000000" w:themeColor="text1"/>
          <w:sz w:val="24"/>
          <w:szCs w:val="24"/>
        </w:rPr>
        <w:t>bude prováděna</w:t>
      </w:r>
      <w:r w:rsidRPr="00C21D6A">
        <w:rPr>
          <w:rFonts w:ascii="Arial" w:hAnsi="Arial" w:cs="Arial"/>
          <w:color w:val="000000" w:themeColor="text1"/>
          <w:sz w:val="24"/>
          <w:szCs w:val="24"/>
        </w:rPr>
        <w:t xml:space="preserve"> stavební činnost </w:t>
      </w:r>
      <w:proofErr w:type="gramStart"/>
      <w:r w:rsidRPr="00C21D6A">
        <w:rPr>
          <w:rFonts w:ascii="Arial" w:hAnsi="Arial" w:cs="Arial"/>
          <w:color w:val="000000" w:themeColor="text1"/>
          <w:sz w:val="24"/>
          <w:szCs w:val="24"/>
        </w:rPr>
        <w:t>je</w:t>
      </w:r>
      <w:proofErr w:type="gramEnd"/>
      <w:r w:rsidRPr="00C21D6A">
        <w:rPr>
          <w:rFonts w:ascii="Arial" w:hAnsi="Arial" w:cs="Arial"/>
          <w:color w:val="000000" w:themeColor="text1"/>
          <w:sz w:val="24"/>
          <w:szCs w:val="24"/>
        </w:rPr>
        <w:t xml:space="preserve"> dle vyjádření Národního památkového ústavu územím s archeologickými nálezy.</w:t>
      </w:r>
      <w:r>
        <w:rPr>
          <w:rFonts w:ascii="Arial" w:hAnsi="Arial" w:cs="Arial"/>
          <w:color w:val="000000" w:themeColor="text1"/>
          <w:sz w:val="24"/>
          <w:szCs w:val="24"/>
        </w:rPr>
        <w:t xml:space="preserve"> </w:t>
      </w:r>
      <w:r w:rsidRPr="00C21D6A">
        <w:rPr>
          <w:rFonts w:ascii="Arial" w:hAnsi="Arial" w:cs="Arial"/>
          <w:color w:val="000000" w:themeColor="text1"/>
          <w:sz w:val="24"/>
          <w:szCs w:val="24"/>
        </w:rPr>
        <w:t>Záměr je z hlediska archeologie možný za těchto podmínek:</w:t>
      </w:r>
    </w:p>
    <w:p w14:paraId="3B8AB478" w14:textId="44A27A22" w:rsidR="00C21D6A" w:rsidRPr="00C21D6A" w:rsidRDefault="00C21D6A" w:rsidP="00B42211">
      <w:pPr>
        <w:pStyle w:val="Odstavecseseznamem"/>
        <w:numPr>
          <w:ilvl w:val="0"/>
          <w:numId w:val="39"/>
        </w:numPr>
        <w:spacing w:before="120" w:after="120" w:line="288" w:lineRule="auto"/>
        <w:ind w:left="1418" w:hanging="425"/>
        <w:contextualSpacing w:val="0"/>
        <w:jc w:val="both"/>
        <w:rPr>
          <w:rFonts w:ascii="Arial" w:hAnsi="Arial" w:cs="Arial"/>
          <w:color w:val="000000" w:themeColor="text1"/>
          <w:sz w:val="24"/>
          <w:szCs w:val="24"/>
        </w:rPr>
      </w:pPr>
      <w:r w:rsidRPr="00C21D6A">
        <w:rPr>
          <w:rFonts w:ascii="Arial" w:hAnsi="Arial" w:cs="Arial"/>
          <w:color w:val="000000" w:themeColor="text1"/>
          <w:sz w:val="24"/>
          <w:szCs w:val="24"/>
        </w:rPr>
        <w:t>Má-li se provádět stavební činnost na území s archeologickými nálezy, jsou stavebníci již od doby přípravy stavby povinni tento záměr oznámit Archeologickému ústavu AV ČR a umožnit jemu nebo oprávněné organizaci provést na dotčeném území záchranný archeologický výzkum</w:t>
      </w:r>
      <w:r w:rsidR="00F45603">
        <w:rPr>
          <w:rFonts w:ascii="Arial" w:hAnsi="Arial" w:cs="Arial"/>
          <w:color w:val="000000" w:themeColor="text1"/>
          <w:sz w:val="24"/>
          <w:szCs w:val="24"/>
        </w:rPr>
        <w:t>,</w:t>
      </w:r>
    </w:p>
    <w:p w14:paraId="533A378F" w14:textId="283451C1" w:rsidR="00C21D6A" w:rsidRPr="00C21D6A" w:rsidRDefault="00C21D6A" w:rsidP="00B42211">
      <w:pPr>
        <w:pStyle w:val="Odstavecseseznamem"/>
        <w:numPr>
          <w:ilvl w:val="0"/>
          <w:numId w:val="39"/>
        </w:numPr>
        <w:spacing w:before="120" w:after="120" w:line="288" w:lineRule="auto"/>
        <w:ind w:left="1418" w:hanging="425"/>
        <w:contextualSpacing w:val="0"/>
        <w:jc w:val="both"/>
        <w:rPr>
          <w:rFonts w:ascii="Arial" w:hAnsi="Arial" w:cs="Arial"/>
          <w:color w:val="000000" w:themeColor="text1"/>
          <w:sz w:val="24"/>
          <w:szCs w:val="24"/>
        </w:rPr>
      </w:pPr>
      <w:r w:rsidRPr="00C21D6A">
        <w:rPr>
          <w:rFonts w:ascii="Arial" w:hAnsi="Arial" w:cs="Arial"/>
          <w:color w:val="000000" w:themeColor="text1"/>
          <w:sz w:val="24"/>
          <w:szCs w:val="24"/>
        </w:rPr>
        <w:t>Je-li stavebníkem právnická osoba nebo fyzická osoba, při jejímž podnikání vznikla nutnost záchranného archeologického výzkumu, hradí náklady záchranného archeologického výzkumu tento stavebník; jinak hradí náklady organizace provádějící archeologický výzkum. Obdobně se postupuje, má-li se na takovém území provádět jiná činnost, kterou by mohlo být ohroženo provádění archeologických výzkumů</w:t>
      </w:r>
      <w:r w:rsidR="00F45603">
        <w:rPr>
          <w:rFonts w:ascii="Arial" w:hAnsi="Arial" w:cs="Arial"/>
          <w:color w:val="000000" w:themeColor="text1"/>
          <w:sz w:val="24"/>
          <w:szCs w:val="24"/>
        </w:rPr>
        <w:t>,</w:t>
      </w:r>
    </w:p>
    <w:p w14:paraId="7B724C3A" w14:textId="77777777" w:rsidR="00C21D6A" w:rsidRDefault="00C21D6A" w:rsidP="00B42211">
      <w:pPr>
        <w:pStyle w:val="Odstavecseseznamem"/>
        <w:numPr>
          <w:ilvl w:val="0"/>
          <w:numId w:val="39"/>
        </w:numPr>
        <w:spacing w:before="120" w:after="120" w:line="288" w:lineRule="auto"/>
        <w:ind w:left="1418" w:hanging="425"/>
        <w:contextualSpacing w:val="0"/>
        <w:jc w:val="both"/>
        <w:rPr>
          <w:rFonts w:ascii="Arial" w:hAnsi="Arial" w:cs="Arial"/>
          <w:color w:val="000000" w:themeColor="text1"/>
          <w:sz w:val="24"/>
          <w:szCs w:val="24"/>
        </w:rPr>
      </w:pPr>
      <w:r w:rsidRPr="00C21D6A">
        <w:rPr>
          <w:rFonts w:ascii="Arial" w:hAnsi="Arial" w:cs="Arial"/>
          <w:color w:val="000000" w:themeColor="text1"/>
          <w:sz w:val="24"/>
          <w:szCs w:val="24"/>
        </w:rPr>
        <w:t>Archeologický ústav a oprávněné organizace jsou povinny před zahájením archeologických výzkumů uzavřít dohodu s vlastníkem (správcem, uživatelem) nemovitosti, na které se mají archeologické výzkumy provádět, o podmínkách archeologických výzkumů na nemovitosti.</w:t>
      </w:r>
    </w:p>
    <w:p w14:paraId="606FD330" w14:textId="7A3133EC" w:rsidR="006A4BE0" w:rsidRDefault="006A4BE0" w:rsidP="00B42211">
      <w:pPr>
        <w:spacing w:before="120" w:after="120" w:line="288" w:lineRule="auto"/>
        <w:ind w:left="993"/>
        <w:jc w:val="both"/>
        <w:rPr>
          <w:rFonts w:ascii="Arial" w:hAnsi="Arial" w:cs="Arial"/>
          <w:i/>
          <w:color w:val="000000" w:themeColor="text1"/>
          <w:sz w:val="24"/>
          <w:szCs w:val="24"/>
        </w:rPr>
      </w:pPr>
      <w:r>
        <w:rPr>
          <w:rFonts w:ascii="Arial" w:hAnsi="Arial" w:cs="Arial"/>
          <w:i/>
          <w:color w:val="000000" w:themeColor="text1"/>
          <w:sz w:val="24"/>
          <w:szCs w:val="24"/>
        </w:rPr>
        <w:t>S</w:t>
      </w:r>
      <w:r w:rsidRPr="006A4BE0">
        <w:rPr>
          <w:rFonts w:ascii="Arial" w:hAnsi="Arial" w:cs="Arial"/>
          <w:i/>
          <w:color w:val="000000" w:themeColor="text1"/>
          <w:sz w:val="24"/>
          <w:szCs w:val="24"/>
        </w:rPr>
        <w:t xml:space="preserve">tavebník podle § 22 odst. 2 zák. č. 20/1987 Sb. v platném znění oznámí zahájení výkopových prací s dostatečným předstihem na Archeologický </w:t>
      </w:r>
      <w:r w:rsidRPr="006A4BE0">
        <w:rPr>
          <w:rFonts w:ascii="Arial" w:hAnsi="Arial" w:cs="Arial"/>
          <w:i/>
          <w:color w:val="000000" w:themeColor="text1"/>
          <w:sz w:val="24"/>
          <w:szCs w:val="24"/>
        </w:rPr>
        <w:t xml:space="preserve">ústav AV ČR a umožní jemu nebo oprávněné organizaci provést </w:t>
      </w:r>
      <w:r w:rsidR="00B42211">
        <w:rPr>
          <w:rFonts w:ascii="Arial" w:hAnsi="Arial" w:cs="Arial"/>
          <w:i/>
          <w:color w:val="000000" w:themeColor="text1"/>
          <w:sz w:val="24"/>
          <w:szCs w:val="24"/>
        </w:rPr>
        <w:br/>
      </w:r>
      <w:r w:rsidRPr="006A4BE0">
        <w:rPr>
          <w:rFonts w:ascii="Arial" w:hAnsi="Arial" w:cs="Arial"/>
          <w:i/>
          <w:color w:val="000000" w:themeColor="text1"/>
          <w:sz w:val="24"/>
          <w:szCs w:val="24"/>
        </w:rPr>
        <w:t>na dotčeném území záchranný archeologický výzkum.</w:t>
      </w:r>
    </w:p>
    <w:p w14:paraId="33B59709" w14:textId="3D4F1806" w:rsidR="00930545" w:rsidRPr="00DA5D98" w:rsidRDefault="00930545" w:rsidP="00DA5D98">
      <w:pPr>
        <w:spacing w:before="120" w:after="120" w:line="288" w:lineRule="auto"/>
        <w:ind w:left="993" w:hanging="426"/>
        <w:jc w:val="both"/>
        <w:rPr>
          <w:rFonts w:ascii="Arial" w:hAnsi="Arial" w:cs="Arial"/>
          <w:color w:val="000000" w:themeColor="text1"/>
          <w:sz w:val="24"/>
          <w:szCs w:val="24"/>
        </w:rPr>
      </w:pPr>
      <w:r>
        <w:rPr>
          <w:rFonts w:ascii="Arial" w:hAnsi="Arial" w:cs="Arial"/>
          <w:color w:val="000000" w:themeColor="text1"/>
          <w:sz w:val="24"/>
          <w:szCs w:val="24"/>
          <w:u w:val="single"/>
        </w:rPr>
        <w:t xml:space="preserve">5a) </w:t>
      </w:r>
      <w:r w:rsidRPr="00DA5D98">
        <w:rPr>
          <w:rFonts w:ascii="Arial" w:hAnsi="Arial" w:cs="Arial"/>
          <w:color w:val="000000" w:themeColor="text1"/>
          <w:sz w:val="24"/>
          <w:szCs w:val="24"/>
          <w:u w:val="single"/>
        </w:rPr>
        <w:t>Městský úřad Milevsko, odbor regionálního rozvoje</w:t>
      </w:r>
      <w:r w:rsidRPr="00DA5D98">
        <w:rPr>
          <w:rFonts w:ascii="Arial" w:hAnsi="Arial" w:cs="Arial"/>
          <w:color w:val="000000" w:themeColor="text1"/>
          <w:sz w:val="24"/>
          <w:szCs w:val="24"/>
        </w:rPr>
        <w:t xml:space="preserve">, st. p. péče – </w:t>
      </w:r>
      <w:r>
        <w:rPr>
          <w:rFonts w:ascii="Arial" w:hAnsi="Arial" w:cs="Arial"/>
          <w:color w:val="000000" w:themeColor="text1"/>
          <w:sz w:val="24"/>
          <w:szCs w:val="24"/>
        </w:rPr>
        <w:t xml:space="preserve">Závazné stanovisko </w:t>
      </w:r>
      <w:r w:rsidRPr="00930545">
        <w:rPr>
          <w:rFonts w:ascii="Arial" w:hAnsi="Arial" w:cs="Arial"/>
          <w:color w:val="000000" w:themeColor="text1"/>
          <w:sz w:val="24"/>
          <w:szCs w:val="24"/>
        </w:rPr>
        <w:t>k změnám projektové dokumentace „Milevsko – veřejné pohřebiště – drenážní</w:t>
      </w:r>
      <w:r>
        <w:rPr>
          <w:rFonts w:ascii="Arial" w:hAnsi="Arial" w:cs="Arial"/>
          <w:color w:val="000000" w:themeColor="text1"/>
          <w:sz w:val="24"/>
          <w:szCs w:val="24"/>
        </w:rPr>
        <w:t xml:space="preserve"> </w:t>
      </w:r>
      <w:r w:rsidRPr="00930545">
        <w:rPr>
          <w:rFonts w:ascii="Arial" w:hAnsi="Arial" w:cs="Arial"/>
          <w:color w:val="000000" w:themeColor="text1"/>
          <w:sz w:val="24"/>
          <w:szCs w:val="24"/>
        </w:rPr>
        <w:t>systém a odvodnění – ETAPA I z 05/2018“</w:t>
      </w:r>
      <w:r w:rsidRPr="00DA5D98">
        <w:rPr>
          <w:rFonts w:ascii="Arial" w:hAnsi="Arial" w:cs="Arial"/>
          <w:color w:val="000000" w:themeColor="text1"/>
          <w:sz w:val="24"/>
          <w:szCs w:val="24"/>
        </w:rPr>
        <w:t xml:space="preserve"> </w:t>
      </w:r>
      <w:proofErr w:type="gramStart"/>
      <w:r w:rsidRPr="00DA5D98">
        <w:rPr>
          <w:rFonts w:ascii="Arial" w:hAnsi="Arial" w:cs="Arial"/>
          <w:color w:val="000000" w:themeColor="text1"/>
          <w:sz w:val="24"/>
          <w:szCs w:val="24"/>
        </w:rPr>
        <w:t>č.j.</w:t>
      </w:r>
      <w:proofErr w:type="gramEnd"/>
      <w:r w:rsidRPr="00DA5D98">
        <w:rPr>
          <w:rFonts w:ascii="Arial" w:hAnsi="Arial" w:cs="Arial"/>
          <w:color w:val="000000" w:themeColor="text1"/>
          <w:sz w:val="24"/>
          <w:szCs w:val="24"/>
        </w:rPr>
        <w:t xml:space="preserve">: </w:t>
      </w:r>
      <w:r w:rsidRPr="00930545">
        <w:rPr>
          <w:rFonts w:ascii="Arial" w:hAnsi="Arial" w:cs="Arial"/>
          <w:color w:val="000000" w:themeColor="text1"/>
          <w:sz w:val="24"/>
          <w:szCs w:val="24"/>
        </w:rPr>
        <w:t>MM 42497/2017 ORR/</w:t>
      </w:r>
      <w:proofErr w:type="spellStart"/>
      <w:r w:rsidRPr="00930545">
        <w:rPr>
          <w:rFonts w:ascii="Arial" w:hAnsi="Arial" w:cs="Arial"/>
          <w:color w:val="000000" w:themeColor="text1"/>
          <w:sz w:val="24"/>
          <w:szCs w:val="24"/>
        </w:rPr>
        <w:t>Dz</w:t>
      </w:r>
      <w:proofErr w:type="spellEnd"/>
      <w:r w:rsidRPr="00DA5D98">
        <w:rPr>
          <w:rFonts w:ascii="Arial" w:hAnsi="Arial" w:cs="Arial"/>
          <w:color w:val="000000" w:themeColor="text1"/>
          <w:sz w:val="24"/>
          <w:szCs w:val="24"/>
        </w:rPr>
        <w:t xml:space="preserve">, ze dne </w:t>
      </w:r>
      <w:proofErr w:type="gramStart"/>
      <w:r>
        <w:rPr>
          <w:rFonts w:ascii="Arial" w:hAnsi="Arial" w:cs="Arial"/>
          <w:color w:val="000000" w:themeColor="text1"/>
          <w:sz w:val="24"/>
          <w:szCs w:val="24"/>
        </w:rPr>
        <w:t>19.7</w:t>
      </w:r>
      <w:r w:rsidRPr="00DA5D98">
        <w:rPr>
          <w:rFonts w:ascii="Arial" w:hAnsi="Arial" w:cs="Arial"/>
          <w:color w:val="000000" w:themeColor="text1"/>
          <w:sz w:val="24"/>
          <w:szCs w:val="24"/>
        </w:rPr>
        <w:t>.</w:t>
      </w:r>
      <w:r w:rsidR="00DA5D98">
        <w:rPr>
          <w:rFonts w:ascii="Arial" w:hAnsi="Arial" w:cs="Arial"/>
          <w:color w:val="000000" w:themeColor="text1"/>
          <w:sz w:val="24"/>
          <w:szCs w:val="24"/>
        </w:rPr>
        <w:t xml:space="preserve"> </w:t>
      </w:r>
      <w:r w:rsidRPr="00DA5D98">
        <w:rPr>
          <w:rFonts w:ascii="Arial" w:hAnsi="Arial" w:cs="Arial"/>
          <w:color w:val="000000" w:themeColor="text1"/>
          <w:sz w:val="24"/>
          <w:szCs w:val="24"/>
        </w:rPr>
        <w:t>2018</w:t>
      </w:r>
      <w:proofErr w:type="gramEnd"/>
      <w:r w:rsidRPr="00DA5D98">
        <w:rPr>
          <w:rFonts w:ascii="Arial" w:hAnsi="Arial" w:cs="Arial"/>
          <w:color w:val="000000" w:themeColor="text1"/>
          <w:sz w:val="24"/>
          <w:szCs w:val="24"/>
        </w:rPr>
        <w:t>.</w:t>
      </w:r>
    </w:p>
    <w:p w14:paraId="58700989" w14:textId="73F86665" w:rsidR="00930545" w:rsidRPr="00C21D6A" w:rsidRDefault="00930545" w:rsidP="00DA5D98">
      <w:pPr>
        <w:pStyle w:val="Odstavecseseznamem"/>
        <w:spacing w:before="120" w:after="120" w:line="288" w:lineRule="auto"/>
        <w:ind w:left="993"/>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V závazném stanovisku </w:t>
      </w:r>
      <w:r w:rsidR="0085601E">
        <w:rPr>
          <w:rFonts w:ascii="Arial" w:hAnsi="Arial" w:cs="Arial"/>
          <w:color w:val="000000" w:themeColor="text1"/>
          <w:sz w:val="24"/>
          <w:szCs w:val="24"/>
        </w:rPr>
        <w:t xml:space="preserve">jsou odsouhlaseny veškeré úpravy této projektové </w:t>
      </w:r>
      <w:r w:rsidR="00BB5558">
        <w:rPr>
          <w:rFonts w:ascii="Arial" w:hAnsi="Arial" w:cs="Arial"/>
          <w:color w:val="000000" w:themeColor="text1"/>
          <w:sz w:val="24"/>
          <w:szCs w:val="24"/>
        </w:rPr>
        <w:t>dokumentace oproti Dokumentaci pro územní rozhodnutí.</w:t>
      </w:r>
    </w:p>
    <w:p w14:paraId="1C1403C3" w14:textId="1E597CD1" w:rsidR="00B55F51" w:rsidRPr="00F52B51" w:rsidRDefault="00BB5558" w:rsidP="00DA5D98">
      <w:pPr>
        <w:spacing w:before="120" w:after="120" w:line="288" w:lineRule="auto"/>
        <w:ind w:left="993" w:hanging="426"/>
        <w:jc w:val="both"/>
        <w:rPr>
          <w:rFonts w:ascii="Arial" w:hAnsi="Arial" w:cs="Arial"/>
          <w:color w:val="000000" w:themeColor="text1"/>
          <w:sz w:val="24"/>
          <w:szCs w:val="24"/>
        </w:rPr>
      </w:pPr>
      <w:r w:rsidRPr="00DA5D98">
        <w:rPr>
          <w:rFonts w:ascii="Arial" w:hAnsi="Arial" w:cs="Arial"/>
          <w:color w:val="000000" w:themeColor="text1"/>
          <w:sz w:val="24"/>
          <w:szCs w:val="24"/>
        </w:rPr>
        <w:t>5b)</w:t>
      </w:r>
      <w:r w:rsidR="00B55F51" w:rsidRPr="00DA5D98">
        <w:rPr>
          <w:rFonts w:ascii="Arial" w:hAnsi="Arial" w:cs="Arial"/>
          <w:color w:val="000000" w:themeColor="text1"/>
          <w:sz w:val="24"/>
          <w:szCs w:val="24"/>
          <w:u w:val="single"/>
        </w:rPr>
        <w:t xml:space="preserve"> Městský úřad Milevsko, odbor regionálního rozvoje</w:t>
      </w:r>
      <w:r w:rsidR="00B55F51" w:rsidRPr="00DA5D98">
        <w:rPr>
          <w:rFonts w:ascii="Arial" w:hAnsi="Arial" w:cs="Arial"/>
          <w:color w:val="000000" w:themeColor="text1"/>
          <w:sz w:val="24"/>
          <w:szCs w:val="24"/>
        </w:rPr>
        <w:t xml:space="preserve"> – Souhlas </w:t>
      </w:r>
      <w:proofErr w:type="gramStart"/>
      <w:r w:rsidR="00B55F51" w:rsidRPr="00DA5D98">
        <w:rPr>
          <w:rFonts w:ascii="Arial" w:hAnsi="Arial" w:cs="Arial"/>
          <w:color w:val="000000" w:themeColor="text1"/>
          <w:sz w:val="24"/>
          <w:szCs w:val="24"/>
        </w:rPr>
        <w:t>č.j.</w:t>
      </w:r>
      <w:proofErr w:type="gramEnd"/>
      <w:r w:rsidR="00B55F51" w:rsidRPr="00DA5D98">
        <w:rPr>
          <w:rFonts w:ascii="Arial" w:hAnsi="Arial" w:cs="Arial"/>
          <w:color w:val="000000" w:themeColor="text1"/>
          <w:sz w:val="24"/>
          <w:szCs w:val="24"/>
        </w:rPr>
        <w:t>: MM</w:t>
      </w:r>
      <w:r w:rsidR="00B55F51" w:rsidRPr="00B55F51">
        <w:rPr>
          <w:rFonts w:ascii="Arial" w:hAnsi="Arial" w:cs="Arial"/>
          <w:color w:val="000000" w:themeColor="text1"/>
          <w:sz w:val="24"/>
          <w:szCs w:val="24"/>
        </w:rPr>
        <w:t xml:space="preserve"> 21950/2018 ORR/</w:t>
      </w:r>
      <w:proofErr w:type="spellStart"/>
      <w:r w:rsidR="00B55F51" w:rsidRPr="00B55F51">
        <w:rPr>
          <w:rFonts w:ascii="Arial" w:hAnsi="Arial" w:cs="Arial"/>
          <w:color w:val="000000" w:themeColor="text1"/>
          <w:sz w:val="24"/>
          <w:szCs w:val="24"/>
        </w:rPr>
        <w:t>Bo</w:t>
      </w:r>
      <w:proofErr w:type="spellEnd"/>
      <w:r w:rsidR="00B55F51" w:rsidRPr="00F52B51">
        <w:rPr>
          <w:rFonts w:ascii="Arial" w:hAnsi="Arial" w:cs="Arial"/>
          <w:color w:val="000000" w:themeColor="text1"/>
          <w:sz w:val="24"/>
          <w:szCs w:val="24"/>
        </w:rPr>
        <w:t xml:space="preserve">, ze dne </w:t>
      </w:r>
      <w:proofErr w:type="gramStart"/>
      <w:r w:rsidR="00B55F51">
        <w:rPr>
          <w:rFonts w:ascii="Arial" w:hAnsi="Arial" w:cs="Arial"/>
          <w:color w:val="000000" w:themeColor="text1"/>
          <w:sz w:val="24"/>
          <w:szCs w:val="24"/>
        </w:rPr>
        <w:t>21.6</w:t>
      </w:r>
      <w:r w:rsidR="00B55F51" w:rsidRPr="00F52B51">
        <w:rPr>
          <w:rFonts w:ascii="Arial" w:hAnsi="Arial" w:cs="Arial"/>
          <w:color w:val="000000" w:themeColor="text1"/>
          <w:sz w:val="24"/>
          <w:szCs w:val="24"/>
        </w:rPr>
        <w:t>.</w:t>
      </w:r>
      <w:r w:rsidR="00DA5D98">
        <w:rPr>
          <w:rFonts w:ascii="Arial" w:hAnsi="Arial" w:cs="Arial"/>
          <w:color w:val="000000" w:themeColor="text1"/>
          <w:sz w:val="24"/>
          <w:szCs w:val="24"/>
        </w:rPr>
        <w:t xml:space="preserve"> </w:t>
      </w:r>
      <w:r w:rsidR="00B55F51" w:rsidRPr="00F52B51">
        <w:rPr>
          <w:rFonts w:ascii="Arial" w:hAnsi="Arial" w:cs="Arial"/>
          <w:color w:val="000000" w:themeColor="text1"/>
          <w:sz w:val="24"/>
          <w:szCs w:val="24"/>
        </w:rPr>
        <w:t>2018</w:t>
      </w:r>
      <w:proofErr w:type="gramEnd"/>
      <w:r w:rsidR="00B55F51" w:rsidRPr="00F52B51">
        <w:rPr>
          <w:rFonts w:ascii="Arial" w:hAnsi="Arial" w:cs="Arial"/>
          <w:color w:val="000000" w:themeColor="text1"/>
          <w:sz w:val="24"/>
          <w:szCs w:val="24"/>
        </w:rPr>
        <w:t>.</w:t>
      </w:r>
    </w:p>
    <w:p w14:paraId="5C3F57A6" w14:textId="6C383374" w:rsidR="00BD12BE" w:rsidRDefault="00B55F51" w:rsidP="00DA5D98">
      <w:pPr>
        <w:pStyle w:val="Odstavecseseznamem"/>
        <w:spacing w:before="120" w:after="120" w:line="288" w:lineRule="auto"/>
        <w:ind w:left="993"/>
        <w:contextualSpacing w:val="0"/>
        <w:jc w:val="both"/>
        <w:rPr>
          <w:rFonts w:ascii="Arial" w:hAnsi="Arial" w:cs="Arial"/>
          <w:color w:val="000000" w:themeColor="text1"/>
          <w:sz w:val="24"/>
          <w:szCs w:val="24"/>
        </w:rPr>
      </w:pPr>
      <w:r w:rsidRPr="00DA5D98">
        <w:rPr>
          <w:rFonts w:ascii="Arial" w:hAnsi="Arial" w:cs="Arial"/>
          <w:color w:val="000000" w:themeColor="text1"/>
          <w:sz w:val="24"/>
          <w:szCs w:val="24"/>
        </w:rPr>
        <w:t>Odbor regionálního rozvoje Městského úřadu Milevsko, jako stavební úřad příslušný podle § 13</w:t>
      </w:r>
      <w:r>
        <w:rPr>
          <w:rFonts w:ascii="Arial" w:hAnsi="Arial" w:cs="Arial"/>
          <w:color w:val="000000" w:themeColor="text1"/>
          <w:sz w:val="24"/>
          <w:szCs w:val="24"/>
        </w:rPr>
        <w:t xml:space="preserve"> </w:t>
      </w:r>
      <w:r w:rsidRPr="00DA5D98">
        <w:rPr>
          <w:rFonts w:ascii="Arial" w:hAnsi="Arial" w:cs="Arial"/>
          <w:color w:val="000000" w:themeColor="text1"/>
          <w:sz w:val="24"/>
          <w:szCs w:val="24"/>
        </w:rPr>
        <w:t>odst. 1 písm. c/ zákona č. 183/2006 Sb., o územním plánování a stavebním řádu, ve znění</w:t>
      </w:r>
      <w:r>
        <w:rPr>
          <w:rFonts w:ascii="Arial" w:hAnsi="Arial" w:cs="Arial"/>
          <w:color w:val="000000" w:themeColor="text1"/>
          <w:sz w:val="24"/>
          <w:szCs w:val="24"/>
        </w:rPr>
        <w:t xml:space="preserve"> </w:t>
      </w:r>
      <w:r w:rsidRPr="00DA5D98">
        <w:rPr>
          <w:rFonts w:ascii="Arial" w:hAnsi="Arial" w:cs="Arial"/>
          <w:color w:val="000000" w:themeColor="text1"/>
          <w:sz w:val="24"/>
          <w:szCs w:val="24"/>
        </w:rPr>
        <w:t>pozdějších předpisů (dále jen "stavební zákon"), podle ustanovení § 15 odst. 2 stavebního</w:t>
      </w:r>
      <w:r>
        <w:rPr>
          <w:rFonts w:ascii="Arial" w:hAnsi="Arial" w:cs="Arial"/>
          <w:color w:val="000000" w:themeColor="text1"/>
          <w:sz w:val="24"/>
          <w:szCs w:val="24"/>
        </w:rPr>
        <w:t xml:space="preserve"> </w:t>
      </w:r>
      <w:r w:rsidRPr="00DA5D98">
        <w:rPr>
          <w:rFonts w:ascii="Arial" w:hAnsi="Arial" w:cs="Arial"/>
          <w:color w:val="000000" w:themeColor="text1"/>
          <w:sz w:val="24"/>
          <w:szCs w:val="24"/>
        </w:rPr>
        <w:t>zákona</w:t>
      </w:r>
      <w:r>
        <w:rPr>
          <w:rFonts w:ascii="Arial" w:hAnsi="Arial" w:cs="Arial"/>
          <w:color w:val="000000" w:themeColor="text1"/>
          <w:sz w:val="24"/>
          <w:szCs w:val="24"/>
        </w:rPr>
        <w:t xml:space="preserve"> souhlasí </w:t>
      </w:r>
      <w:r w:rsidRPr="00DA5D98">
        <w:rPr>
          <w:rFonts w:ascii="Arial" w:hAnsi="Arial" w:cs="Arial"/>
          <w:color w:val="000000" w:themeColor="text1"/>
          <w:sz w:val="24"/>
          <w:szCs w:val="24"/>
        </w:rPr>
        <w:t>s vydáním rozhodnutí o povolení stavby</w:t>
      </w:r>
      <w:r>
        <w:rPr>
          <w:rFonts w:ascii="Arial" w:hAnsi="Arial" w:cs="Arial"/>
          <w:color w:val="000000" w:themeColor="text1"/>
          <w:sz w:val="24"/>
          <w:szCs w:val="24"/>
        </w:rPr>
        <w:t xml:space="preserve">: </w:t>
      </w:r>
      <w:r w:rsidRPr="00DA5D98">
        <w:rPr>
          <w:rFonts w:ascii="Arial" w:hAnsi="Arial" w:cs="Arial"/>
          <w:color w:val="000000" w:themeColor="text1"/>
          <w:sz w:val="24"/>
          <w:szCs w:val="24"/>
        </w:rPr>
        <w:t>„Milevsko - veřejné pohřebiště - drenážní systém a odvodnění“,</w:t>
      </w:r>
      <w:r>
        <w:rPr>
          <w:rFonts w:ascii="Arial" w:hAnsi="Arial" w:cs="Arial"/>
          <w:color w:val="000000" w:themeColor="text1"/>
          <w:sz w:val="24"/>
          <w:szCs w:val="24"/>
        </w:rPr>
        <w:t xml:space="preserve"> </w:t>
      </w:r>
      <w:r w:rsidRPr="00DA5D98">
        <w:rPr>
          <w:rFonts w:ascii="Arial" w:hAnsi="Arial" w:cs="Arial"/>
          <w:color w:val="000000" w:themeColor="text1"/>
          <w:sz w:val="24"/>
          <w:szCs w:val="24"/>
        </w:rPr>
        <w:t xml:space="preserve">na pozemku </w:t>
      </w:r>
      <w:proofErr w:type="spellStart"/>
      <w:r w:rsidRPr="00DA5D98">
        <w:rPr>
          <w:rFonts w:ascii="Arial" w:hAnsi="Arial" w:cs="Arial"/>
          <w:color w:val="000000" w:themeColor="text1"/>
          <w:sz w:val="24"/>
          <w:szCs w:val="24"/>
        </w:rPr>
        <w:t>parc</w:t>
      </w:r>
      <w:proofErr w:type="spellEnd"/>
      <w:r w:rsidRPr="00DA5D98">
        <w:rPr>
          <w:rFonts w:ascii="Arial" w:hAnsi="Arial" w:cs="Arial"/>
          <w:color w:val="000000" w:themeColor="text1"/>
          <w:sz w:val="24"/>
          <w:szCs w:val="24"/>
        </w:rPr>
        <w:t xml:space="preserve">. </w:t>
      </w:r>
      <w:proofErr w:type="gramStart"/>
      <w:r w:rsidRPr="00DA5D98">
        <w:rPr>
          <w:rFonts w:ascii="Arial" w:hAnsi="Arial" w:cs="Arial"/>
          <w:color w:val="000000" w:themeColor="text1"/>
          <w:sz w:val="24"/>
          <w:szCs w:val="24"/>
        </w:rPr>
        <w:t>č.</w:t>
      </w:r>
      <w:proofErr w:type="gramEnd"/>
      <w:r w:rsidRPr="00DA5D98">
        <w:rPr>
          <w:rFonts w:ascii="Arial" w:hAnsi="Arial" w:cs="Arial"/>
          <w:color w:val="000000" w:themeColor="text1"/>
          <w:sz w:val="24"/>
          <w:szCs w:val="24"/>
        </w:rPr>
        <w:t xml:space="preserve"> 1722/2, 1763, 1776/2, 1776/4, 1776/5, 1861/1, 1861/2, 1976, 2003/1,</w:t>
      </w:r>
      <w:r>
        <w:rPr>
          <w:rFonts w:ascii="Arial" w:hAnsi="Arial" w:cs="Arial"/>
          <w:color w:val="000000" w:themeColor="text1"/>
          <w:sz w:val="24"/>
          <w:szCs w:val="24"/>
        </w:rPr>
        <w:t xml:space="preserve"> </w:t>
      </w:r>
      <w:r w:rsidRPr="00DA5D98">
        <w:rPr>
          <w:rFonts w:ascii="Arial" w:hAnsi="Arial" w:cs="Arial"/>
          <w:color w:val="000000" w:themeColor="text1"/>
          <w:sz w:val="24"/>
          <w:szCs w:val="24"/>
        </w:rPr>
        <w:t xml:space="preserve">2003/3 v katastrálním území Milevsko, o jejímž umístění rozhodl stavební úřad </w:t>
      </w:r>
      <w:r w:rsidRPr="00DA5D98">
        <w:rPr>
          <w:rFonts w:ascii="Arial" w:hAnsi="Arial" w:cs="Arial"/>
          <w:color w:val="000000" w:themeColor="text1"/>
          <w:sz w:val="24"/>
          <w:szCs w:val="24"/>
        </w:rPr>
        <w:lastRenderedPageBreak/>
        <w:t>územním</w:t>
      </w:r>
      <w:r>
        <w:rPr>
          <w:rFonts w:ascii="Arial" w:hAnsi="Arial" w:cs="Arial"/>
          <w:color w:val="000000" w:themeColor="text1"/>
          <w:sz w:val="24"/>
          <w:szCs w:val="24"/>
        </w:rPr>
        <w:t xml:space="preserve"> </w:t>
      </w:r>
      <w:r w:rsidRPr="00DA5D98">
        <w:rPr>
          <w:rFonts w:ascii="Arial" w:hAnsi="Arial" w:cs="Arial"/>
          <w:color w:val="000000" w:themeColor="text1"/>
          <w:sz w:val="24"/>
          <w:szCs w:val="24"/>
        </w:rPr>
        <w:t>souhlasem čj. MM 08986/2018 ORR/</w:t>
      </w:r>
      <w:proofErr w:type="spellStart"/>
      <w:r w:rsidRPr="00DA5D98">
        <w:rPr>
          <w:rFonts w:ascii="Arial" w:hAnsi="Arial" w:cs="Arial"/>
          <w:color w:val="000000" w:themeColor="text1"/>
          <w:sz w:val="24"/>
          <w:szCs w:val="24"/>
        </w:rPr>
        <w:t>bo</w:t>
      </w:r>
      <w:proofErr w:type="spellEnd"/>
      <w:r w:rsidRPr="00DA5D98">
        <w:rPr>
          <w:rFonts w:ascii="Arial" w:hAnsi="Arial" w:cs="Arial"/>
          <w:color w:val="000000" w:themeColor="text1"/>
          <w:sz w:val="24"/>
          <w:szCs w:val="24"/>
        </w:rPr>
        <w:t>, spis. zn. MM 07484/2018 ORR/</w:t>
      </w:r>
      <w:proofErr w:type="spellStart"/>
      <w:r w:rsidRPr="00DA5D98">
        <w:rPr>
          <w:rFonts w:ascii="Arial" w:hAnsi="Arial" w:cs="Arial"/>
          <w:color w:val="000000" w:themeColor="text1"/>
          <w:sz w:val="24"/>
          <w:szCs w:val="24"/>
        </w:rPr>
        <w:t>Bo</w:t>
      </w:r>
      <w:proofErr w:type="spellEnd"/>
      <w:r w:rsidRPr="00DA5D98">
        <w:rPr>
          <w:rFonts w:ascii="Arial" w:hAnsi="Arial" w:cs="Arial"/>
          <w:color w:val="000000" w:themeColor="text1"/>
          <w:sz w:val="24"/>
          <w:szCs w:val="24"/>
        </w:rPr>
        <w:t xml:space="preserve"> ze dne </w:t>
      </w:r>
      <w:proofErr w:type="gramStart"/>
      <w:r w:rsidRPr="00DA5D98">
        <w:rPr>
          <w:rFonts w:ascii="Arial" w:hAnsi="Arial" w:cs="Arial"/>
          <w:color w:val="000000" w:themeColor="text1"/>
          <w:sz w:val="24"/>
          <w:szCs w:val="24"/>
        </w:rPr>
        <w:t>12.03.2018</w:t>
      </w:r>
      <w:proofErr w:type="gramEnd"/>
      <w:r w:rsidRPr="00DA5D98">
        <w:rPr>
          <w:rFonts w:ascii="Arial" w:hAnsi="Arial" w:cs="Arial"/>
          <w:color w:val="000000" w:themeColor="text1"/>
          <w:sz w:val="24"/>
          <w:szCs w:val="24"/>
        </w:rPr>
        <w:t>,</w:t>
      </w:r>
      <w:r>
        <w:rPr>
          <w:rFonts w:ascii="Arial" w:hAnsi="Arial" w:cs="Arial"/>
          <w:color w:val="000000" w:themeColor="text1"/>
          <w:sz w:val="24"/>
          <w:szCs w:val="24"/>
        </w:rPr>
        <w:t xml:space="preserve"> </w:t>
      </w:r>
      <w:r w:rsidRPr="00DA5D98">
        <w:rPr>
          <w:rFonts w:ascii="Arial" w:hAnsi="Arial" w:cs="Arial"/>
          <w:color w:val="000000" w:themeColor="text1"/>
          <w:sz w:val="24"/>
          <w:szCs w:val="24"/>
        </w:rPr>
        <w:t>a ověřuje dodržení podmínek stanovených tímto souhlasem.</w:t>
      </w:r>
    </w:p>
    <w:p w14:paraId="71FEF229" w14:textId="77777777" w:rsidR="00C20138" w:rsidRPr="009322AD" w:rsidRDefault="00C20138" w:rsidP="00DA5D98">
      <w:pPr>
        <w:pStyle w:val="Odstavecseseznamem"/>
        <w:spacing w:before="120" w:after="120" w:line="288" w:lineRule="auto"/>
        <w:ind w:left="993"/>
        <w:contextualSpacing w:val="0"/>
        <w:jc w:val="both"/>
        <w:rPr>
          <w:rFonts w:ascii="Arial" w:hAnsi="Arial" w:cs="Arial"/>
          <w:color w:val="000000" w:themeColor="text1"/>
          <w:sz w:val="24"/>
          <w:szCs w:val="24"/>
          <w:highlight w:val="red"/>
        </w:rPr>
      </w:pPr>
    </w:p>
    <w:p w14:paraId="7D9F577B" w14:textId="395403A5" w:rsidR="00747AB1" w:rsidRPr="00AC3BFA" w:rsidRDefault="009322AD" w:rsidP="00B42211">
      <w:pPr>
        <w:pStyle w:val="Odstavecseseznamem"/>
        <w:numPr>
          <w:ilvl w:val="0"/>
          <w:numId w:val="33"/>
        </w:numPr>
        <w:spacing w:before="120" w:after="120" w:line="288" w:lineRule="auto"/>
        <w:ind w:left="993" w:hanging="426"/>
        <w:contextualSpacing w:val="0"/>
        <w:jc w:val="both"/>
        <w:rPr>
          <w:rFonts w:ascii="Arial" w:hAnsi="Arial" w:cs="Arial"/>
          <w:color w:val="000000" w:themeColor="text1"/>
          <w:sz w:val="24"/>
          <w:szCs w:val="24"/>
        </w:rPr>
      </w:pPr>
      <w:r w:rsidRPr="00AC3BFA">
        <w:rPr>
          <w:rFonts w:ascii="Arial" w:hAnsi="Arial" w:cs="Arial"/>
          <w:color w:val="000000" w:themeColor="text1"/>
          <w:sz w:val="24"/>
          <w:szCs w:val="24"/>
          <w:u w:val="single"/>
        </w:rPr>
        <w:t>ČEVAK a.s. České Budějovice</w:t>
      </w:r>
      <w:r w:rsidRPr="00AC3BFA">
        <w:rPr>
          <w:rFonts w:ascii="Arial" w:hAnsi="Arial" w:cs="Arial"/>
          <w:color w:val="000000" w:themeColor="text1"/>
          <w:sz w:val="24"/>
          <w:szCs w:val="24"/>
        </w:rPr>
        <w:t xml:space="preserve">, vyjádření – </w:t>
      </w:r>
      <w:r w:rsidR="0036115F">
        <w:rPr>
          <w:rFonts w:ascii="Arial" w:hAnsi="Arial" w:cs="Arial"/>
          <w:color w:val="000000" w:themeColor="text1"/>
          <w:sz w:val="24"/>
          <w:szCs w:val="24"/>
        </w:rPr>
        <w:t>zn.</w:t>
      </w:r>
      <w:r w:rsidRPr="00AC3BFA">
        <w:rPr>
          <w:rFonts w:ascii="Arial" w:hAnsi="Arial" w:cs="Arial"/>
          <w:color w:val="000000" w:themeColor="text1"/>
          <w:sz w:val="24"/>
          <w:szCs w:val="24"/>
        </w:rPr>
        <w:t xml:space="preserve">: 017070058059 ze dne </w:t>
      </w:r>
      <w:proofErr w:type="gramStart"/>
      <w:r w:rsidRPr="00AC3BFA">
        <w:rPr>
          <w:rFonts w:ascii="Arial" w:hAnsi="Arial" w:cs="Arial"/>
          <w:color w:val="000000" w:themeColor="text1"/>
          <w:sz w:val="24"/>
          <w:szCs w:val="24"/>
        </w:rPr>
        <w:t>25.09.2017</w:t>
      </w:r>
      <w:proofErr w:type="gramEnd"/>
      <w:r w:rsidRPr="00AC3BFA">
        <w:rPr>
          <w:rFonts w:ascii="Arial" w:hAnsi="Arial" w:cs="Arial"/>
          <w:color w:val="000000" w:themeColor="text1"/>
          <w:sz w:val="24"/>
          <w:szCs w:val="24"/>
        </w:rPr>
        <w:t>. Přestože se v prostoru stavby inženýrské sítě ČEVAK a.s. nevyskytují</w:t>
      </w:r>
      <w:r w:rsidR="00B174CB">
        <w:rPr>
          <w:rFonts w:ascii="Arial" w:hAnsi="Arial" w:cs="Arial"/>
          <w:color w:val="000000" w:themeColor="text1"/>
          <w:sz w:val="24"/>
          <w:szCs w:val="24"/>
        </w:rPr>
        <w:t>,</w:t>
      </w:r>
      <w:r w:rsidRPr="00AC3BFA">
        <w:rPr>
          <w:rFonts w:ascii="Arial" w:hAnsi="Arial" w:cs="Arial"/>
          <w:color w:val="000000" w:themeColor="text1"/>
          <w:sz w:val="24"/>
          <w:szCs w:val="24"/>
        </w:rPr>
        <w:t xml:space="preserve"> byl vydán souhlas s rea</w:t>
      </w:r>
      <w:r w:rsidR="00B174CB">
        <w:rPr>
          <w:rFonts w:ascii="Arial" w:hAnsi="Arial" w:cs="Arial"/>
          <w:color w:val="000000" w:themeColor="text1"/>
          <w:sz w:val="24"/>
          <w:szCs w:val="24"/>
        </w:rPr>
        <w:t xml:space="preserve">lizací stavby při respektování </w:t>
      </w:r>
      <w:r w:rsidRPr="00AC3BFA">
        <w:rPr>
          <w:rFonts w:ascii="Arial" w:hAnsi="Arial" w:cs="Arial"/>
          <w:color w:val="000000" w:themeColor="text1"/>
          <w:sz w:val="24"/>
          <w:szCs w:val="24"/>
        </w:rPr>
        <w:t>následujících podmínek:</w:t>
      </w:r>
    </w:p>
    <w:p w14:paraId="3EFF9A6A" w14:textId="3B28BEA0" w:rsidR="000B2C7B" w:rsidRPr="00AC3BFA" w:rsidRDefault="000B2C7B" w:rsidP="006F472D">
      <w:pPr>
        <w:pStyle w:val="Odstavecseseznamem"/>
        <w:numPr>
          <w:ilvl w:val="0"/>
          <w:numId w:val="39"/>
        </w:numPr>
        <w:spacing w:before="120" w:after="120" w:line="288" w:lineRule="auto"/>
        <w:ind w:left="1417" w:hanging="425"/>
        <w:contextualSpacing w:val="0"/>
        <w:jc w:val="both"/>
        <w:rPr>
          <w:rFonts w:ascii="Arial" w:hAnsi="Arial" w:cs="Arial"/>
          <w:color w:val="000000" w:themeColor="text1"/>
          <w:sz w:val="24"/>
          <w:szCs w:val="24"/>
        </w:rPr>
      </w:pPr>
      <w:r w:rsidRPr="00AC3BFA">
        <w:rPr>
          <w:rFonts w:ascii="Arial" w:hAnsi="Arial" w:cs="Arial"/>
          <w:color w:val="000000" w:themeColor="text1"/>
          <w:sz w:val="24"/>
          <w:szCs w:val="24"/>
        </w:rPr>
        <w:t xml:space="preserve">Požaduje dodržet ochranné pásmo vodohospodářských síti, které je </w:t>
      </w:r>
      <w:r w:rsidR="00B174CB">
        <w:rPr>
          <w:rFonts w:ascii="Arial" w:hAnsi="Arial" w:cs="Arial"/>
          <w:color w:val="000000" w:themeColor="text1"/>
          <w:sz w:val="24"/>
          <w:szCs w:val="24"/>
        </w:rPr>
        <w:br/>
      </w:r>
      <w:r w:rsidRPr="00AC3BFA">
        <w:rPr>
          <w:rFonts w:ascii="Arial" w:hAnsi="Arial" w:cs="Arial"/>
          <w:color w:val="000000" w:themeColor="text1"/>
          <w:sz w:val="24"/>
          <w:szCs w:val="24"/>
        </w:rPr>
        <w:t>do průměru 500 mm 1,5 m od líce potrubí na každou stranu</w:t>
      </w:r>
      <w:r w:rsidR="00F45603">
        <w:rPr>
          <w:rFonts w:ascii="Arial" w:hAnsi="Arial" w:cs="Arial"/>
          <w:color w:val="000000" w:themeColor="text1"/>
          <w:sz w:val="24"/>
          <w:szCs w:val="24"/>
        </w:rPr>
        <w:t>,</w:t>
      </w:r>
    </w:p>
    <w:p w14:paraId="6ED3A474" w14:textId="3655FF5B" w:rsidR="000B2C7B" w:rsidRPr="00AC3BFA" w:rsidRDefault="000B2C7B" w:rsidP="006F472D">
      <w:pPr>
        <w:pStyle w:val="Odstavecseseznamem"/>
        <w:numPr>
          <w:ilvl w:val="0"/>
          <w:numId w:val="39"/>
        </w:numPr>
        <w:spacing w:before="120" w:after="120" w:line="288" w:lineRule="auto"/>
        <w:ind w:left="1417" w:hanging="425"/>
        <w:contextualSpacing w:val="0"/>
        <w:jc w:val="both"/>
        <w:rPr>
          <w:rFonts w:ascii="Arial" w:hAnsi="Arial" w:cs="Arial"/>
          <w:color w:val="000000" w:themeColor="text1"/>
          <w:sz w:val="24"/>
          <w:szCs w:val="24"/>
        </w:rPr>
      </w:pPr>
      <w:r w:rsidRPr="00AC3BFA">
        <w:rPr>
          <w:rFonts w:ascii="Arial" w:hAnsi="Arial" w:cs="Arial"/>
          <w:color w:val="000000" w:themeColor="text1"/>
          <w:sz w:val="24"/>
          <w:szCs w:val="24"/>
        </w:rPr>
        <w:t xml:space="preserve">Pokud dojde při realizaci k poškození vodohospodářských sítí či přípojek, bude konečná oprava provedena pouze s vědomím vedoucího provozního střediska ČEVAK a.s., nebo pracovníka jím pověřeného </w:t>
      </w:r>
      <w:r w:rsidR="006F472D">
        <w:rPr>
          <w:rFonts w:ascii="Arial" w:hAnsi="Arial" w:cs="Arial"/>
          <w:color w:val="000000" w:themeColor="text1"/>
          <w:sz w:val="24"/>
          <w:szCs w:val="24"/>
        </w:rPr>
        <w:br/>
      </w:r>
      <w:r w:rsidRPr="00AC3BFA">
        <w:rPr>
          <w:rFonts w:ascii="Arial" w:hAnsi="Arial" w:cs="Arial"/>
          <w:color w:val="000000" w:themeColor="text1"/>
          <w:sz w:val="24"/>
          <w:szCs w:val="24"/>
        </w:rPr>
        <w:t>a podle jeho pokynů</w:t>
      </w:r>
      <w:r w:rsidR="00F45603">
        <w:rPr>
          <w:rFonts w:ascii="Arial" w:hAnsi="Arial" w:cs="Arial"/>
          <w:color w:val="000000" w:themeColor="text1"/>
          <w:sz w:val="24"/>
          <w:szCs w:val="24"/>
        </w:rPr>
        <w:t>,</w:t>
      </w:r>
    </w:p>
    <w:p w14:paraId="4B68BD5C" w14:textId="104BFFD7" w:rsidR="009322AD" w:rsidRDefault="000B2C7B" w:rsidP="006F472D">
      <w:pPr>
        <w:pStyle w:val="Odstavecseseznamem"/>
        <w:numPr>
          <w:ilvl w:val="0"/>
          <w:numId w:val="39"/>
        </w:numPr>
        <w:spacing w:before="120" w:after="120" w:line="288" w:lineRule="auto"/>
        <w:ind w:left="1417" w:hanging="425"/>
        <w:contextualSpacing w:val="0"/>
        <w:jc w:val="both"/>
        <w:rPr>
          <w:rFonts w:ascii="Arial" w:hAnsi="Arial" w:cs="Arial"/>
          <w:color w:val="000000" w:themeColor="text1"/>
          <w:sz w:val="24"/>
          <w:szCs w:val="24"/>
        </w:rPr>
      </w:pPr>
      <w:r w:rsidRPr="00AC3BFA">
        <w:rPr>
          <w:rFonts w:ascii="Arial" w:hAnsi="Arial" w:cs="Arial"/>
          <w:color w:val="000000" w:themeColor="text1"/>
          <w:sz w:val="24"/>
          <w:szCs w:val="24"/>
        </w:rPr>
        <w:t xml:space="preserve">Při provádění zemních nebo jiných prací, které mohou poškodit nebo ohrozit zařízení </w:t>
      </w:r>
      <w:r w:rsidR="00B174CB">
        <w:rPr>
          <w:rFonts w:ascii="Arial" w:hAnsi="Arial" w:cs="Arial"/>
          <w:color w:val="000000" w:themeColor="text1"/>
          <w:sz w:val="24"/>
          <w:szCs w:val="24"/>
        </w:rPr>
        <w:t>ve</w:t>
      </w:r>
      <w:r w:rsidRPr="00AC3BFA">
        <w:rPr>
          <w:rFonts w:ascii="Arial" w:hAnsi="Arial" w:cs="Arial"/>
          <w:color w:val="000000" w:themeColor="text1"/>
          <w:sz w:val="24"/>
          <w:szCs w:val="24"/>
        </w:rPr>
        <w:t xml:space="preserve"> správě</w:t>
      </w:r>
      <w:r w:rsidR="00B174CB">
        <w:rPr>
          <w:rFonts w:ascii="Arial" w:hAnsi="Arial" w:cs="Arial"/>
          <w:color w:val="000000" w:themeColor="text1"/>
          <w:sz w:val="24"/>
          <w:szCs w:val="24"/>
        </w:rPr>
        <w:t xml:space="preserve"> ČEVAK</w:t>
      </w:r>
      <w:r w:rsidRPr="00AC3BFA">
        <w:rPr>
          <w:rFonts w:ascii="Arial" w:hAnsi="Arial" w:cs="Arial"/>
          <w:color w:val="000000" w:themeColor="text1"/>
          <w:sz w:val="24"/>
          <w:szCs w:val="24"/>
        </w:rPr>
        <w:t>, je investor povinen učinit veškerá opatření, aby nedošlo ke škodám na výše uvedeném zařízení a jeho příslušenství, na majetku nebo zdraví osob. Za případné škody, které při provádění prací vzniknou na vodovodu a kanalizaci, odpovídá investor.</w:t>
      </w:r>
    </w:p>
    <w:p w14:paraId="65E7D970" w14:textId="1C320886" w:rsidR="00AC3BFA" w:rsidRDefault="00AC3BFA" w:rsidP="006F472D">
      <w:pPr>
        <w:pStyle w:val="Odstavecseseznamem"/>
        <w:spacing w:before="120" w:after="120" w:line="288" w:lineRule="auto"/>
        <w:ind w:left="993"/>
        <w:contextualSpacing w:val="0"/>
        <w:jc w:val="both"/>
        <w:rPr>
          <w:rFonts w:ascii="Arial" w:hAnsi="Arial" w:cs="Arial"/>
          <w:i/>
          <w:color w:val="000000" w:themeColor="text1"/>
          <w:sz w:val="24"/>
          <w:szCs w:val="24"/>
        </w:rPr>
      </w:pPr>
      <w:r w:rsidRPr="00AC3BFA">
        <w:rPr>
          <w:rFonts w:ascii="Arial" w:hAnsi="Arial" w:cs="Arial"/>
          <w:i/>
          <w:color w:val="000000" w:themeColor="text1"/>
          <w:sz w:val="24"/>
          <w:szCs w:val="24"/>
        </w:rPr>
        <w:t>Na základě požadavku ČEVAK a.s. bylo rozšířeno ochranné pásmo na 1,5 m od líce potrubí.</w:t>
      </w:r>
    </w:p>
    <w:p w14:paraId="7A6A54AD" w14:textId="469C8457" w:rsidR="00BD12BE" w:rsidRPr="00AC3BFA" w:rsidRDefault="00BD12BE" w:rsidP="006F472D">
      <w:pPr>
        <w:pStyle w:val="Odstavecseseznamem"/>
        <w:spacing w:before="120" w:after="120" w:line="288" w:lineRule="auto"/>
        <w:ind w:left="927"/>
        <w:contextualSpacing w:val="0"/>
        <w:jc w:val="both"/>
        <w:rPr>
          <w:rFonts w:ascii="Arial" w:hAnsi="Arial" w:cs="Arial"/>
          <w:i/>
          <w:color w:val="000000" w:themeColor="text1"/>
          <w:sz w:val="24"/>
          <w:szCs w:val="24"/>
        </w:rPr>
      </w:pPr>
    </w:p>
    <w:p w14:paraId="628BBA99" w14:textId="60607A86" w:rsidR="003C2558" w:rsidRPr="003748B4" w:rsidRDefault="00AC3BFA" w:rsidP="00363BE8">
      <w:pPr>
        <w:pStyle w:val="Odstavecseseznamem"/>
        <w:numPr>
          <w:ilvl w:val="0"/>
          <w:numId w:val="33"/>
        </w:numPr>
        <w:spacing w:before="120" w:after="120" w:line="288" w:lineRule="auto"/>
        <w:ind w:left="993" w:hanging="426"/>
        <w:contextualSpacing w:val="0"/>
        <w:jc w:val="both"/>
        <w:rPr>
          <w:rFonts w:ascii="Arial" w:hAnsi="Arial" w:cs="Arial"/>
          <w:color w:val="000000" w:themeColor="text1"/>
          <w:sz w:val="24"/>
          <w:szCs w:val="24"/>
        </w:rPr>
      </w:pPr>
      <w:r w:rsidRPr="0088740D">
        <w:rPr>
          <w:rFonts w:ascii="Arial" w:hAnsi="Arial" w:cs="Arial"/>
          <w:color w:val="000000" w:themeColor="text1"/>
          <w:sz w:val="24"/>
          <w:szCs w:val="24"/>
          <w:u w:val="single"/>
        </w:rPr>
        <w:t xml:space="preserve">Česká </w:t>
      </w:r>
      <w:r w:rsidR="00F45603" w:rsidRPr="0088740D">
        <w:rPr>
          <w:rFonts w:ascii="Arial" w:hAnsi="Arial" w:cs="Arial"/>
          <w:color w:val="000000" w:themeColor="text1"/>
          <w:sz w:val="24"/>
          <w:szCs w:val="24"/>
          <w:u w:val="single"/>
        </w:rPr>
        <w:t>telekomunikačn</w:t>
      </w:r>
      <w:r w:rsidR="00F45603">
        <w:rPr>
          <w:rFonts w:ascii="Arial" w:hAnsi="Arial" w:cs="Arial"/>
          <w:color w:val="000000" w:themeColor="text1"/>
          <w:sz w:val="24"/>
          <w:szCs w:val="24"/>
          <w:u w:val="single"/>
        </w:rPr>
        <w:t>í</w:t>
      </w:r>
      <w:r w:rsidR="00F45603" w:rsidRPr="0088740D">
        <w:rPr>
          <w:rFonts w:ascii="Arial" w:hAnsi="Arial" w:cs="Arial"/>
          <w:color w:val="000000" w:themeColor="text1"/>
          <w:sz w:val="24"/>
          <w:szCs w:val="24"/>
          <w:u w:val="single"/>
        </w:rPr>
        <w:t xml:space="preserve"> </w:t>
      </w:r>
      <w:r w:rsidRPr="0088740D">
        <w:rPr>
          <w:rFonts w:ascii="Arial" w:hAnsi="Arial" w:cs="Arial"/>
          <w:color w:val="000000" w:themeColor="text1"/>
          <w:sz w:val="24"/>
          <w:szCs w:val="24"/>
          <w:u w:val="single"/>
        </w:rPr>
        <w:t>infrastruktura a.s.</w:t>
      </w:r>
      <w:r w:rsidR="002D3CB2" w:rsidRPr="0088740D">
        <w:rPr>
          <w:rFonts w:ascii="Arial" w:hAnsi="Arial" w:cs="Arial"/>
          <w:color w:val="000000" w:themeColor="text1"/>
          <w:sz w:val="24"/>
          <w:szCs w:val="24"/>
        </w:rPr>
        <w:t xml:space="preserve"> </w:t>
      </w:r>
      <w:r w:rsidR="00F45603">
        <w:rPr>
          <w:rFonts w:ascii="Arial" w:hAnsi="Arial" w:cs="Arial"/>
          <w:color w:val="000000" w:themeColor="text1"/>
          <w:sz w:val="24"/>
          <w:szCs w:val="24"/>
        </w:rPr>
        <w:t>–</w:t>
      </w:r>
      <w:r w:rsidR="002D3CB2" w:rsidRPr="003748B4">
        <w:rPr>
          <w:rFonts w:ascii="Arial" w:hAnsi="Arial" w:cs="Arial"/>
          <w:color w:val="000000" w:themeColor="text1"/>
          <w:sz w:val="24"/>
          <w:szCs w:val="24"/>
        </w:rPr>
        <w:t xml:space="preserve"> </w:t>
      </w:r>
      <w:r w:rsidR="003748B4" w:rsidRPr="003748B4">
        <w:rPr>
          <w:rFonts w:ascii="Arial" w:hAnsi="Arial" w:cs="Arial"/>
          <w:color w:val="000000" w:themeColor="text1"/>
          <w:sz w:val="24"/>
          <w:szCs w:val="24"/>
        </w:rPr>
        <w:t xml:space="preserve">vyjádření o existenci sítě elektronických komunikací </w:t>
      </w:r>
      <w:proofErr w:type="gramStart"/>
      <w:r w:rsidR="002D3CB2" w:rsidRPr="003748B4">
        <w:rPr>
          <w:rFonts w:ascii="Arial" w:hAnsi="Arial" w:cs="Arial"/>
          <w:color w:val="000000" w:themeColor="text1"/>
          <w:sz w:val="24"/>
          <w:szCs w:val="24"/>
        </w:rPr>
        <w:t>č.j.</w:t>
      </w:r>
      <w:proofErr w:type="gramEnd"/>
      <w:r w:rsidR="002D3CB2" w:rsidRPr="003748B4">
        <w:rPr>
          <w:rFonts w:ascii="Arial" w:hAnsi="Arial" w:cs="Arial"/>
          <w:color w:val="000000" w:themeColor="text1"/>
          <w:sz w:val="24"/>
          <w:szCs w:val="24"/>
        </w:rPr>
        <w:t xml:space="preserve">: </w:t>
      </w:r>
      <w:r w:rsidR="003748B4" w:rsidRPr="003748B4">
        <w:rPr>
          <w:rFonts w:ascii="Arial" w:hAnsi="Arial" w:cs="Arial"/>
          <w:color w:val="000000" w:themeColor="text1"/>
          <w:sz w:val="24"/>
          <w:szCs w:val="24"/>
        </w:rPr>
        <w:t>726130/17</w:t>
      </w:r>
      <w:r w:rsidR="002D3CB2" w:rsidRPr="003748B4">
        <w:rPr>
          <w:rFonts w:ascii="Arial" w:hAnsi="Arial" w:cs="Arial"/>
          <w:color w:val="000000" w:themeColor="text1"/>
          <w:sz w:val="24"/>
          <w:szCs w:val="24"/>
        </w:rPr>
        <w:t xml:space="preserve">, ze dne </w:t>
      </w:r>
      <w:r w:rsidR="003748B4" w:rsidRPr="003748B4">
        <w:rPr>
          <w:rFonts w:ascii="Arial" w:hAnsi="Arial" w:cs="Arial"/>
          <w:color w:val="000000" w:themeColor="text1"/>
          <w:sz w:val="24"/>
          <w:szCs w:val="24"/>
        </w:rPr>
        <w:t>25.09.2017</w:t>
      </w:r>
      <w:r w:rsidR="002D3CB2" w:rsidRPr="003748B4">
        <w:rPr>
          <w:rFonts w:ascii="Arial" w:hAnsi="Arial" w:cs="Arial"/>
          <w:color w:val="000000" w:themeColor="text1"/>
          <w:sz w:val="24"/>
          <w:szCs w:val="24"/>
        </w:rPr>
        <w:t xml:space="preserve">. </w:t>
      </w:r>
    </w:p>
    <w:p w14:paraId="036189E4" w14:textId="70494383" w:rsidR="003748B4" w:rsidRPr="003748B4" w:rsidRDefault="003748B4" w:rsidP="00363BE8">
      <w:pPr>
        <w:pStyle w:val="Odstavecseseznamem"/>
        <w:spacing w:before="120" w:after="120" w:line="288" w:lineRule="auto"/>
        <w:ind w:left="992"/>
        <w:contextualSpacing w:val="0"/>
        <w:jc w:val="both"/>
        <w:rPr>
          <w:rFonts w:ascii="Arial" w:hAnsi="Arial" w:cs="Arial"/>
          <w:color w:val="000000" w:themeColor="text1"/>
          <w:sz w:val="24"/>
          <w:szCs w:val="24"/>
        </w:rPr>
      </w:pPr>
      <w:r w:rsidRPr="003748B4">
        <w:rPr>
          <w:rFonts w:ascii="Arial" w:hAnsi="Arial" w:cs="Arial"/>
          <w:color w:val="000000" w:themeColor="text1"/>
          <w:sz w:val="24"/>
          <w:szCs w:val="24"/>
        </w:rPr>
        <w:t xml:space="preserve">Ve vyznačeném zájmovém území </w:t>
      </w:r>
      <w:r>
        <w:rPr>
          <w:rFonts w:ascii="Arial" w:hAnsi="Arial" w:cs="Arial"/>
          <w:color w:val="000000" w:themeColor="text1"/>
          <w:sz w:val="24"/>
          <w:szCs w:val="24"/>
        </w:rPr>
        <w:t xml:space="preserve">(nového hřbitova) </w:t>
      </w:r>
      <w:r w:rsidRPr="003748B4">
        <w:rPr>
          <w:rFonts w:ascii="Arial" w:hAnsi="Arial" w:cs="Arial"/>
          <w:color w:val="000000" w:themeColor="text1"/>
          <w:sz w:val="24"/>
          <w:szCs w:val="24"/>
        </w:rPr>
        <w:t>se nachází sít' elektronických komunikací společnosti Česká telekomunikační</w:t>
      </w:r>
      <w:r w:rsidR="00F45603">
        <w:rPr>
          <w:rFonts w:ascii="Arial" w:hAnsi="Arial" w:cs="Arial"/>
          <w:color w:val="000000" w:themeColor="text1"/>
          <w:sz w:val="24"/>
          <w:szCs w:val="24"/>
        </w:rPr>
        <w:t xml:space="preserve"> </w:t>
      </w:r>
      <w:r w:rsidRPr="003748B4">
        <w:rPr>
          <w:rFonts w:ascii="Arial" w:hAnsi="Arial" w:cs="Arial"/>
          <w:color w:val="000000" w:themeColor="text1"/>
          <w:sz w:val="24"/>
          <w:szCs w:val="24"/>
        </w:rPr>
        <w:t>inf</w:t>
      </w:r>
      <w:r>
        <w:rPr>
          <w:rFonts w:ascii="Arial" w:hAnsi="Arial" w:cs="Arial"/>
          <w:color w:val="000000" w:themeColor="text1"/>
          <w:sz w:val="24"/>
          <w:szCs w:val="24"/>
        </w:rPr>
        <w:t>r</w:t>
      </w:r>
      <w:r w:rsidRPr="003748B4">
        <w:rPr>
          <w:rFonts w:ascii="Arial" w:hAnsi="Arial" w:cs="Arial"/>
          <w:color w:val="000000" w:themeColor="text1"/>
          <w:sz w:val="24"/>
          <w:szCs w:val="24"/>
        </w:rPr>
        <w:t>astruktura a.s. (dále jen SEK) nebo její ochranné pásmo.</w:t>
      </w:r>
    </w:p>
    <w:p w14:paraId="4FF397B0" w14:textId="4E9ACC69" w:rsidR="003748B4" w:rsidRPr="003748B4" w:rsidRDefault="003748B4" w:rsidP="00363BE8">
      <w:pPr>
        <w:pStyle w:val="Odstavecseseznamem"/>
        <w:spacing w:before="120" w:after="120" w:line="288" w:lineRule="auto"/>
        <w:ind w:left="992"/>
        <w:contextualSpacing w:val="0"/>
        <w:jc w:val="both"/>
        <w:rPr>
          <w:rFonts w:ascii="Arial" w:hAnsi="Arial" w:cs="Arial"/>
          <w:color w:val="000000" w:themeColor="text1"/>
          <w:sz w:val="24"/>
          <w:szCs w:val="24"/>
        </w:rPr>
      </w:pPr>
      <w:r w:rsidRPr="003748B4">
        <w:rPr>
          <w:rFonts w:ascii="Arial" w:hAnsi="Arial" w:cs="Arial"/>
          <w:color w:val="000000" w:themeColor="text1"/>
          <w:sz w:val="24"/>
          <w:szCs w:val="24"/>
        </w:rPr>
        <w:t xml:space="preserve">Existence a poloha SEK </w:t>
      </w:r>
      <w:r>
        <w:rPr>
          <w:rFonts w:ascii="Arial" w:hAnsi="Arial" w:cs="Arial"/>
          <w:color w:val="000000" w:themeColor="text1"/>
          <w:sz w:val="24"/>
          <w:szCs w:val="24"/>
        </w:rPr>
        <w:t>byla</w:t>
      </w:r>
      <w:r w:rsidRPr="003748B4">
        <w:rPr>
          <w:rFonts w:ascii="Arial" w:hAnsi="Arial" w:cs="Arial"/>
          <w:color w:val="000000" w:themeColor="text1"/>
          <w:sz w:val="24"/>
          <w:szCs w:val="24"/>
        </w:rPr>
        <w:t xml:space="preserve"> zakreslena v přiloženém výřezu/výřezech </w:t>
      </w:r>
      <w:r>
        <w:rPr>
          <w:rFonts w:ascii="Arial" w:hAnsi="Arial" w:cs="Arial"/>
          <w:color w:val="000000" w:themeColor="text1"/>
          <w:sz w:val="24"/>
          <w:szCs w:val="24"/>
        </w:rPr>
        <w:br/>
      </w:r>
      <w:r w:rsidRPr="003748B4">
        <w:rPr>
          <w:rFonts w:ascii="Arial" w:hAnsi="Arial" w:cs="Arial"/>
          <w:color w:val="000000" w:themeColor="text1"/>
          <w:sz w:val="24"/>
          <w:szCs w:val="24"/>
        </w:rPr>
        <w:t>z účelové mapy SEK společnosti Česká telekomunikační infrastruktura a.s.</w:t>
      </w:r>
      <w:r w:rsidR="00B174CB">
        <w:rPr>
          <w:rFonts w:ascii="Arial" w:hAnsi="Arial" w:cs="Arial"/>
          <w:color w:val="000000" w:themeColor="text1"/>
          <w:sz w:val="24"/>
          <w:szCs w:val="24"/>
        </w:rPr>
        <w:t xml:space="preserve"> i do koordinační situace.</w:t>
      </w:r>
      <w:r w:rsidRPr="003748B4">
        <w:rPr>
          <w:rFonts w:ascii="Arial" w:hAnsi="Arial" w:cs="Arial"/>
          <w:color w:val="000000" w:themeColor="text1"/>
          <w:sz w:val="24"/>
          <w:szCs w:val="24"/>
        </w:rPr>
        <w:t xml:space="preserve"> Ochranné pásmo SEK je v souladu s ustanovením § 102 zákona č. 127/2005 Sb., o elektronických komunikacích a o změně některých souvisejících zákonů stanoveno rozsahem 1 </w:t>
      </w:r>
      <w:r>
        <w:rPr>
          <w:rFonts w:ascii="Arial" w:hAnsi="Arial" w:cs="Arial"/>
          <w:color w:val="000000" w:themeColor="text1"/>
          <w:sz w:val="24"/>
          <w:szCs w:val="24"/>
        </w:rPr>
        <w:t>m</w:t>
      </w:r>
      <w:r w:rsidRPr="003748B4">
        <w:rPr>
          <w:rFonts w:ascii="Arial" w:hAnsi="Arial" w:cs="Arial"/>
          <w:color w:val="000000" w:themeColor="text1"/>
          <w:sz w:val="24"/>
          <w:szCs w:val="24"/>
        </w:rPr>
        <w:t xml:space="preserve"> po stranách krajn</w:t>
      </w:r>
      <w:r>
        <w:rPr>
          <w:rFonts w:ascii="Arial" w:hAnsi="Arial" w:cs="Arial"/>
          <w:color w:val="000000" w:themeColor="text1"/>
          <w:sz w:val="24"/>
          <w:szCs w:val="24"/>
        </w:rPr>
        <w:t>í</w:t>
      </w:r>
      <w:r w:rsidRPr="003748B4">
        <w:rPr>
          <w:rFonts w:ascii="Arial" w:hAnsi="Arial" w:cs="Arial"/>
          <w:color w:val="000000" w:themeColor="text1"/>
          <w:sz w:val="24"/>
          <w:szCs w:val="24"/>
        </w:rPr>
        <w:t xml:space="preserve">ho vedení SEK a není </w:t>
      </w:r>
      <w:r>
        <w:rPr>
          <w:rFonts w:ascii="Arial" w:hAnsi="Arial" w:cs="Arial"/>
          <w:color w:val="000000" w:themeColor="text1"/>
          <w:sz w:val="24"/>
          <w:szCs w:val="24"/>
        </w:rPr>
        <w:t xml:space="preserve">ve </w:t>
      </w:r>
      <w:r w:rsidRPr="003748B4">
        <w:rPr>
          <w:rFonts w:ascii="Arial" w:hAnsi="Arial" w:cs="Arial"/>
          <w:color w:val="000000" w:themeColor="text1"/>
          <w:sz w:val="24"/>
          <w:szCs w:val="24"/>
        </w:rPr>
        <w:t>výřezu/výřezech z účelové mapy SEK společnosti Česká telekomunikační infrastruktura a.s.</w:t>
      </w:r>
      <w:r>
        <w:rPr>
          <w:rFonts w:ascii="Arial" w:hAnsi="Arial" w:cs="Arial"/>
          <w:color w:val="000000" w:themeColor="text1"/>
          <w:sz w:val="24"/>
          <w:szCs w:val="24"/>
        </w:rPr>
        <w:t xml:space="preserve"> </w:t>
      </w:r>
      <w:r w:rsidRPr="003748B4">
        <w:rPr>
          <w:rFonts w:ascii="Arial" w:hAnsi="Arial" w:cs="Arial"/>
          <w:color w:val="000000" w:themeColor="text1"/>
          <w:sz w:val="24"/>
          <w:szCs w:val="24"/>
        </w:rPr>
        <w:t>vyznačeno (dále jen Ochranné pásmo).</w:t>
      </w:r>
    </w:p>
    <w:p w14:paraId="7450851F" w14:textId="5757D713" w:rsidR="0088740D" w:rsidRPr="0088740D" w:rsidRDefault="0088740D" w:rsidP="00363BE8">
      <w:pPr>
        <w:pStyle w:val="Odstavecseseznamem"/>
        <w:spacing w:before="120" w:after="120" w:line="288" w:lineRule="auto"/>
        <w:ind w:left="992"/>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(1) </w:t>
      </w:r>
      <w:r w:rsidR="003748B4">
        <w:rPr>
          <w:rFonts w:ascii="Arial" w:hAnsi="Arial" w:cs="Arial"/>
          <w:color w:val="000000" w:themeColor="text1"/>
          <w:sz w:val="24"/>
          <w:szCs w:val="24"/>
        </w:rPr>
        <w:t>V</w:t>
      </w:r>
      <w:r w:rsidR="003748B4" w:rsidRPr="003748B4">
        <w:rPr>
          <w:rFonts w:ascii="Arial" w:hAnsi="Arial" w:cs="Arial"/>
          <w:color w:val="000000" w:themeColor="text1"/>
          <w:sz w:val="24"/>
          <w:szCs w:val="24"/>
        </w:rPr>
        <w:t>yjádřen</w:t>
      </w:r>
      <w:r w:rsidR="003748B4">
        <w:rPr>
          <w:rFonts w:ascii="Arial" w:hAnsi="Arial" w:cs="Arial"/>
          <w:color w:val="000000" w:themeColor="text1"/>
          <w:sz w:val="24"/>
          <w:szCs w:val="24"/>
        </w:rPr>
        <w:t>í</w:t>
      </w:r>
      <w:r w:rsidR="003748B4" w:rsidRPr="003748B4">
        <w:rPr>
          <w:rFonts w:ascii="Arial" w:hAnsi="Arial" w:cs="Arial"/>
          <w:color w:val="000000" w:themeColor="text1"/>
          <w:sz w:val="24"/>
          <w:szCs w:val="24"/>
        </w:rPr>
        <w:t xml:space="preserve"> je platné pouze pro zájmové území určené a vyznačené žadatelem, jakož i pro důvod vydání Vyjádření stanovený žadatelem </w:t>
      </w:r>
      <w:r>
        <w:rPr>
          <w:rFonts w:ascii="Arial" w:hAnsi="Arial" w:cs="Arial"/>
          <w:color w:val="000000" w:themeColor="text1"/>
          <w:sz w:val="24"/>
          <w:szCs w:val="24"/>
        </w:rPr>
        <w:br/>
      </w:r>
      <w:r w:rsidR="003748B4" w:rsidRPr="003748B4">
        <w:rPr>
          <w:rFonts w:ascii="Arial" w:hAnsi="Arial" w:cs="Arial"/>
          <w:color w:val="000000" w:themeColor="text1"/>
          <w:sz w:val="24"/>
          <w:szCs w:val="24"/>
        </w:rPr>
        <w:t>v žádosti.</w:t>
      </w:r>
      <w:r w:rsidRPr="0088740D">
        <w:t xml:space="preserve"> </w:t>
      </w:r>
      <w:r w:rsidRPr="0088740D">
        <w:rPr>
          <w:rFonts w:ascii="Arial" w:hAnsi="Arial" w:cs="Arial"/>
          <w:color w:val="000000" w:themeColor="text1"/>
          <w:sz w:val="24"/>
          <w:szCs w:val="24"/>
        </w:rPr>
        <w:t xml:space="preserve">Vyjádření pozbývá platnosti uplynutím doby platnosti v tomto </w:t>
      </w:r>
      <w:r w:rsidRPr="0088740D">
        <w:rPr>
          <w:rFonts w:ascii="Arial" w:hAnsi="Arial" w:cs="Arial"/>
          <w:color w:val="000000" w:themeColor="text1"/>
          <w:sz w:val="24"/>
          <w:szCs w:val="24"/>
        </w:rPr>
        <w:lastRenderedPageBreak/>
        <w:t>Vyjádření uvedené, změnou rozsahu zájmového území či změnou důvodu vydání Vyjádření uvedeného v žádosti, nesp</w:t>
      </w:r>
      <w:r>
        <w:rPr>
          <w:rFonts w:ascii="Arial" w:hAnsi="Arial" w:cs="Arial"/>
          <w:color w:val="000000" w:themeColor="text1"/>
          <w:sz w:val="24"/>
          <w:szCs w:val="24"/>
        </w:rPr>
        <w:t>l</w:t>
      </w:r>
      <w:r w:rsidRPr="0088740D">
        <w:rPr>
          <w:rFonts w:ascii="Arial" w:hAnsi="Arial" w:cs="Arial"/>
          <w:color w:val="000000" w:themeColor="text1"/>
          <w:sz w:val="24"/>
          <w:szCs w:val="24"/>
        </w:rPr>
        <w:t>něním povinnosti stavebníka dle bodu (3) tohoto Vyjádření, anebo pokud se žadatel či stavebník bezprostředně před zahájením realizace stavby ve vyznačeném zájmovém území prokazatelně neujistí u společnosti Česká telekomunikační infrastruktura a.s. o tom, zda toto Vyjádření v době bezprostředně předcházející zahájení realizace stavby ve vyznačeném zájmovém území stále odpovídá skutečnosti, to vše v závislosti na tom, která ze skutečností rozhodná pro pozbytí platnosti tohoto Vyjádření nastane nejdříve.</w:t>
      </w:r>
    </w:p>
    <w:p w14:paraId="500FE155" w14:textId="1A384C7E" w:rsidR="0088740D" w:rsidRPr="0088740D" w:rsidRDefault="0088740D" w:rsidP="00363BE8">
      <w:pPr>
        <w:pStyle w:val="Odstavecseseznamem"/>
        <w:spacing w:before="120" w:after="120" w:line="288" w:lineRule="auto"/>
        <w:ind w:left="992"/>
        <w:contextualSpacing w:val="0"/>
        <w:jc w:val="both"/>
        <w:rPr>
          <w:rFonts w:ascii="Arial" w:hAnsi="Arial" w:cs="Arial"/>
          <w:color w:val="000000" w:themeColor="text1"/>
          <w:sz w:val="24"/>
          <w:szCs w:val="24"/>
        </w:rPr>
      </w:pPr>
      <w:r w:rsidRPr="0088740D">
        <w:rPr>
          <w:rFonts w:ascii="Arial" w:hAnsi="Arial" w:cs="Arial"/>
          <w:color w:val="000000" w:themeColor="text1"/>
          <w:sz w:val="24"/>
          <w:szCs w:val="24"/>
        </w:rPr>
        <w:t>(2) Podmín</w:t>
      </w:r>
      <w:r>
        <w:rPr>
          <w:rFonts w:ascii="Arial" w:hAnsi="Arial" w:cs="Arial"/>
          <w:color w:val="000000" w:themeColor="text1"/>
          <w:sz w:val="24"/>
          <w:szCs w:val="24"/>
        </w:rPr>
        <w:t>ky</w:t>
      </w:r>
      <w:r w:rsidRPr="0088740D">
        <w:rPr>
          <w:rFonts w:ascii="Arial" w:hAnsi="Arial" w:cs="Arial"/>
          <w:color w:val="000000" w:themeColor="text1"/>
          <w:sz w:val="24"/>
          <w:szCs w:val="24"/>
        </w:rPr>
        <w:t xml:space="preserve"> ochrany SEK jsou stanoveny v tomto V</w:t>
      </w:r>
      <w:r>
        <w:rPr>
          <w:rFonts w:ascii="Arial" w:hAnsi="Arial" w:cs="Arial"/>
          <w:color w:val="000000" w:themeColor="text1"/>
          <w:sz w:val="24"/>
          <w:szCs w:val="24"/>
        </w:rPr>
        <w:t>yj</w:t>
      </w:r>
      <w:r w:rsidRPr="0088740D">
        <w:rPr>
          <w:rFonts w:ascii="Arial" w:hAnsi="Arial" w:cs="Arial"/>
          <w:color w:val="000000" w:themeColor="text1"/>
          <w:sz w:val="24"/>
          <w:szCs w:val="24"/>
        </w:rPr>
        <w:t>ádření</w:t>
      </w:r>
      <w:r>
        <w:rPr>
          <w:rFonts w:ascii="Arial" w:hAnsi="Arial" w:cs="Arial"/>
          <w:color w:val="000000" w:themeColor="text1"/>
          <w:sz w:val="24"/>
          <w:szCs w:val="24"/>
        </w:rPr>
        <w:t xml:space="preserve"> </w:t>
      </w:r>
      <w:r w:rsidR="00E974A9">
        <w:rPr>
          <w:rFonts w:ascii="Arial" w:hAnsi="Arial" w:cs="Arial"/>
          <w:color w:val="000000" w:themeColor="text1"/>
          <w:sz w:val="24"/>
          <w:szCs w:val="24"/>
        </w:rPr>
        <w:br/>
      </w:r>
      <w:r w:rsidRPr="0088740D">
        <w:rPr>
          <w:rFonts w:ascii="Arial" w:hAnsi="Arial" w:cs="Arial"/>
          <w:color w:val="000000" w:themeColor="text1"/>
          <w:sz w:val="24"/>
          <w:szCs w:val="24"/>
        </w:rPr>
        <w:t>a ve Všeobecných podmínkách ochrany SEK společnosti Česká telekomunika</w:t>
      </w:r>
      <w:r>
        <w:rPr>
          <w:rFonts w:ascii="Arial" w:hAnsi="Arial" w:cs="Arial"/>
          <w:color w:val="000000" w:themeColor="text1"/>
          <w:sz w:val="24"/>
          <w:szCs w:val="24"/>
        </w:rPr>
        <w:t>ční</w:t>
      </w:r>
      <w:r w:rsidRPr="0088740D">
        <w:rPr>
          <w:rFonts w:ascii="Arial" w:hAnsi="Arial" w:cs="Arial"/>
          <w:color w:val="000000" w:themeColor="text1"/>
          <w:sz w:val="24"/>
          <w:szCs w:val="24"/>
        </w:rPr>
        <w:t xml:space="preserve"> infrastruktura a.s., které jsou nedílnou součástí Vyjádřen</w:t>
      </w:r>
      <w:r>
        <w:rPr>
          <w:rFonts w:ascii="Arial" w:hAnsi="Arial" w:cs="Arial"/>
          <w:color w:val="000000" w:themeColor="text1"/>
          <w:sz w:val="24"/>
          <w:szCs w:val="24"/>
        </w:rPr>
        <w:t>í.</w:t>
      </w:r>
      <w:r w:rsidRPr="0088740D">
        <w:rPr>
          <w:rFonts w:ascii="Arial" w:hAnsi="Arial" w:cs="Arial"/>
          <w:color w:val="000000" w:themeColor="text1"/>
          <w:sz w:val="24"/>
          <w:szCs w:val="24"/>
        </w:rPr>
        <w:t xml:space="preserve"> Stavebník, nebo jím pověřená třetí osoba, je povinen řídit se těmito Všeobecnými podmínkami ochrany SEK společnosti Česká telekomunikační infrastruktura a.s.</w:t>
      </w:r>
    </w:p>
    <w:p w14:paraId="03D9AD84" w14:textId="45D60947" w:rsidR="0088740D" w:rsidRDefault="0088740D" w:rsidP="00363BE8">
      <w:pPr>
        <w:pStyle w:val="Odstavecseseznamem"/>
        <w:spacing w:before="120" w:after="120" w:line="288" w:lineRule="auto"/>
        <w:ind w:left="993"/>
        <w:jc w:val="both"/>
        <w:rPr>
          <w:rFonts w:ascii="Arial" w:hAnsi="Arial" w:cs="Arial"/>
          <w:color w:val="000000" w:themeColor="text1"/>
          <w:sz w:val="24"/>
          <w:szCs w:val="24"/>
        </w:rPr>
      </w:pPr>
      <w:r w:rsidRPr="0088740D">
        <w:rPr>
          <w:rFonts w:ascii="Arial" w:hAnsi="Arial" w:cs="Arial"/>
          <w:color w:val="000000" w:themeColor="text1"/>
          <w:sz w:val="24"/>
          <w:szCs w:val="24"/>
        </w:rPr>
        <w:t>(3) Stavebník, nebo jím pověřená třetí osoba, je povinen pouze pro případ, že</w:t>
      </w:r>
      <w:r w:rsidR="0090152E">
        <w:rPr>
          <w:rFonts w:ascii="Arial" w:hAnsi="Arial" w:cs="Arial"/>
          <w:color w:val="000000" w:themeColor="text1"/>
          <w:sz w:val="24"/>
          <w:szCs w:val="24"/>
        </w:rPr>
        <w:t>:</w:t>
      </w:r>
      <w:r>
        <w:rPr>
          <w:rFonts w:ascii="Arial" w:hAnsi="Arial" w:cs="Arial"/>
          <w:color w:val="000000" w:themeColor="text1"/>
          <w:sz w:val="24"/>
          <w:szCs w:val="24"/>
        </w:rPr>
        <w:t xml:space="preserve"> </w:t>
      </w:r>
    </w:p>
    <w:p w14:paraId="378E2603" w14:textId="45AFFAD1" w:rsidR="0088740D" w:rsidRPr="0088740D" w:rsidRDefault="0088740D" w:rsidP="00363BE8">
      <w:pPr>
        <w:pStyle w:val="Odstavecseseznamem"/>
        <w:spacing w:before="120" w:after="120" w:line="288" w:lineRule="auto"/>
        <w:ind w:left="1416" w:hanging="282"/>
        <w:contextualSpacing w:val="0"/>
        <w:jc w:val="both"/>
        <w:rPr>
          <w:rFonts w:ascii="Arial" w:hAnsi="Arial" w:cs="Arial"/>
          <w:color w:val="000000" w:themeColor="text1"/>
          <w:sz w:val="24"/>
          <w:szCs w:val="24"/>
        </w:rPr>
      </w:pPr>
      <w:r w:rsidRPr="0088740D">
        <w:rPr>
          <w:rFonts w:ascii="Arial" w:hAnsi="Arial" w:cs="Arial"/>
          <w:color w:val="000000" w:themeColor="text1"/>
          <w:sz w:val="24"/>
          <w:szCs w:val="24"/>
        </w:rPr>
        <w:t>a)</w:t>
      </w:r>
      <w:r w:rsidRPr="0088740D">
        <w:rPr>
          <w:rFonts w:ascii="Arial" w:hAnsi="Arial" w:cs="Arial"/>
          <w:color w:val="000000" w:themeColor="text1"/>
          <w:sz w:val="24"/>
          <w:szCs w:val="24"/>
        </w:rPr>
        <w:tab/>
        <w:t>existence a poloha SEK, jež je zakreslena v přiloženém výřezu/výřezech z účelové mapy SEK společnosti Česká telekomunikační infrastruktura a.</w:t>
      </w:r>
      <w:proofErr w:type="gramStart"/>
      <w:r w:rsidRPr="0088740D">
        <w:rPr>
          <w:rFonts w:ascii="Arial" w:hAnsi="Arial" w:cs="Arial"/>
          <w:color w:val="000000" w:themeColor="text1"/>
          <w:sz w:val="24"/>
          <w:szCs w:val="24"/>
        </w:rPr>
        <w:t>s. a</w:t>
      </w:r>
      <w:r w:rsidR="00F45603">
        <w:rPr>
          <w:rFonts w:ascii="Arial" w:hAnsi="Arial" w:cs="Arial"/>
          <w:color w:val="000000" w:themeColor="text1"/>
          <w:sz w:val="24"/>
          <w:szCs w:val="24"/>
        </w:rPr>
        <w:t xml:space="preserve"> </w:t>
      </w:r>
      <w:r w:rsidRPr="0088740D">
        <w:rPr>
          <w:rFonts w:ascii="Arial" w:hAnsi="Arial" w:cs="Arial"/>
          <w:color w:val="000000" w:themeColor="text1"/>
          <w:sz w:val="24"/>
          <w:szCs w:val="24"/>
        </w:rPr>
        <w:t>nebo</w:t>
      </w:r>
      <w:r w:rsidR="00F45603">
        <w:rPr>
          <w:rFonts w:ascii="Arial" w:hAnsi="Arial" w:cs="Arial"/>
          <w:color w:val="000000" w:themeColor="text1"/>
          <w:sz w:val="24"/>
          <w:szCs w:val="24"/>
        </w:rPr>
        <w:t>,</w:t>
      </w:r>
      <w:proofErr w:type="gramEnd"/>
    </w:p>
    <w:p w14:paraId="520578FF" w14:textId="7CDB3C7C" w:rsidR="0088740D" w:rsidRPr="0088740D" w:rsidRDefault="0088740D" w:rsidP="00363BE8">
      <w:pPr>
        <w:pStyle w:val="Odstavecseseznamem"/>
        <w:spacing w:before="120" w:after="120" w:line="288" w:lineRule="auto"/>
        <w:ind w:left="1416" w:hanging="282"/>
        <w:contextualSpacing w:val="0"/>
        <w:jc w:val="both"/>
        <w:rPr>
          <w:rFonts w:ascii="Arial" w:hAnsi="Arial" w:cs="Arial"/>
          <w:color w:val="000000" w:themeColor="text1"/>
          <w:sz w:val="24"/>
          <w:szCs w:val="24"/>
        </w:rPr>
      </w:pPr>
      <w:r w:rsidRPr="0088740D">
        <w:rPr>
          <w:rFonts w:ascii="Arial" w:hAnsi="Arial" w:cs="Arial"/>
          <w:color w:val="000000" w:themeColor="text1"/>
          <w:sz w:val="24"/>
          <w:szCs w:val="24"/>
        </w:rPr>
        <w:t>b)</w:t>
      </w:r>
      <w:r w:rsidRPr="0088740D">
        <w:rPr>
          <w:rFonts w:ascii="Arial" w:hAnsi="Arial" w:cs="Arial"/>
          <w:color w:val="000000" w:themeColor="text1"/>
          <w:sz w:val="24"/>
          <w:szCs w:val="24"/>
        </w:rPr>
        <w:tab/>
        <w:t>toto Vyjádření, včetně Všeobecných podmínek ochrany SEK</w:t>
      </w:r>
      <w:r>
        <w:rPr>
          <w:rFonts w:ascii="Arial" w:hAnsi="Arial" w:cs="Arial"/>
          <w:color w:val="000000" w:themeColor="text1"/>
          <w:sz w:val="24"/>
          <w:szCs w:val="24"/>
        </w:rPr>
        <w:t xml:space="preserve"> </w:t>
      </w:r>
      <w:r w:rsidRPr="0088740D">
        <w:rPr>
          <w:rFonts w:ascii="Arial" w:hAnsi="Arial" w:cs="Arial"/>
          <w:color w:val="000000" w:themeColor="text1"/>
          <w:sz w:val="24"/>
          <w:szCs w:val="24"/>
        </w:rPr>
        <w:t>nepředstavuje dostatečnou informaci pro záměr, pro který podal shora označenou žádost nebo pro zpracování projektové dokumentace stavby, která koliduje se SEK, nebo zasahuje do Ochranného pásma SEK, vyzvat písemně společnost Česká telekomunikační infrastruktura a.s.</w:t>
      </w:r>
      <w:r>
        <w:rPr>
          <w:rFonts w:ascii="Arial" w:hAnsi="Arial" w:cs="Arial"/>
          <w:color w:val="000000" w:themeColor="text1"/>
          <w:sz w:val="24"/>
          <w:szCs w:val="24"/>
        </w:rPr>
        <w:t xml:space="preserve"> </w:t>
      </w:r>
      <w:r w:rsidRPr="0088740D">
        <w:rPr>
          <w:rFonts w:ascii="Arial" w:hAnsi="Arial" w:cs="Arial"/>
          <w:color w:val="000000" w:themeColor="text1"/>
          <w:sz w:val="24"/>
          <w:szCs w:val="24"/>
        </w:rPr>
        <w:t>k upřesnění podmínek ochrany SEK, a to prostřednictvím zaměstnance společnosti Česká telekomunikační infrastruktura a.s.</w:t>
      </w:r>
      <w:r>
        <w:rPr>
          <w:rFonts w:ascii="Arial" w:hAnsi="Arial" w:cs="Arial"/>
          <w:color w:val="000000" w:themeColor="text1"/>
          <w:sz w:val="24"/>
          <w:szCs w:val="24"/>
        </w:rPr>
        <w:t xml:space="preserve"> </w:t>
      </w:r>
      <w:r w:rsidRPr="0088740D">
        <w:rPr>
          <w:rFonts w:ascii="Arial" w:hAnsi="Arial" w:cs="Arial"/>
          <w:color w:val="000000" w:themeColor="text1"/>
          <w:sz w:val="24"/>
          <w:szCs w:val="24"/>
        </w:rPr>
        <w:t>pověřeného ochranou sítě -</w:t>
      </w:r>
      <w:r w:rsidR="00E974A9">
        <w:rPr>
          <w:rFonts w:ascii="Arial" w:hAnsi="Arial" w:cs="Arial"/>
          <w:color w:val="000000" w:themeColor="text1"/>
          <w:sz w:val="24"/>
          <w:szCs w:val="24"/>
        </w:rPr>
        <w:t xml:space="preserve"> </w:t>
      </w:r>
      <w:r w:rsidRPr="0088740D">
        <w:rPr>
          <w:rFonts w:ascii="Arial" w:hAnsi="Arial" w:cs="Arial"/>
          <w:color w:val="000000" w:themeColor="text1"/>
          <w:sz w:val="24"/>
          <w:szCs w:val="24"/>
        </w:rPr>
        <w:t xml:space="preserve">František </w:t>
      </w:r>
      <w:proofErr w:type="spellStart"/>
      <w:r w:rsidRPr="0088740D">
        <w:rPr>
          <w:rFonts w:ascii="Arial" w:hAnsi="Arial" w:cs="Arial"/>
          <w:color w:val="000000" w:themeColor="text1"/>
          <w:sz w:val="24"/>
          <w:szCs w:val="24"/>
        </w:rPr>
        <w:t>Kalianko</w:t>
      </w:r>
      <w:proofErr w:type="spellEnd"/>
      <w:r w:rsidRPr="0088740D">
        <w:rPr>
          <w:rFonts w:ascii="Arial" w:hAnsi="Arial" w:cs="Arial"/>
          <w:color w:val="000000" w:themeColor="text1"/>
          <w:sz w:val="24"/>
          <w:szCs w:val="24"/>
        </w:rPr>
        <w:t>, e-mail: frantisek.kalianko@cetin.cz (dále jen POS).</w:t>
      </w:r>
    </w:p>
    <w:p w14:paraId="36FFA8ED" w14:textId="42273518" w:rsidR="0088740D" w:rsidRPr="0088740D" w:rsidRDefault="0088740D" w:rsidP="00363BE8">
      <w:pPr>
        <w:pStyle w:val="Odstavecseseznamem"/>
        <w:spacing w:before="120" w:after="120" w:line="288" w:lineRule="auto"/>
        <w:ind w:left="927"/>
        <w:contextualSpacing w:val="0"/>
        <w:jc w:val="both"/>
        <w:rPr>
          <w:rFonts w:ascii="Arial" w:hAnsi="Arial" w:cs="Arial"/>
          <w:color w:val="000000" w:themeColor="text1"/>
          <w:sz w:val="24"/>
          <w:szCs w:val="24"/>
        </w:rPr>
      </w:pPr>
      <w:r w:rsidRPr="0088740D">
        <w:rPr>
          <w:rFonts w:ascii="Arial" w:hAnsi="Arial" w:cs="Arial"/>
          <w:color w:val="000000" w:themeColor="text1"/>
          <w:sz w:val="24"/>
          <w:szCs w:val="24"/>
        </w:rPr>
        <w:t>(4) Přeložení SEK zajistí její vlastník, společnost Česká telekomunikač</w:t>
      </w:r>
      <w:r>
        <w:rPr>
          <w:rFonts w:ascii="Arial" w:hAnsi="Arial" w:cs="Arial"/>
          <w:color w:val="000000" w:themeColor="text1"/>
          <w:sz w:val="24"/>
          <w:szCs w:val="24"/>
        </w:rPr>
        <w:t>n</w:t>
      </w:r>
      <w:r w:rsidRPr="0088740D">
        <w:rPr>
          <w:rFonts w:ascii="Arial" w:hAnsi="Arial" w:cs="Arial"/>
          <w:color w:val="000000" w:themeColor="text1"/>
          <w:sz w:val="24"/>
          <w:szCs w:val="24"/>
        </w:rPr>
        <w:t xml:space="preserve">í infrastruktura a.s. Stavebník, který vyvolal překládku SEK je dle ustanovení </w:t>
      </w:r>
      <w:r>
        <w:rPr>
          <w:rFonts w:ascii="Arial" w:hAnsi="Arial" w:cs="Arial"/>
          <w:color w:val="000000" w:themeColor="text1"/>
          <w:sz w:val="24"/>
          <w:szCs w:val="24"/>
        </w:rPr>
        <w:t>§</w:t>
      </w:r>
      <w:r w:rsidRPr="0088740D">
        <w:rPr>
          <w:rFonts w:ascii="Arial" w:hAnsi="Arial" w:cs="Arial"/>
          <w:color w:val="000000" w:themeColor="text1"/>
          <w:sz w:val="24"/>
          <w:szCs w:val="24"/>
        </w:rPr>
        <w:t xml:space="preserve"> 104 odst. 17 zákona č. 127/2005 Sb., o elektronických komunikacích </w:t>
      </w:r>
      <w:r w:rsidR="005161AF">
        <w:rPr>
          <w:rFonts w:ascii="Arial" w:hAnsi="Arial" w:cs="Arial"/>
          <w:color w:val="000000" w:themeColor="text1"/>
          <w:sz w:val="24"/>
          <w:szCs w:val="24"/>
        </w:rPr>
        <w:br/>
      </w:r>
      <w:r w:rsidRPr="0088740D">
        <w:rPr>
          <w:rFonts w:ascii="Arial" w:hAnsi="Arial" w:cs="Arial"/>
          <w:color w:val="000000" w:themeColor="text1"/>
          <w:sz w:val="24"/>
          <w:szCs w:val="24"/>
        </w:rPr>
        <w:t>a o změně některých souvisejících zákonů povinen uhradit společnosti Česká telekomunikační infrastruktura a.s. veškeré náklady na nezbytné úpravy dotčeného úseku SEK, a to na úrovni stávajícího technického řešení.</w:t>
      </w:r>
    </w:p>
    <w:p w14:paraId="7AE64266" w14:textId="00CB0B6F" w:rsidR="0088740D" w:rsidRDefault="0088740D" w:rsidP="001272E0">
      <w:pPr>
        <w:pStyle w:val="Odstavecseseznamem"/>
        <w:spacing w:before="120" w:after="120" w:line="288" w:lineRule="auto"/>
        <w:ind w:left="927"/>
        <w:contextualSpacing w:val="0"/>
        <w:jc w:val="both"/>
        <w:rPr>
          <w:rFonts w:ascii="Arial" w:hAnsi="Arial" w:cs="Arial"/>
          <w:color w:val="000000" w:themeColor="text1"/>
          <w:sz w:val="24"/>
          <w:szCs w:val="24"/>
        </w:rPr>
      </w:pPr>
      <w:r w:rsidRPr="0088740D">
        <w:rPr>
          <w:rFonts w:ascii="Arial" w:hAnsi="Arial" w:cs="Arial"/>
          <w:color w:val="000000" w:themeColor="text1"/>
          <w:sz w:val="24"/>
          <w:szCs w:val="24"/>
        </w:rPr>
        <w:t>(5) Pro účely přeložení SEK dle bodu (3) tohoto V</w:t>
      </w:r>
      <w:r w:rsidR="005161AF">
        <w:rPr>
          <w:rFonts w:ascii="Arial" w:hAnsi="Arial" w:cs="Arial"/>
          <w:color w:val="000000" w:themeColor="text1"/>
          <w:sz w:val="24"/>
          <w:szCs w:val="24"/>
        </w:rPr>
        <w:t>yj</w:t>
      </w:r>
      <w:r w:rsidRPr="0088740D">
        <w:rPr>
          <w:rFonts w:ascii="Arial" w:hAnsi="Arial" w:cs="Arial"/>
          <w:color w:val="000000" w:themeColor="text1"/>
          <w:sz w:val="24"/>
          <w:szCs w:val="24"/>
        </w:rPr>
        <w:t>ádřen</w:t>
      </w:r>
      <w:r w:rsidR="005161AF">
        <w:rPr>
          <w:rFonts w:ascii="Arial" w:hAnsi="Arial" w:cs="Arial"/>
          <w:color w:val="000000" w:themeColor="text1"/>
          <w:sz w:val="24"/>
          <w:szCs w:val="24"/>
        </w:rPr>
        <w:t>í</w:t>
      </w:r>
      <w:r w:rsidRPr="0088740D">
        <w:rPr>
          <w:rFonts w:ascii="Arial" w:hAnsi="Arial" w:cs="Arial"/>
          <w:color w:val="000000" w:themeColor="text1"/>
          <w:sz w:val="24"/>
          <w:szCs w:val="24"/>
        </w:rPr>
        <w:t xml:space="preserve"> je stavebník povinen uzavřít se společností Česká telekomunikačn</w:t>
      </w:r>
      <w:r w:rsidR="005161AF">
        <w:rPr>
          <w:rFonts w:ascii="Arial" w:hAnsi="Arial" w:cs="Arial"/>
          <w:color w:val="000000" w:themeColor="text1"/>
          <w:sz w:val="24"/>
          <w:szCs w:val="24"/>
        </w:rPr>
        <w:t>í</w:t>
      </w:r>
      <w:r w:rsidRPr="0088740D">
        <w:rPr>
          <w:rFonts w:ascii="Arial" w:hAnsi="Arial" w:cs="Arial"/>
          <w:color w:val="000000" w:themeColor="text1"/>
          <w:sz w:val="24"/>
          <w:szCs w:val="24"/>
        </w:rPr>
        <w:t xml:space="preserve"> infrastruktura a.s. Smlouvu o realizaci překládky SEK</w:t>
      </w:r>
      <w:r w:rsidR="005161AF">
        <w:rPr>
          <w:rFonts w:ascii="Arial" w:hAnsi="Arial" w:cs="Arial"/>
          <w:color w:val="000000" w:themeColor="text1"/>
          <w:sz w:val="24"/>
          <w:szCs w:val="24"/>
        </w:rPr>
        <w:t>.</w:t>
      </w:r>
    </w:p>
    <w:p w14:paraId="095E20C6" w14:textId="69B8386A" w:rsidR="005161AF" w:rsidRDefault="005161AF" w:rsidP="00F11097">
      <w:pPr>
        <w:pStyle w:val="Odstavecseseznamem"/>
        <w:spacing w:before="120" w:after="120" w:line="288" w:lineRule="auto"/>
        <w:ind w:left="927"/>
        <w:contextualSpacing w:val="0"/>
        <w:jc w:val="both"/>
        <w:rPr>
          <w:rFonts w:ascii="Arial" w:hAnsi="Arial" w:cs="Arial"/>
          <w:i/>
          <w:color w:val="000000" w:themeColor="text1"/>
          <w:sz w:val="24"/>
          <w:szCs w:val="24"/>
        </w:rPr>
      </w:pPr>
      <w:r>
        <w:rPr>
          <w:rFonts w:ascii="Arial" w:hAnsi="Arial" w:cs="Arial"/>
          <w:i/>
          <w:color w:val="000000" w:themeColor="text1"/>
          <w:sz w:val="24"/>
          <w:szCs w:val="24"/>
        </w:rPr>
        <w:t xml:space="preserve">Jelikož vyjádření bylo poskytnuto pro celý nový hřbitov a stavba: </w:t>
      </w:r>
      <w:r w:rsidRPr="005161AF">
        <w:rPr>
          <w:rFonts w:ascii="Arial" w:hAnsi="Arial" w:cs="Arial"/>
          <w:i/>
          <w:color w:val="000000" w:themeColor="text1"/>
          <w:sz w:val="24"/>
          <w:szCs w:val="24"/>
        </w:rPr>
        <w:t>Milevsko – veřejné pohřebiště – drenážní systém a odvodnění hřbitova – I. ETAPA</w:t>
      </w:r>
      <w:r>
        <w:rPr>
          <w:rFonts w:ascii="Arial" w:hAnsi="Arial" w:cs="Arial"/>
          <w:i/>
          <w:color w:val="000000" w:themeColor="text1"/>
          <w:sz w:val="24"/>
          <w:szCs w:val="24"/>
        </w:rPr>
        <w:t xml:space="preserve"> </w:t>
      </w:r>
      <w:r w:rsidRPr="005161AF">
        <w:rPr>
          <w:rFonts w:ascii="Arial" w:hAnsi="Arial" w:cs="Arial"/>
          <w:i/>
          <w:color w:val="000000" w:themeColor="text1"/>
          <w:sz w:val="24"/>
          <w:szCs w:val="24"/>
        </w:rPr>
        <w:lastRenderedPageBreak/>
        <w:t>nekříží sítě SEK České telekomunikační infrastruktury a.s. ani nezasahuje do ochranného pásma</w:t>
      </w:r>
      <w:r>
        <w:rPr>
          <w:rFonts w:ascii="Arial" w:hAnsi="Arial" w:cs="Arial"/>
          <w:i/>
          <w:color w:val="000000" w:themeColor="text1"/>
          <w:sz w:val="24"/>
          <w:szCs w:val="24"/>
        </w:rPr>
        <w:t xml:space="preserve"> </w:t>
      </w:r>
      <w:r w:rsidRPr="005161AF">
        <w:rPr>
          <w:rFonts w:ascii="Arial" w:hAnsi="Arial" w:cs="Arial"/>
          <w:i/>
          <w:color w:val="000000" w:themeColor="text1"/>
          <w:sz w:val="24"/>
          <w:szCs w:val="24"/>
        </w:rPr>
        <w:t xml:space="preserve">SEK České telekomunikační infrastruktury a.s., nebudou přeložky SEK prováděny a vyjádření bude aktualizováno </w:t>
      </w:r>
      <w:r>
        <w:rPr>
          <w:rFonts w:ascii="Arial" w:hAnsi="Arial" w:cs="Arial"/>
          <w:i/>
          <w:color w:val="000000" w:themeColor="text1"/>
          <w:sz w:val="24"/>
          <w:szCs w:val="24"/>
        </w:rPr>
        <w:br/>
      </w:r>
      <w:r w:rsidRPr="005161AF">
        <w:rPr>
          <w:rFonts w:ascii="Arial" w:hAnsi="Arial" w:cs="Arial"/>
          <w:i/>
          <w:color w:val="000000" w:themeColor="text1"/>
          <w:sz w:val="24"/>
          <w:szCs w:val="24"/>
        </w:rPr>
        <w:t>pro upřesněnější dotčenou část nového hřbitova.</w:t>
      </w:r>
      <w:r>
        <w:rPr>
          <w:rFonts w:ascii="Arial" w:hAnsi="Arial" w:cs="Arial"/>
          <w:color w:val="000000" w:themeColor="text1"/>
          <w:sz w:val="24"/>
          <w:szCs w:val="24"/>
        </w:rPr>
        <w:t xml:space="preserve"> </w:t>
      </w:r>
      <w:r w:rsidRPr="005161AF">
        <w:rPr>
          <w:rFonts w:ascii="Arial" w:hAnsi="Arial" w:cs="Arial"/>
          <w:i/>
          <w:color w:val="000000" w:themeColor="text1"/>
          <w:sz w:val="24"/>
          <w:szCs w:val="24"/>
        </w:rPr>
        <w:t xml:space="preserve">Křížení či přeložka SEK </w:t>
      </w:r>
      <w:r w:rsidRPr="005161AF">
        <w:rPr>
          <w:rFonts w:ascii="Arial" w:hAnsi="Arial" w:cs="Arial"/>
          <w:i/>
          <w:color w:val="000000" w:themeColor="text1"/>
          <w:sz w:val="24"/>
          <w:szCs w:val="24"/>
        </w:rPr>
        <w:t xml:space="preserve">bude nutná v budoucnu při provádění drenážního systému a odvodnění v severní části nového hřbitova. </w:t>
      </w:r>
    </w:p>
    <w:p w14:paraId="5471A5D6" w14:textId="5C3C68CF" w:rsidR="00B55F51" w:rsidRPr="00BA0BC7" w:rsidRDefault="0011198F" w:rsidP="00DA5D98">
      <w:pPr>
        <w:spacing w:before="120" w:after="120" w:line="288" w:lineRule="auto"/>
        <w:ind w:left="993" w:hanging="426"/>
        <w:jc w:val="both"/>
        <w:rPr>
          <w:rFonts w:ascii="Arial" w:hAnsi="Arial" w:cs="Arial"/>
          <w:color w:val="000000" w:themeColor="text1"/>
          <w:sz w:val="24"/>
          <w:szCs w:val="24"/>
        </w:rPr>
      </w:pPr>
      <w:r>
        <w:rPr>
          <w:rFonts w:ascii="Arial" w:hAnsi="Arial" w:cs="Arial"/>
          <w:color w:val="000000" w:themeColor="text1"/>
          <w:sz w:val="24"/>
          <w:szCs w:val="24"/>
          <w:u w:val="single"/>
        </w:rPr>
        <w:t>7</w:t>
      </w:r>
      <w:r w:rsidR="00B55F51">
        <w:rPr>
          <w:rFonts w:ascii="Arial" w:hAnsi="Arial" w:cs="Arial"/>
          <w:color w:val="000000" w:themeColor="text1"/>
          <w:sz w:val="24"/>
          <w:szCs w:val="24"/>
          <w:u w:val="single"/>
        </w:rPr>
        <w:t xml:space="preserve">a) </w:t>
      </w:r>
      <w:r w:rsidR="00B55F51" w:rsidRPr="00BA0BC7">
        <w:rPr>
          <w:rFonts w:ascii="Arial" w:hAnsi="Arial" w:cs="Arial"/>
          <w:color w:val="000000" w:themeColor="text1"/>
          <w:sz w:val="24"/>
          <w:szCs w:val="24"/>
          <w:u w:val="single"/>
        </w:rPr>
        <w:t>Česká telekomunikační infrastruktura a.s.</w:t>
      </w:r>
      <w:r w:rsidR="00B55F51" w:rsidRPr="00BA0BC7">
        <w:rPr>
          <w:rFonts w:ascii="Arial" w:hAnsi="Arial" w:cs="Arial"/>
          <w:color w:val="000000" w:themeColor="text1"/>
          <w:sz w:val="24"/>
          <w:szCs w:val="24"/>
        </w:rPr>
        <w:t xml:space="preserve"> – vyjádření </w:t>
      </w:r>
      <w:r w:rsidR="00B55F51">
        <w:rPr>
          <w:rFonts w:ascii="Arial" w:hAnsi="Arial" w:cs="Arial"/>
          <w:color w:val="000000" w:themeColor="text1"/>
          <w:sz w:val="24"/>
          <w:szCs w:val="24"/>
        </w:rPr>
        <w:t xml:space="preserve">k </w:t>
      </w:r>
      <w:r w:rsidR="00B55F51" w:rsidRPr="00B55F51">
        <w:rPr>
          <w:rFonts w:ascii="Arial" w:hAnsi="Arial" w:cs="Arial"/>
          <w:color w:val="000000" w:themeColor="text1"/>
          <w:sz w:val="24"/>
          <w:szCs w:val="24"/>
        </w:rPr>
        <w:t>Veřejné pohřebiště Milevsko – drenážní systém a odvodnění I. etapa</w:t>
      </w:r>
      <w:r w:rsidR="00B55F51" w:rsidRPr="00BA0BC7">
        <w:rPr>
          <w:rFonts w:ascii="Arial" w:hAnsi="Arial" w:cs="Arial"/>
          <w:color w:val="000000" w:themeColor="text1"/>
          <w:sz w:val="24"/>
          <w:szCs w:val="24"/>
        </w:rPr>
        <w:t xml:space="preserve"> </w:t>
      </w:r>
      <w:r w:rsidR="00B55F51">
        <w:rPr>
          <w:rFonts w:ascii="Arial" w:hAnsi="Arial" w:cs="Arial"/>
          <w:color w:val="000000" w:themeColor="text1"/>
          <w:sz w:val="24"/>
          <w:szCs w:val="24"/>
        </w:rPr>
        <w:t>zn.</w:t>
      </w:r>
      <w:r w:rsidR="00B55F51" w:rsidRPr="00BA0BC7">
        <w:rPr>
          <w:rFonts w:ascii="Arial" w:hAnsi="Arial" w:cs="Arial"/>
          <w:color w:val="000000" w:themeColor="text1"/>
          <w:sz w:val="24"/>
          <w:szCs w:val="24"/>
        </w:rPr>
        <w:t xml:space="preserve">: </w:t>
      </w:r>
      <w:r w:rsidR="00B55F51" w:rsidRPr="00B55F51">
        <w:rPr>
          <w:rFonts w:ascii="Arial" w:hAnsi="Arial" w:cs="Arial"/>
          <w:color w:val="000000" w:themeColor="text1"/>
          <w:sz w:val="24"/>
          <w:szCs w:val="24"/>
        </w:rPr>
        <w:t>KA – 74/18</w:t>
      </w:r>
      <w:r w:rsidR="00B55F51" w:rsidRPr="00BA0BC7">
        <w:rPr>
          <w:rFonts w:ascii="Arial" w:hAnsi="Arial" w:cs="Arial"/>
          <w:color w:val="000000" w:themeColor="text1"/>
          <w:sz w:val="24"/>
          <w:szCs w:val="24"/>
        </w:rPr>
        <w:t xml:space="preserve">, ze dne </w:t>
      </w:r>
      <w:proofErr w:type="gramStart"/>
      <w:r w:rsidR="00B55F51">
        <w:rPr>
          <w:rFonts w:ascii="Arial" w:hAnsi="Arial" w:cs="Arial"/>
          <w:color w:val="000000" w:themeColor="text1"/>
          <w:sz w:val="24"/>
          <w:szCs w:val="24"/>
        </w:rPr>
        <w:t>29.6.2018</w:t>
      </w:r>
      <w:proofErr w:type="gramEnd"/>
      <w:r w:rsidR="00B55F51" w:rsidRPr="00BA0BC7">
        <w:rPr>
          <w:rFonts w:ascii="Arial" w:hAnsi="Arial" w:cs="Arial"/>
          <w:color w:val="000000" w:themeColor="text1"/>
          <w:sz w:val="24"/>
          <w:szCs w:val="24"/>
        </w:rPr>
        <w:t xml:space="preserve">. </w:t>
      </w:r>
    </w:p>
    <w:p w14:paraId="26F3F0BD" w14:textId="0509C954" w:rsidR="00B55F51" w:rsidRDefault="0011198F" w:rsidP="00B55F51">
      <w:pPr>
        <w:pStyle w:val="Odstavecseseznamem"/>
        <w:spacing w:before="120" w:after="120" w:line="288" w:lineRule="auto"/>
        <w:ind w:left="992"/>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CETIN souhlasí s projektovou dokumentací </w:t>
      </w:r>
      <w:r w:rsidR="00BA0BC7">
        <w:rPr>
          <w:rFonts w:ascii="Arial" w:hAnsi="Arial" w:cs="Arial"/>
          <w:color w:val="000000" w:themeColor="text1"/>
          <w:sz w:val="24"/>
          <w:szCs w:val="24"/>
        </w:rPr>
        <w:t xml:space="preserve">pro stavební povolení a pro provedení stavby </w:t>
      </w:r>
      <w:r>
        <w:rPr>
          <w:rFonts w:ascii="Arial" w:hAnsi="Arial" w:cs="Arial"/>
          <w:color w:val="000000" w:themeColor="text1"/>
          <w:sz w:val="24"/>
          <w:szCs w:val="24"/>
        </w:rPr>
        <w:t>a s realizací stavby za těchto podmínek:</w:t>
      </w:r>
    </w:p>
    <w:p w14:paraId="2C608603" w14:textId="23DD8A77" w:rsidR="0011198F" w:rsidRPr="0011198F" w:rsidRDefault="0011198F" w:rsidP="00BA0BC7">
      <w:pPr>
        <w:pStyle w:val="Odstavecseseznamem"/>
        <w:numPr>
          <w:ilvl w:val="0"/>
          <w:numId w:val="85"/>
        </w:numPr>
        <w:spacing w:before="120" w:after="120" w:line="288" w:lineRule="auto"/>
        <w:jc w:val="both"/>
        <w:rPr>
          <w:rFonts w:ascii="Arial" w:hAnsi="Arial" w:cs="Arial"/>
          <w:color w:val="000000" w:themeColor="text1"/>
          <w:sz w:val="24"/>
          <w:szCs w:val="24"/>
        </w:rPr>
      </w:pPr>
      <w:r w:rsidRPr="0011198F">
        <w:rPr>
          <w:rFonts w:ascii="Arial" w:hAnsi="Arial" w:cs="Arial"/>
          <w:color w:val="000000" w:themeColor="text1"/>
          <w:sz w:val="24"/>
          <w:szCs w:val="24"/>
        </w:rPr>
        <w:t xml:space="preserve">Ve vyznačeném zájmovém území stavby se nachází stávající telekomunikační síť a v těchto místech </w:t>
      </w:r>
      <w:r>
        <w:rPr>
          <w:rFonts w:ascii="Arial" w:hAnsi="Arial" w:cs="Arial"/>
          <w:color w:val="000000" w:themeColor="text1"/>
          <w:sz w:val="24"/>
          <w:szCs w:val="24"/>
        </w:rPr>
        <w:t xml:space="preserve">je třeba </w:t>
      </w:r>
      <w:r w:rsidRPr="0011198F">
        <w:rPr>
          <w:rFonts w:ascii="Arial" w:hAnsi="Arial" w:cs="Arial"/>
          <w:color w:val="000000" w:themeColor="text1"/>
          <w:sz w:val="24"/>
          <w:szCs w:val="24"/>
        </w:rPr>
        <w:t xml:space="preserve">dbát zvýšené opatrnosti a ve vzdálenosti menší než 1,5 m od krajního prvku vyznačené trasy telek. </w:t>
      </w:r>
      <w:proofErr w:type="gramStart"/>
      <w:r w:rsidRPr="0011198F">
        <w:rPr>
          <w:rFonts w:ascii="Arial" w:hAnsi="Arial" w:cs="Arial"/>
          <w:color w:val="000000" w:themeColor="text1"/>
          <w:sz w:val="24"/>
          <w:szCs w:val="24"/>
        </w:rPr>
        <w:t>vedení</w:t>
      </w:r>
      <w:proofErr w:type="gramEnd"/>
      <w:r w:rsidRPr="0011198F">
        <w:rPr>
          <w:rFonts w:ascii="Arial" w:hAnsi="Arial" w:cs="Arial"/>
          <w:color w:val="000000" w:themeColor="text1"/>
          <w:sz w:val="24"/>
          <w:szCs w:val="24"/>
        </w:rPr>
        <w:t xml:space="preserve"> nepoužívat nevhodných strojů a nářadí.</w:t>
      </w:r>
      <w:r>
        <w:rPr>
          <w:rFonts w:ascii="Arial" w:hAnsi="Arial" w:cs="Arial"/>
          <w:color w:val="000000" w:themeColor="text1"/>
          <w:sz w:val="24"/>
          <w:szCs w:val="24"/>
        </w:rPr>
        <w:t xml:space="preserve"> </w:t>
      </w:r>
      <w:r w:rsidRPr="0011198F">
        <w:rPr>
          <w:rFonts w:ascii="Arial" w:hAnsi="Arial" w:cs="Arial"/>
          <w:color w:val="000000" w:themeColor="text1"/>
          <w:sz w:val="24"/>
          <w:szCs w:val="24"/>
        </w:rPr>
        <w:t>Před zahájením zemních prací je nutno požádat o řádné vytyčení sítí s udáním hloubky uložení, aby nedošlo k jejich poškození při výkopových pracích.</w:t>
      </w:r>
    </w:p>
    <w:p w14:paraId="0E01D95D" w14:textId="0515C263" w:rsidR="0011198F" w:rsidRPr="0011198F" w:rsidRDefault="0011198F" w:rsidP="00BA0BC7">
      <w:pPr>
        <w:pStyle w:val="Odstavecseseznamem"/>
        <w:numPr>
          <w:ilvl w:val="0"/>
          <w:numId w:val="85"/>
        </w:numPr>
        <w:spacing w:before="120" w:after="120" w:line="288" w:lineRule="auto"/>
        <w:jc w:val="both"/>
        <w:rPr>
          <w:rFonts w:ascii="Arial" w:hAnsi="Arial" w:cs="Arial"/>
          <w:color w:val="000000" w:themeColor="text1"/>
          <w:sz w:val="24"/>
          <w:szCs w:val="24"/>
        </w:rPr>
      </w:pPr>
      <w:r w:rsidRPr="0011198F">
        <w:rPr>
          <w:rFonts w:ascii="Arial" w:hAnsi="Arial" w:cs="Arial"/>
          <w:color w:val="000000" w:themeColor="text1"/>
          <w:sz w:val="24"/>
          <w:szCs w:val="24"/>
        </w:rPr>
        <w:t xml:space="preserve">Veškeré zemní a stavební práce je potřeba provádět v souladu </w:t>
      </w:r>
      <w:r>
        <w:rPr>
          <w:rFonts w:ascii="Arial" w:hAnsi="Arial" w:cs="Arial"/>
          <w:color w:val="000000" w:themeColor="text1"/>
          <w:sz w:val="24"/>
          <w:szCs w:val="24"/>
        </w:rPr>
        <w:br/>
      </w:r>
      <w:r w:rsidRPr="0011198F">
        <w:rPr>
          <w:rFonts w:ascii="Arial" w:hAnsi="Arial" w:cs="Arial"/>
          <w:color w:val="000000" w:themeColor="text1"/>
          <w:sz w:val="24"/>
          <w:szCs w:val="24"/>
        </w:rPr>
        <w:t xml:space="preserve">s ustanoveními normy ČSN 73 60 05 „Prostorové uspořádání sítí technického vybavení“, zejména je potřeba dodržet </w:t>
      </w:r>
      <w:proofErr w:type="spellStart"/>
      <w:r w:rsidRPr="0011198F">
        <w:rPr>
          <w:rFonts w:ascii="Arial" w:hAnsi="Arial" w:cs="Arial"/>
          <w:color w:val="000000" w:themeColor="text1"/>
          <w:sz w:val="24"/>
          <w:szCs w:val="24"/>
        </w:rPr>
        <w:t>odstupové</w:t>
      </w:r>
      <w:proofErr w:type="spellEnd"/>
      <w:r w:rsidRPr="0011198F">
        <w:rPr>
          <w:rFonts w:ascii="Arial" w:hAnsi="Arial" w:cs="Arial"/>
          <w:color w:val="000000" w:themeColor="text1"/>
          <w:sz w:val="24"/>
          <w:szCs w:val="24"/>
        </w:rPr>
        <w:t xml:space="preserve"> vzdálenosti. Dále ČSN 33 21 60 Předpisy pro ochranu sdělovacích vedení a zařízení před nebezpečnými vlivy vedení VN, VVN a ZVN.</w:t>
      </w:r>
    </w:p>
    <w:p w14:paraId="77FC8811" w14:textId="77777777" w:rsidR="0011198F" w:rsidRPr="0011198F" w:rsidRDefault="0011198F" w:rsidP="00BA0BC7">
      <w:pPr>
        <w:pStyle w:val="Odstavecseseznamem"/>
        <w:numPr>
          <w:ilvl w:val="0"/>
          <w:numId w:val="85"/>
        </w:numPr>
        <w:spacing w:before="120" w:after="120" w:line="288" w:lineRule="auto"/>
        <w:jc w:val="both"/>
        <w:rPr>
          <w:rFonts w:ascii="Arial" w:hAnsi="Arial" w:cs="Arial"/>
          <w:color w:val="000000" w:themeColor="text1"/>
          <w:sz w:val="24"/>
          <w:szCs w:val="24"/>
        </w:rPr>
      </w:pPr>
      <w:r w:rsidRPr="0011198F">
        <w:rPr>
          <w:rFonts w:ascii="Arial" w:hAnsi="Arial" w:cs="Arial"/>
          <w:color w:val="000000" w:themeColor="text1"/>
          <w:sz w:val="24"/>
          <w:szCs w:val="24"/>
        </w:rPr>
        <w:t>Na trase kabelů nesmí být umístěno složiště materiálu, zřízeno zařízení staveniště nebo odstavovaná stavební technika. V případě nutnosti zřídit dočasnou komunikaci přes kabelovou trasu, nebo pokud by se přes tuto trasu musela pohybovat těžká mechanizace, je nutno zajistit ochranu kabelů dle platných norem, například panely.</w:t>
      </w:r>
    </w:p>
    <w:p w14:paraId="74A92CEA" w14:textId="74E58D5B" w:rsidR="0011198F" w:rsidRPr="003748B4" w:rsidRDefault="0011198F" w:rsidP="00BA0BC7">
      <w:pPr>
        <w:pStyle w:val="Odstavecseseznamem"/>
        <w:numPr>
          <w:ilvl w:val="0"/>
          <w:numId w:val="85"/>
        </w:numPr>
        <w:spacing w:before="120" w:after="120" w:line="288" w:lineRule="auto"/>
        <w:contextualSpacing w:val="0"/>
        <w:jc w:val="both"/>
        <w:rPr>
          <w:rFonts w:ascii="Arial" w:hAnsi="Arial" w:cs="Arial"/>
          <w:color w:val="000000" w:themeColor="text1"/>
          <w:sz w:val="24"/>
          <w:szCs w:val="24"/>
        </w:rPr>
      </w:pPr>
      <w:r w:rsidRPr="0011198F">
        <w:rPr>
          <w:rFonts w:ascii="Arial" w:hAnsi="Arial" w:cs="Arial"/>
          <w:color w:val="000000" w:themeColor="text1"/>
          <w:sz w:val="24"/>
          <w:szCs w:val="24"/>
        </w:rPr>
        <w:t xml:space="preserve">Současně </w:t>
      </w:r>
      <w:r>
        <w:rPr>
          <w:rFonts w:ascii="Arial" w:hAnsi="Arial" w:cs="Arial"/>
          <w:color w:val="000000" w:themeColor="text1"/>
          <w:sz w:val="24"/>
          <w:szCs w:val="24"/>
        </w:rPr>
        <w:t>je upozorněno</w:t>
      </w:r>
      <w:r w:rsidRPr="0011198F">
        <w:rPr>
          <w:rFonts w:ascii="Arial" w:hAnsi="Arial" w:cs="Arial"/>
          <w:color w:val="000000" w:themeColor="text1"/>
          <w:sz w:val="24"/>
          <w:szCs w:val="24"/>
        </w:rPr>
        <w:t xml:space="preserve"> na nutnost dodržení všeobecných podmínek stanovených ve vyjádření o existenci telekomunikačních sítí vydaném útvarem Dokumentace liniových staveb sítě spol. CETIN a.s.</w:t>
      </w:r>
    </w:p>
    <w:p w14:paraId="559F1EE9" w14:textId="77777777" w:rsidR="00B55F51" w:rsidRPr="005161AF" w:rsidRDefault="00B55F51" w:rsidP="00F11097">
      <w:pPr>
        <w:pStyle w:val="Odstavecseseznamem"/>
        <w:spacing w:before="120" w:after="120" w:line="288" w:lineRule="auto"/>
        <w:ind w:left="927"/>
        <w:contextualSpacing w:val="0"/>
        <w:jc w:val="both"/>
        <w:rPr>
          <w:rFonts w:ascii="Arial" w:hAnsi="Arial" w:cs="Arial"/>
          <w:i/>
          <w:color w:val="000000" w:themeColor="text1"/>
          <w:sz w:val="24"/>
          <w:szCs w:val="24"/>
        </w:rPr>
      </w:pPr>
    </w:p>
    <w:p w14:paraId="43F498F4" w14:textId="50C5385B" w:rsidR="002D3CB2" w:rsidRPr="000076CA" w:rsidRDefault="00AD055B" w:rsidP="00363BE8">
      <w:pPr>
        <w:pStyle w:val="Odstavecseseznamem"/>
        <w:numPr>
          <w:ilvl w:val="0"/>
          <w:numId w:val="33"/>
        </w:numPr>
        <w:spacing w:before="120" w:after="120" w:line="288" w:lineRule="auto"/>
        <w:ind w:left="993" w:hanging="426"/>
        <w:contextualSpacing w:val="0"/>
        <w:jc w:val="both"/>
        <w:rPr>
          <w:rFonts w:ascii="Arial" w:hAnsi="Arial" w:cs="Arial"/>
          <w:color w:val="000000" w:themeColor="text1"/>
          <w:sz w:val="24"/>
          <w:szCs w:val="24"/>
        </w:rPr>
      </w:pPr>
      <w:proofErr w:type="gramStart"/>
      <w:r w:rsidRPr="00AD055B">
        <w:rPr>
          <w:rFonts w:ascii="Arial" w:hAnsi="Arial" w:cs="Arial"/>
          <w:color w:val="000000" w:themeColor="text1"/>
          <w:sz w:val="24"/>
          <w:szCs w:val="24"/>
          <w:u w:val="single"/>
        </w:rPr>
        <w:t>E.ON</w:t>
      </w:r>
      <w:proofErr w:type="gramEnd"/>
      <w:r w:rsidRPr="00AD055B">
        <w:rPr>
          <w:rFonts w:ascii="Arial" w:hAnsi="Arial" w:cs="Arial"/>
          <w:color w:val="000000" w:themeColor="text1"/>
          <w:sz w:val="24"/>
          <w:szCs w:val="24"/>
          <w:u w:val="single"/>
        </w:rPr>
        <w:t>. Česká republika, s.r.o.</w:t>
      </w:r>
      <w:r w:rsidR="002D3CB2" w:rsidRPr="000076CA">
        <w:rPr>
          <w:rFonts w:ascii="Arial" w:hAnsi="Arial" w:cs="Arial"/>
          <w:color w:val="000000" w:themeColor="text1"/>
          <w:sz w:val="24"/>
          <w:szCs w:val="24"/>
        </w:rPr>
        <w:t xml:space="preserve"> </w:t>
      </w:r>
      <w:proofErr w:type="gramStart"/>
      <w:r w:rsidR="002D3CB2" w:rsidRPr="000076CA">
        <w:rPr>
          <w:rFonts w:ascii="Arial" w:hAnsi="Arial" w:cs="Arial"/>
          <w:color w:val="000000" w:themeColor="text1"/>
          <w:sz w:val="24"/>
          <w:szCs w:val="24"/>
        </w:rPr>
        <w:t xml:space="preserve">-  </w:t>
      </w:r>
      <w:r w:rsidRPr="00AD055B">
        <w:rPr>
          <w:rFonts w:ascii="Arial" w:hAnsi="Arial" w:cs="Arial"/>
          <w:color w:val="000000" w:themeColor="text1"/>
          <w:sz w:val="24"/>
          <w:szCs w:val="24"/>
        </w:rPr>
        <w:t>Vyjádření</w:t>
      </w:r>
      <w:proofErr w:type="gramEnd"/>
      <w:r w:rsidRPr="00AD055B">
        <w:rPr>
          <w:rFonts w:ascii="Arial" w:hAnsi="Arial" w:cs="Arial"/>
          <w:color w:val="000000" w:themeColor="text1"/>
          <w:sz w:val="24"/>
          <w:szCs w:val="24"/>
        </w:rPr>
        <w:t xml:space="preserve"> o existenci zařízení distribuční soustavy</w:t>
      </w:r>
      <w:r w:rsidR="002D3CB2" w:rsidRPr="000076CA">
        <w:rPr>
          <w:rFonts w:ascii="Arial" w:hAnsi="Arial" w:cs="Arial"/>
          <w:color w:val="000000" w:themeColor="text1"/>
          <w:sz w:val="24"/>
          <w:szCs w:val="24"/>
        </w:rPr>
        <w:t xml:space="preserve"> </w:t>
      </w:r>
      <w:r w:rsidR="0036115F">
        <w:rPr>
          <w:rFonts w:ascii="Arial" w:hAnsi="Arial" w:cs="Arial"/>
          <w:color w:val="000000" w:themeColor="text1"/>
          <w:sz w:val="24"/>
          <w:szCs w:val="24"/>
        </w:rPr>
        <w:t>zn</w:t>
      </w:r>
      <w:r w:rsidR="002D3CB2" w:rsidRPr="000076CA">
        <w:rPr>
          <w:rFonts w:ascii="Arial" w:hAnsi="Arial" w:cs="Arial"/>
          <w:color w:val="000000" w:themeColor="text1"/>
          <w:sz w:val="24"/>
          <w:szCs w:val="24"/>
        </w:rPr>
        <w:t xml:space="preserve">.: </w:t>
      </w:r>
      <w:r w:rsidRPr="00AD055B">
        <w:rPr>
          <w:rFonts w:ascii="Arial" w:hAnsi="Arial" w:cs="Arial"/>
          <w:color w:val="000000" w:themeColor="text1"/>
          <w:sz w:val="24"/>
          <w:szCs w:val="24"/>
        </w:rPr>
        <w:t>M183</w:t>
      </w:r>
      <w:r w:rsidR="008A56E6">
        <w:rPr>
          <w:rFonts w:ascii="Arial" w:hAnsi="Arial" w:cs="Arial"/>
          <w:color w:val="000000" w:themeColor="text1"/>
          <w:sz w:val="24"/>
          <w:szCs w:val="24"/>
        </w:rPr>
        <w:t>91</w:t>
      </w:r>
      <w:r w:rsidRPr="00AD055B">
        <w:rPr>
          <w:rFonts w:ascii="Arial" w:hAnsi="Arial" w:cs="Arial"/>
          <w:color w:val="000000" w:themeColor="text1"/>
          <w:sz w:val="24"/>
          <w:szCs w:val="24"/>
        </w:rPr>
        <w:t>-162</w:t>
      </w:r>
      <w:r w:rsidR="008A56E6">
        <w:rPr>
          <w:rFonts w:ascii="Arial" w:hAnsi="Arial" w:cs="Arial"/>
          <w:color w:val="000000" w:themeColor="text1"/>
          <w:sz w:val="24"/>
          <w:szCs w:val="24"/>
        </w:rPr>
        <w:t>07475</w:t>
      </w:r>
      <w:r w:rsidR="002D3CB2" w:rsidRPr="000076CA">
        <w:rPr>
          <w:rFonts w:ascii="Arial" w:hAnsi="Arial" w:cs="Arial"/>
          <w:color w:val="000000" w:themeColor="text1"/>
          <w:sz w:val="24"/>
          <w:szCs w:val="24"/>
        </w:rPr>
        <w:t xml:space="preserve">, ze dne </w:t>
      </w:r>
      <w:proofErr w:type="gramStart"/>
      <w:r w:rsidR="008A56E6">
        <w:rPr>
          <w:rFonts w:ascii="Arial" w:hAnsi="Arial" w:cs="Arial"/>
          <w:color w:val="000000" w:themeColor="text1"/>
          <w:sz w:val="24"/>
          <w:szCs w:val="24"/>
        </w:rPr>
        <w:t>26.9</w:t>
      </w:r>
      <w:r w:rsidR="002D3CB2" w:rsidRPr="000076CA">
        <w:rPr>
          <w:rFonts w:ascii="Arial" w:hAnsi="Arial" w:cs="Arial"/>
          <w:color w:val="000000" w:themeColor="text1"/>
          <w:sz w:val="24"/>
          <w:szCs w:val="24"/>
        </w:rPr>
        <w:t>. 2017</w:t>
      </w:r>
      <w:proofErr w:type="gramEnd"/>
      <w:r w:rsidR="002D3CB2" w:rsidRPr="000076CA">
        <w:rPr>
          <w:rFonts w:ascii="Arial" w:hAnsi="Arial" w:cs="Arial"/>
          <w:color w:val="000000" w:themeColor="text1"/>
          <w:sz w:val="24"/>
          <w:szCs w:val="24"/>
        </w:rPr>
        <w:t xml:space="preserve">. </w:t>
      </w:r>
    </w:p>
    <w:p w14:paraId="6EBD8990" w14:textId="0B35F214" w:rsidR="008E59CC" w:rsidRPr="008E59CC" w:rsidRDefault="008E59CC" w:rsidP="00363BE8">
      <w:pPr>
        <w:pStyle w:val="Odstavecseseznamem"/>
        <w:spacing w:before="120" w:after="120" w:line="288" w:lineRule="auto"/>
        <w:ind w:left="992"/>
        <w:contextualSpacing w:val="0"/>
        <w:jc w:val="both"/>
        <w:rPr>
          <w:rFonts w:ascii="Arial" w:hAnsi="Arial" w:cs="Arial"/>
          <w:color w:val="000000" w:themeColor="text1"/>
          <w:sz w:val="24"/>
          <w:szCs w:val="24"/>
        </w:rPr>
      </w:pPr>
      <w:r w:rsidRPr="008E59CC">
        <w:rPr>
          <w:rFonts w:ascii="Arial" w:hAnsi="Arial" w:cs="Arial"/>
          <w:color w:val="000000" w:themeColor="text1"/>
          <w:sz w:val="24"/>
          <w:szCs w:val="24"/>
        </w:rPr>
        <w:t>V zájmovém území uvedené stavby se nachází:</w:t>
      </w:r>
    </w:p>
    <w:p w14:paraId="78534462" w14:textId="1541E7F2" w:rsidR="008E59CC" w:rsidRPr="008E59CC" w:rsidRDefault="008E59CC" w:rsidP="00363BE8">
      <w:pPr>
        <w:pStyle w:val="Odstavecseseznamem"/>
        <w:numPr>
          <w:ilvl w:val="0"/>
          <w:numId w:val="58"/>
        </w:numPr>
        <w:spacing w:before="120" w:after="120" w:line="288" w:lineRule="auto"/>
        <w:ind w:left="1418" w:hanging="425"/>
        <w:contextualSpacing w:val="0"/>
        <w:jc w:val="both"/>
        <w:rPr>
          <w:rFonts w:ascii="Arial" w:hAnsi="Arial" w:cs="Arial"/>
          <w:color w:val="000000" w:themeColor="text1"/>
          <w:sz w:val="24"/>
          <w:szCs w:val="24"/>
        </w:rPr>
      </w:pPr>
      <w:r w:rsidRPr="008E59CC">
        <w:rPr>
          <w:rFonts w:ascii="Arial" w:hAnsi="Arial" w:cs="Arial"/>
          <w:color w:val="000000" w:themeColor="text1"/>
          <w:sz w:val="24"/>
          <w:szCs w:val="24"/>
        </w:rPr>
        <w:t>Nadzemní vedení VN</w:t>
      </w:r>
      <w:r w:rsidR="00F45603">
        <w:rPr>
          <w:rFonts w:ascii="Arial" w:hAnsi="Arial" w:cs="Arial"/>
          <w:color w:val="000000" w:themeColor="text1"/>
          <w:sz w:val="24"/>
          <w:szCs w:val="24"/>
        </w:rPr>
        <w:t>,</w:t>
      </w:r>
      <w:r w:rsidRPr="008E59CC">
        <w:rPr>
          <w:rFonts w:ascii="Arial" w:hAnsi="Arial" w:cs="Arial"/>
          <w:color w:val="000000" w:themeColor="text1"/>
          <w:sz w:val="24"/>
          <w:szCs w:val="24"/>
        </w:rPr>
        <w:t xml:space="preserve"> </w:t>
      </w:r>
    </w:p>
    <w:p w14:paraId="2D73532C" w14:textId="1C6BE205" w:rsidR="008E59CC" w:rsidRPr="008E59CC" w:rsidRDefault="008E59CC" w:rsidP="00363BE8">
      <w:pPr>
        <w:pStyle w:val="Odstavecseseznamem"/>
        <w:numPr>
          <w:ilvl w:val="0"/>
          <w:numId w:val="58"/>
        </w:numPr>
        <w:spacing w:before="120" w:after="120" w:line="288" w:lineRule="auto"/>
        <w:ind w:left="1418" w:hanging="425"/>
        <w:contextualSpacing w:val="0"/>
        <w:jc w:val="both"/>
        <w:rPr>
          <w:rFonts w:ascii="Arial" w:hAnsi="Arial" w:cs="Arial"/>
          <w:color w:val="000000" w:themeColor="text1"/>
          <w:sz w:val="24"/>
          <w:szCs w:val="24"/>
        </w:rPr>
      </w:pPr>
      <w:r w:rsidRPr="008E59CC">
        <w:rPr>
          <w:rFonts w:ascii="Arial" w:hAnsi="Arial" w:cs="Arial"/>
          <w:color w:val="000000" w:themeColor="text1"/>
          <w:sz w:val="24"/>
          <w:szCs w:val="24"/>
        </w:rPr>
        <w:t>Podzemní vedení NN</w:t>
      </w:r>
      <w:r w:rsidR="00F45603">
        <w:rPr>
          <w:rFonts w:ascii="Arial" w:hAnsi="Arial" w:cs="Arial"/>
          <w:color w:val="000000" w:themeColor="text1"/>
          <w:sz w:val="24"/>
          <w:szCs w:val="24"/>
        </w:rPr>
        <w:t>.</w:t>
      </w:r>
    </w:p>
    <w:p w14:paraId="199C978B" w14:textId="75E5F8D1" w:rsidR="002D3CB2" w:rsidRPr="00363BE8" w:rsidRDefault="008E59CC" w:rsidP="00363BE8">
      <w:pPr>
        <w:pStyle w:val="Odstavecseseznamem"/>
        <w:spacing w:before="120" w:after="120" w:line="288" w:lineRule="auto"/>
        <w:ind w:left="992"/>
        <w:contextualSpacing w:val="0"/>
        <w:jc w:val="both"/>
        <w:rPr>
          <w:rFonts w:ascii="Arial" w:hAnsi="Arial" w:cs="Arial"/>
          <w:sz w:val="24"/>
          <w:szCs w:val="24"/>
        </w:rPr>
      </w:pPr>
      <w:r w:rsidRPr="008E59CC">
        <w:rPr>
          <w:rFonts w:ascii="Arial" w:hAnsi="Arial" w:cs="Arial"/>
          <w:color w:val="000000" w:themeColor="text1"/>
          <w:sz w:val="24"/>
          <w:szCs w:val="24"/>
        </w:rPr>
        <w:lastRenderedPageBreak/>
        <w:t>Ke stavbě a činnostem v ochranných pásmech (dále jen OP) nadzemního vedení, podzemního vedení nebo elektrických stanic je investor povinen zajistit si písemný souhlas ve smyslu §X16 odst. 11 zákona č. 458/2000 Sb.,</w:t>
      </w:r>
      <w:r w:rsidR="00F45603">
        <w:rPr>
          <w:rFonts w:ascii="Arial" w:hAnsi="Arial" w:cs="Arial"/>
          <w:color w:val="000000" w:themeColor="text1"/>
          <w:sz w:val="24"/>
          <w:szCs w:val="24"/>
        </w:rPr>
        <w:t xml:space="preserve"> </w:t>
      </w:r>
      <w:r w:rsidRPr="00363BE8">
        <w:rPr>
          <w:rFonts w:ascii="Arial" w:hAnsi="Arial" w:cs="Arial"/>
          <w:sz w:val="24"/>
          <w:szCs w:val="24"/>
        </w:rPr>
        <w:t>o podmínkách podnikání a Výkonu státní správy v energetických odvětvích, v platném znění.</w:t>
      </w:r>
    </w:p>
    <w:p w14:paraId="6B9CC7FA" w14:textId="6FCA8392" w:rsidR="008E59CC" w:rsidRDefault="00A02DAA" w:rsidP="00363BE8">
      <w:pPr>
        <w:pStyle w:val="Odstavecseseznamem"/>
        <w:spacing w:before="120" w:after="120" w:line="288" w:lineRule="auto"/>
        <w:ind w:left="992"/>
        <w:contextualSpacing w:val="0"/>
        <w:jc w:val="both"/>
        <w:rPr>
          <w:rFonts w:ascii="Arial" w:hAnsi="Arial" w:cs="Arial"/>
          <w:color w:val="000000" w:themeColor="text1"/>
          <w:sz w:val="24"/>
          <w:szCs w:val="24"/>
        </w:rPr>
      </w:pPr>
      <w:r>
        <w:rPr>
          <w:rFonts w:ascii="Arial" w:hAnsi="Arial" w:cs="Arial"/>
          <w:color w:val="000000" w:themeColor="text1"/>
          <w:sz w:val="24"/>
          <w:szCs w:val="24"/>
        </w:rPr>
        <w:t>Ž</w:t>
      </w:r>
      <w:r w:rsidRPr="00A02DAA">
        <w:rPr>
          <w:rFonts w:ascii="Arial" w:hAnsi="Arial" w:cs="Arial"/>
          <w:color w:val="000000" w:themeColor="text1"/>
          <w:sz w:val="24"/>
          <w:szCs w:val="24"/>
        </w:rPr>
        <w:t>ádost byla předána na Regionální správu, která vydá souhlas se stavbou a činností v OP zařízení distribuční soustavy v provozování ECD.</w:t>
      </w:r>
    </w:p>
    <w:p w14:paraId="08CE6F20" w14:textId="60A3D347" w:rsidR="00A02DAA" w:rsidRPr="00A02DAA" w:rsidRDefault="00A02DAA" w:rsidP="00363BE8">
      <w:pPr>
        <w:pStyle w:val="Odstavecseseznamem"/>
        <w:spacing w:before="120" w:after="120" w:line="288" w:lineRule="auto"/>
        <w:ind w:left="992"/>
        <w:contextualSpacing w:val="0"/>
        <w:jc w:val="both"/>
        <w:rPr>
          <w:rFonts w:ascii="Arial" w:hAnsi="Arial" w:cs="Arial"/>
          <w:color w:val="000000" w:themeColor="text1"/>
          <w:sz w:val="24"/>
          <w:szCs w:val="24"/>
        </w:rPr>
      </w:pPr>
      <w:r w:rsidRPr="00A02DAA">
        <w:rPr>
          <w:rFonts w:ascii="Arial" w:hAnsi="Arial" w:cs="Arial"/>
          <w:color w:val="000000" w:themeColor="text1"/>
          <w:sz w:val="24"/>
          <w:szCs w:val="24"/>
        </w:rPr>
        <w:t xml:space="preserve">Při provádění zemních nebo jiných prací, které mohou ohrozit předmětné distribuční a sdělovací zařízeni, jste povinni dle zákona č. 309/2006 Sb., </w:t>
      </w:r>
      <w:r>
        <w:rPr>
          <w:rFonts w:ascii="Arial" w:hAnsi="Arial" w:cs="Arial"/>
          <w:color w:val="000000" w:themeColor="text1"/>
          <w:sz w:val="24"/>
          <w:szCs w:val="24"/>
        </w:rPr>
        <w:br/>
      </w:r>
      <w:r w:rsidRPr="00A02DAA">
        <w:rPr>
          <w:rFonts w:ascii="Arial" w:hAnsi="Arial" w:cs="Arial"/>
          <w:color w:val="000000" w:themeColor="text1"/>
          <w:sz w:val="24"/>
          <w:szCs w:val="24"/>
        </w:rPr>
        <w:t xml:space="preserve">a nařízení vlády </w:t>
      </w:r>
      <w:r w:rsidR="004C600B">
        <w:rPr>
          <w:rFonts w:ascii="Arial" w:hAnsi="Arial" w:cs="Arial"/>
          <w:color w:val="000000" w:themeColor="text1"/>
          <w:sz w:val="24"/>
          <w:szCs w:val="24"/>
        </w:rPr>
        <w:t>č</w:t>
      </w:r>
      <w:r w:rsidRPr="00A02DAA">
        <w:rPr>
          <w:rFonts w:ascii="Arial" w:hAnsi="Arial" w:cs="Arial"/>
          <w:color w:val="000000" w:themeColor="text1"/>
          <w:sz w:val="24"/>
          <w:szCs w:val="24"/>
        </w:rPr>
        <w:t>. 591/2006 Sb., učinit veškerá opatření, aby nedošlo</w:t>
      </w:r>
      <w:r>
        <w:rPr>
          <w:rFonts w:ascii="Arial" w:hAnsi="Arial" w:cs="Arial"/>
          <w:color w:val="000000" w:themeColor="text1"/>
          <w:sz w:val="24"/>
          <w:szCs w:val="24"/>
        </w:rPr>
        <w:t xml:space="preserve"> </w:t>
      </w:r>
      <w:r>
        <w:rPr>
          <w:rFonts w:ascii="Arial" w:hAnsi="Arial" w:cs="Arial"/>
          <w:color w:val="000000" w:themeColor="text1"/>
          <w:sz w:val="24"/>
          <w:szCs w:val="24"/>
        </w:rPr>
        <w:br/>
      </w:r>
      <w:r w:rsidRPr="00A02DAA">
        <w:rPr>
          <w:rFonts w:ascii="Arial" w:hAnsi="Arial" w:cs="Arial"/>
          <w:color w:val="000000" w:themeColor="text1"/>
          <w:sz w:val="24"/>
          <w:szCs w:val="24"/>
        </w:rPr>
        <w:t>ke škodám na rozvodném zařízení, na majetku nebo na zdraví osob elektrickým proudem, zejména tím, že bude zajištěno:</w:t>
      </w:r>
    </w:p>
    <w:p w14:paraId="7289DCAA" w14:textId="07ED3DF6" w:rsidR="00A02DAA" w:rsidRPr="00A02DAA" w:rsidRDefault="00A02DAA" w:rsidP="004C600B">
      <w:pPr>
        <w:pStyle w:val="Odstavecseseznamem"/>
        <w:spacing w:before="120" w:after="120" w:line="288" w:lineRule="auto"/>
        <w:ind w:left="1418" w:hanging="425"/>
        <w:contextualSpacing w:val="0"/>
        <w:jc w:val="both"/>
        <w:rPr>
          <w:rFonts w:ascii="Arial" w:hAnsi="Arial" w:cs="Arial"/>
          <w:color w:val="000000" w:themeColor="text1"/>
          <w:sz w:val="24"/>
          <w:szCs w:val="24"/>
        </w:rPr>
      </w:pPr>
      <w:r w:rsidRPr="00A02DAA">
        <w:rPr>
          <w:rFonts w:ascii="Arial" w:hAnsi="Arial" w:cs="Arial"/>
          <w:color w:val="000000" w:themeColor="text1"/>
          <w:sz w:val="24"/>
          <w:szCs w:val="24"/>
        </w:rPr>
        <w:t>1.</w:t>
      </w:r>
      <w:r w:rsidRPr="00A02DAA">
        <w:rPr>
          <w:rFonts w:ascii="Arial" w:hAnsi="Arial" w:cs="Arial"/>
          <w:color w:val="000000" w:themeColor="text1"/>
          <w:sz w:val="24"/>
          <w:szCs w:val="24"/>
        </w:rPr>
        <w:tab/>
        <w:t>Zakreslení trasy nadzemního i podzemního vedeni vyskytujíc</w:t>
      </w:r>
      <w:r>
        <w:rPr>
          <w:rFonts w:ascii="Arial" w:hAnsi="Arial" w:cs="Arial"/>
          <w:color w:val="000000" w:themeColor="text1"/>
          <w:sz w:val="24"/>
          <w:szCs w:val="24"/>
        </w:rPr>
        <w:t>í</w:t>
      </w:r>
      <w:r w:rsidRPr="00A02DAA">
        <w:rPr>
          <w:rFonts w:ascii="Arial" w:hAnsi="Arial" w:cs="Arial"/>
          <w:color w:val="000000" w:themeColor="text1"/>
          <w:sz w:val="24"/>
          <w:szCs w:val="24"/>
        </w:rPr>
        <w:t xml:space="preserve">ho se </w:t>
      </w:r>
      <w:r>
        <w:rPr>
          <w:rFonts w:ascii="Arial" w:hAnsi="Arial" w:cs="Arial"/>
          <w:color w:val="000000" w:themeColor="text1"/>
          <w:sz w:val="24"/>
          <w:szCs w:val="24"/>
        </w:rPr>
        <w:br/>
      </w:r>
      <w:r w:rsidRPr="00A02DAA">
        <w:rPr>
          <w:rFonts w:ascii="Arial" w:hAnsi="Arial" w:cs="Arial"/>
          <w:color w:val="000000" w:themeColor="text1"/>
          <w:sz w:val="24"/>
          <w:szCs w:val="24"/>
        </w:rPr>
        <w:t>v zájmovém území do všech vyhotovení prováděcí dokumentace</w:t>
      </w:r>
      <w:r w:rsidR="00F45603">
        <w:rPr>
          <w:rFonts w:ascii="Arial" w:hAnsi="Arial" w:cs="Arial"/>
          <w:color w:val="000000" w:themeColor="text1"/>
          <w:sz w:val="24"/>
          <w:szCs w:val="24"/>
        </w:rPr>
        <w:t>,</w:t>
      </w:r>
    </w:p>
    <w:p w14:paraId="2DE34EE2" w14:textId="336EC0D0" w:rsidR="00A02DAA" w:rsidRPr="00A02DAA" w:rsidRDefault="00A02DAA" w:rsidP="004C600B">
      <w:pPr>
        <w:pStyle w:val="Odstavecseseznamem"/>
        <w:spacing w:before="120" w:after="120" w:line="288" w:lineRule="auto"/>
        <w:ind w:left="1418" w:hanging="425"/>
        <w:contextualSpacing w:val="0"/>
        <w:jc w:val="both"/>
        <w:rPr>
          <w:rFonts w:ascii="Arial" w:hAnsi="Arial" w:cs="Arial"/>
          <w:color w:val="000000" w:themeColor="text1"/>
          <w:sz w:val="24"/>
          <w:szCs w:val="24"/>
        </w:rPr>
      </w:pPr>
      <w:r w:rsidRPr="00A02DAA">
        <w:rPr>
          <w:rFonts w:ascii="Arial" w:hAnsi="Arial" w:cs="Arial"/>
          <w:color w:val="000000" w:themeColor="text1"/>
          <w:sz w:val="24"/>
          <w:szCs w:val="24"/>
        </w:rPr>
        <w:t>2.</w:t>
      </w:r>
      <w:r w:rsidRPr="00A02DAA">
        <w:rPr>
          <w:rFonts w:ascii="Arial" w:hAnsi="Arial" w:cs="Arial"/>
          <w:color w:val="000000" w:themeColor="text1"/>
          <w:sz w:val="24"/>
          <w:szCs w:val="24"/>
        </w:rPr>
        <w:tab/>
        <w:t>Vyřešení způsobu provedení případných křižovatek a souběhů uvažované stavby s distribučním a sdělovacím zařízením v projektové dokumentaci a musí odpovídat ČSN 33 2000-5-52, ČSN 73 6005 a PNE 33 3302</w:t>
      </w:r>
      <w:r w:rsidR="00F45603">
        <w:rPr>
          <w:rFonts w:ascii="Arial" w:hAnsi="Arial" w:cs="Arial"/>
          <w:color w:val="000000" w:themeColor="text1"/>
          <w:sz w:val="24"/>
          <w:szCs w:val="24"/>
        </w:rPr>
        <w:t>,</w:t>
      </w:r>
    </w:p>
    <w:p w14:paraId="045607F3" w14:textId="66B5674C" w:rsidR="00A02DAA" w:rsidRPr="00A02DAA" w:rsidRDefault="00A02DAA" w:rsidP="004C600B">
      <w:pPr>
        <w:pStyle w:val="Odstavecseseznamem"/>
        <w:spacing w:before="120" w:after="120" w:line="288" w:lineRule="auto"/>
        <w:ind w:left="1418" w:hanging="425"/>
        <w:contextualSpacing w:val="0"/>
        <w:jc w:val="both"/>
        <w:rPr>
          <w:rFonts w:ascii="Arial" w:hAnsi="Arial" w:cs="Arial"/>
          <w:color w:val="000000" w:themeColor="text1"/>
          <w:sz w:val="24"/>
          <w:szCs w:val="24"/>
        </w:rPr>
      </w:pPr>
      <w:r w:rsidRPr="00A02DAA">
        <w:rPr>
          <w:rFonts w:ascii="Arial" w:hAnsi="Arial" w:cs="Arial"/>
          <w:color w:val="000000" w:themeColor="text1"/>
          <w:sz w:val="24"/>
          <w:szCs w:val="24"/>
        </w:rPr>
        <w:t>3.</w:t>
      </w:r>
      <w:r w:rsidRPr="00A02DAA">
        <w:rPr>
          <w:rFonts w:ascii="Arial" w:hAnsi="Arial" w:cs="Arial"/>
          <w:color w:val="000000" w:themeColor="text1"/>
          <w:sz w:val="24"/>
          <w:szCs w:val="24"/>
        </w:rPr>
        <w:tab/>
        <w:t xml:space="preserve">Objednání přesného vytýčení distribuční sítě (trasy kabelu) v terénu </w:t>
      </w:r>
      <w:r w:rsidR="004C600B">
        <w:rPr>
          <w:rFonts w:ascii="Arial" w:hAnsi="Arial" w:cs="Arial"/>
          <w:color w:val="000000" w:themeColor="text1"/>
          <w:sz w:val="24"/>
          <w:szCs w:val="24"/>
        </w:rPr>
        <w:br/>
      </w:r>
      <w:r w:rsidRPr="00A02DAA">
        <w:rPr>
          <w:rFonts w:ascii="Arial" w:hAnsi="Arial" w:cs="Arial"/>
          <w:color w:val="000000" w:themeColor="text1"/>
          <w:sz w:val="24"/>
          <w:szCs w:val="24"/>
        </w:rPr>
        <w:t>a to nejméně 14 dnů před zahájením prací v blízkosti podzemního kabelového vedení. V případě, že nebude možné trasu kabelu bezpečně určit pomocí vytyčovac</w:t>
      </w:r>
      <w:r w:rsidR="008F2EBC">
        <w:rPr>
          <w:rFonts w:ascii="Arial" w:hAnsi="Arial" w:cs="Arial"/>
          <w:color w:val="000000" w:themeColor="text1"/>
          <w:sz w:val="24"/>
          <w:szCs w:val="24"/>
        </w:rPr>
        <w:t>í</w:t>
      </w:r>
      <w:r w:rsidRPr="00A02DAA">
        <w:rPr>
          <w:rFonts w:ascii="Arial" w:hAnsi="Arial" w:cs="Arial"/>
          <w:color w:val="000000" w:themeColor="text1"/>
          <w:sz w:val="24"/>
          <w:szCs w:val="24"/>
        </w:rPr>
        <w:t xml:space="preserve">ho zařízení, je investor zemních prací povinen provést v nezbytném rozsahu ruční odkrytí kabelu na určených místech podle pokynů zaměstnanců ECZR pro jednoznačné stanovení jeho polohy. Vytýčení kabelů VN, NN zajistí Rudolf </w:t>
      </w:r>
      <w:proofErr w:type="spellStart"/>
      <w:r w:rsidRPr="00A02DAA">
        <w:rPr>
          <w:rFonts w:ascii="Arial" w:hAnsi="Arial" w:cs="Arial"/>
          <w:color w:val="000000" w:themeColor="text1"/>
          <w:sz w:val="24"/>
          <w:szCs w:val="24"/>
        </w:rPr>
        <w:t>Poncar</w:t>
      </w:r>
      <w:proofErr w:type="spellEnd"/>
      <w:r w:rsidRPr="00A02DAA">
        <w:rPr>
          <w:rFonts w:ascii="Arial" w:hAnsi="Arial" w:cs="Arial"/>
          <w:color w:val="000000" w:themeColor="text1"/>
          <w:sz w:val="24"/>
          <w:szCs w:val="24"/>
        </w:rPr>
        <w:t xml:space="preserve">, </w:t>
      </w:r>
      <w:r w:rsidR="006D73E0">
        <w:rPr>
          <w:rFonts w:ascii="Arial" w:hAnsi="Arial" w:cs="Arial"/>
          <w:color w:val="000000" w:themeColor="text1"/>
          <w:sz w:val="24"/>
          <w:szCs w:val="24"/>
        </w:rPr>
        <w:br/>
      </w:r>
      <w:r w:rsidRPr="00A02DAA">
        <w:rPr>
          <w:rFonts w:ascii="Arial" w:hAnsi="Arial" w:cs="Arial"/>
          <w:color w:val="000000" w:themeColor="text1"/>
          <w:sz w:val="24"/>
          <w:szCs w:val="24"/>
        </w:rPr>
        <w:t>tel.: 382534525, email: rudolf.poncar</w:t>
      </w:r>
      <w:r>
        <w:rPr>
          <w:rFonts w:ascii="Arial" w:hAnsi="Arial" w:cs="Arial"/>
          <w:color w:val="000000" w:themeColor="text1"/>
          <w:sz w:val="24"/>
          <w:szCs w:val="24"/>
        </w:rPr>
        <w:t>@</w:t>
      </w:r>
      <w:r w:rsidRPr="00A02DAA">
        <w:rPr>
          <w:rFonts w:ascii="Arial" w:hAnsi="Arial" w:cs="Arial"/>
          <w:color w:val="000000" w:themeColor="text1"/>
          <w:sz w:val="24"/>
          <w:szCs w:val="24"/>
        </w:rPr>
        <w:t>eon.cz</w:t>
      </w:r>
      <w:r w:rsidR="00F45603">
        <w:rPr>
          <w:rFonts w:ascii="Arial" w:hAnsi="Arial" w:cs="Arial"/>
          <w:color w:val="000000" w:themeColor="text1"/>
          <w:sz w:val="24"/>
          <w:szCs w:val="24"/>
        </w:rPr>
        <w:t>,</w:t>
      </w:r>
    </w:p>
    <w:p w14:paraId="737BB291" w14:textId="5848BFAD" w:rsidR="00A02DAA" w:rsidRPr="00A02DAA" w:rsidRDefault="00A02DAA" w:rsidP="004C600B">
      <w:pPr>
        <w:pStyle w:val="Odstavecseseznamem"/>
        <w:spacing w:before="120" w:after="120" w:line="288" w:lineRule="auto"/>
        <w:ind w:left="1418" w:hanging="425"/>
        <w:contextualSpacing w:val="0"/>
        <w:jc w:val="both"/>
        <w:rPr>
          <w:rFonts w:ascii="Arial" w:hAnsi="Arial" w:cs="Arial"/>
          <w:color w:val="000000" w:themeColor="text1"/>
          <w:sz w:val="24"/>
          <w:szCs w:val="24"/>
        </w:rPr>
      </w:pPr>
      <w:r w:rsidRPr="00A02DAA">
        <w:rPr>
          <w:rFonts w:ascii="Arial" w:hAnsi="Arial" w:cs="Arial"/>
          <w:color w:val="000000" w:themeColor="text1"/>
          <w:sz w:val="24"/>
          <w:szCs w:val="24"/>
        </w:rPr>
        <w:t>4.</w:t>
      </w:r>
      <w:r w:rsidRPr="00A02DAA">
        <w:rPr>
          <w:rFonts w:ascii="Arial" w:hAnsi="Arial" w:cs="Arial"/>
          <w:color w:val="000000" w:themeColor="text1"/>
          <w:sz w:val="24"/>
          <w:szCs w:val="24"/>
        </w:rPr>
        <w:tab/>
        <w:t>Uhrazeni veškerých nákladů na práce vyvolané stavbou (hradí investor stavby), není-li písemnou dohodou stanoveno jinak</w:t>
      </w:r>
      <w:r w:rsidR="00F45603">
        <w:rPr>
          <w:rFonts w:ascii="Arial" w:hAnsi="Arial" w:cs="Arial"/>
          <w:color w:val="000000" w:themeColor="text1"/>
          <w:sz w:val="24"/>
          <w:szCs w:val="24"/>
        </w:rPr>
        <w:t>,</w:t>
      </w:r>
    </w:p>
    <w:p w14:paraId="6B7E54D7" w14:textId="79EE2D5B" w:rsidR="00A02DAA" w:rsidRPr="00A02DAA" w:rsidRDefault="00A02DAA" w:rsidP="004C600B">
      <w:pPr>
        <w:pStyle w:val="Odstavecseseznamem"/>
        <w:spacing w:before="120" w:after="120" w:line="288" w:lineRule="auto"/>
        <w:ind w:left="1418" w:hanging="425"/>
        <w:contextualSpacing w:val="0"/>
        <w:jc w:val="both"/>
        <w:rPr>
          <w:rFonts w:ascii="Arial" w:hAnsi="Arial" w:cs="Arial"/>
          <w:color w:val="000000" w:themeColor="text1"/>
          <w:sz w:val="24"/>
          <w:szCs w:val="24"/>
        </w:rPr>
      </w:pPr>
      <w:r w:rsidRPr="00A02DAA">
        <w:rPr>
          <w:rFonts w:ascii="Arial" w:hAnsi="Arial" w:cs="Arial"/>
          <w:color w:val="000000" w:themeColor="text1"/>
          <w:sz w:val="24"/>
          <w:szCs w:val="24"/>
        </w:rPr>
        <w:t>5.</w:t>
      </w:r>
      <w:r w:rsidRPr="00A02DAA">
        <w:rPr>
          <w:rFonts w:ascii="Arial" w:hAnsi="Arial" w:cs="Arial"/>
          <w:color w:val="000000" w:themeColor="text1"/>
          <w:sz w:val="24"/>
          <w:szCs w:val="24"/>
        </w:rPr>
        <w:tab/>
        <w:t>Provádění zemních prací v ochranném pásmu kabelu výhradně klasickým ručním nářadím bez použití jakýchkoli mechanismů s nejvyšší opatrnosti, nebude-li provozovatelem zařízení stanoveno jinak</w:t>
      </w:r>
      <w:r w:rsidR="00F45603">
        <w:rPr>
          <w:rFonts w:ascii="Arial" w:hAnsi="Arial" w:cs="Arial"/>
          <w:color w:val="000000" w:themeColor="text1"/>
          <w:sz w:val="24"/>
          <w:szCs w:val="24"/>
        </w:rPr>
        <w:t>,</w:t>
      </w:r>
    </w:p>
    <w:p w14:paraId="6889B929" w14:textId="414EF046" w:rsidR="00A02DAA" w:rsidRPr="00A02DAA" w:rsidRDefault="00A02DAA" w:rsidP="004C600B">
      <w:pPr>
        <w:pStyle w:val="Odstavecseseznamem"/>
        <w:spacing w:before="120" w:after="120" w:line="288" w:lineRule="auto"/>
        <w:ind w:left="1418" w:hanging="425"/>
        <w:contextualSpacing w:val="0"/>
        <w:jc w:val="both"/>
        <w:rPr>
          <w:rFonts w:ascii="Arial" w:hAnsi="Arial" w:cs="Arial"/>
          <w:color w:val="000000" w:themeColor="text1"/>
          <w:sz w:val="24"/>
          <w:szCs w:val="24"/>
        </w:rPr>
      </w:pPr>
      <w:r w:rsidRPr="00A02DAA">
        <w:rPr>
          <w:rFonts w:ascii="Arial" w:hAnsi="Arial" w:cs="Arial"/>
          <w:color w:val="000000" w:themeColor="text1"/>
          <w:sz w:val="24"/>
          <w:szCs w:val="24"/>
        </w:rPr>
        <w:t>6.</w:t>
      </w:r>
      <w:r w:rsidRPr="00A02DAA">
        <w:rPr>
          <w:rFonts w:ascii="Arial" w:hAnsi="Arial" w:cs="Arial"/>
          <w:color w:val="000000" w:themeColor="text1"/>
          <w:sz w:val="24"/>
          <w:szCs w:val="24"/>
        </w:rPr>
        <w:tab/>
        <w:t xml:space="preserve">Vhodné zabezpečení obnaženého kabelu (podložení, </w:t>
      </w:r>
      <w:proofErr w:type="gramStart"/>
      <w:r w:rsidRPr="00A02DAA">
        <w:rPr>
          <w:rFonts w:ascii="Arial" w:hAnsi="Arial" w:cs="Arial"/>
          <w:color w:val="000000" w:themeColor="text1"/>
          <w:sz w:val="24"/>
          <w:szCs w:val="24"/>
        </w:rPr>
        <w:t>vyvěšení, ...)</w:t>
      </w:r>
      <w:r w:rsidR="008F2EBC">
        <w:rPr>
          <w:rFonts w:ascii="Arial" w:hAnsi="Arial" w:cs="Arial"/>
          <w:color w:val="000000" w:themeColor="text1"/>
          <w:sz w:val="24"/>
          <w:szCs w:val="24"/>
        </w:rPr>
        <w:t>,</w:t>
      </w:r>
      <w:r w:rsidRPr="00A02DAA">
        <w:rPr>
          <w:rFonts w:ascii="Arial" w:hAnsi="Arial" w:cs="Arial"/>
          <w:color w:val="000000" w:themeColor="text1"/>
          <w:sz w:val="24"/>
          <w:szCs w:val="24"/>
        </w:rPr>
        <w:t xml:space="preserve"> aby</w:t>
      </w:r>
      <w:proofErr w:type="gramEnd"/>
      <w:r w:rsidRPr="00A02DAA">
        <w:rPr>
          <w:rFonts w:ascii="Arial" w:hAnsi="Arial" w:cs="Arial"/>
          <w:color w:val="000000" w:themeColor="text1"/>
          <w:sz w:val="24"/>
          <w:szCs w:val="24"/>
        </w:rPr>
        <w:t xml:space="preserve"> nedošlo k jeho poškozen</w:t>
      </w:r>
      <w:r w:rsidR="008F2EBC">
        <w:rPr>
          <w:rFonts w:ascii="Arial" w:hAnsi="Arial" w:cs="Arial"/>
          <w:color w:val="000000" w:themeColor="text1"/>
          <w:sz w:val="24"/>
          <w:szCs w:val="24"/>
        </w:rPr>
        <w:t>í</w:t>
      </w:r>
      <w:r w:rsidRPr="00A02DAA">
        <w:rPr>
          <w:rFonts w:ascii="Arial" w:hAnsi="Arial" w:cs="Arial"/>
          <w:color w:val="000000" w:themeColor="text1"/>
          <w:sz w:val="24"/>
          <w:szCs w:val="24"/>
        </w:rPr>
        <w:t xml:space="preserve"> poruchou nebo nepovolanou osobou a označeni výstražnými tabulkami, bude provedeno podle pokynů pracovníka ECZR. Další podmínky pro zabezpečení </w:t>
      </w:r>
      <w:proofErr w:type="gramStart"/>
      <w:r w:rsidRPr="00A02DAA">
        <w:rPr>
          <w:rFonts w:ascii="Arial" w:hAnsi="Arial" w:cs="Arial"/>
          <w:color w:val="000000" w:themeColor="text1"/>
          <w:sz w:val="24"/>
          <w:szCs w:val="24"/>
        </w:rPr>
        <w:t>zařízeni</w:t>
      </w:r>
      <w:proofErr w:type="gramEnd"/>
      <w:r w:rsidRPr="00A02DAA">
        <w:rPr>
          <w:rFonts w:ascii="Arial" w:hAnsi="Arial" w:cs="Arial"/>
          <w:color w:val="000000" w:themeColor="text1"/>
          <w:sz w:val="24"/>
          <w:szCs w:val="24"/>
        </w:rPr>
        <w:t xml:space="preserve"> si vyhrazuje při vytýčení nebo po jeho odkryti</w:t>
      </w:r>
      <w:r w:rsidR="00F45603">
        <w:rPr>
          <w:rFonts w:ascii="Arial" w:hAnsi="Arial" w:cs="Arial"/>
          <w:color w:val="000000" w:themeColor="text1"/>
          <w:sz w:val="24"/>
          <w:szCs w:val="24"/>
        </w:rPr>
        <w:t>,</w:t>
      </w:r>
    </w:p>
    <w:p w14:paraId="0C663A5E" w14:textId="3F99CA5B" w:rsidR="00A02DAA" w:rsidRPr="00A02DAA" w:rsidRDefault="00A02DAA" w:rsidP="004C600B">
      <w:pPr>
        <w:pStyle w:val="Odstavecseseznamem"/>
        <w:spacing w:before="120" w:after="120" w:line="288" w:lineRule="auto"/>
        <w:ind w:left="1418" w:hanging="425"/>
        <w:contextualSpacing w:val="0"/>
        <w:jc w:val="both"/>
        <w:rPr>
          <w:rFonts w:ascii="Arial" w:hAnsi="Arial" w:cs="Arial"/>
          <w:color w:val="000000" w:themeColor="text1"/>
          <w:sz w:val="24"/>
          <w:szCs w:val="24"/>
        </w:rPr>
      </w:pPr>
      <w:r w:rsidRPr="00A02DAA">
        <w:rPr>
          <w:rFonts w:ascii="Arial" w:hAnsi="Arial" w:cs="Arial"/>
          <w:color w:val="000000" w:themeColor="text1"/>
          <w:sz w:val="24"/>
          <w:szCs w:val="24"/>
        </w:rPr>
        <w:t>7.</w:t>
      </w:r>
      <w:r w:rsidRPr="00A02DAA">
        <w:rPr>
          <w:rFonts w:ascii="Arial" w:hAnsi="Arial" w:cs="Arial"/>
          <w:color w:val="000000" w:themeColor="text1"/>
          <w:sz w:val="24"/>
          <w:szCs w:val="24"/>
        </w:rPr>
        <w:tab/>
        <w:t>Přizván</w:t>
      </w:r>
      <w:r w:rsidR="004C600B">
        <w:rPr>
          <w:rFonts w:ascii="Arial" w:hAnsi="Arial" w:cs="Arial"/>
          <w:color w:val="000000" w:themeColor="text1"/>
          <w:sz w:val="24"/>
          <w:szCs w:val="24"/>
        </w:rPr>
        <w:t>í</w:t>
      </w:r>
      <w:r w:rsidRPr="00A02DAA">
        <w:rPr>
          <w:rFonts w:ascii="Arial" w:hAnsi="Arial" w:cs="Arial"/>
          <w:color w:val="000000" w:themeColor="text1"/>
          <w:sz w:val="24"/>
          <w:szCs w:val="24"/>
        </w:rPr>
        <w:t xml:space="preserve"> zástupce ECZR ke kontrole křižovatek a souběhů</w:t>
      </w:r>
      <w:r>
        <w:rPr>
          <w:rFonts w:ascii="Arial" w:hAnsi="Arial" w:cs="Arial"/>
          <w:color w:val="000000" w:themeColor="text1"/>
          <w:sz w:val="24"/>
          <w:szCs w:val="24"/>
        </w:rPr>
        <w:t xml:space="preserve"> </w:t>
      </w:r>
      <w:r w:rsidRPr="00A02DAA">
        <w:rPr>
          <w:rFonts w:ascii="Arial" w:hAnsi="Arial" w:cs="Arial"/>
          <w:color w:val="000000" w:themeColor="text1"/>
          <w:sz w:val="24"/>
          <w:szCs w:val="24"/>
        </w:rPr>
        <w:t xml:space="preserve">před záhozem výkopu. O kontrole bude proveden zápis do montážního nebo </w:t>
      </w:r>
      <w:r w:rsidRPr="00A02DAA">
        <w:rPr>
          <w:rFonts w:ascii="Arial" w:hAnsi="Arial" w:cs="Arial"/>
          <w:color w:val="000000" w:themeColor="text1"/>
          <w:sz w:val="24"/>
          <w:szCs w:val="24"/>
        </w:rPr>
        <w:lastRenderedPageBreak/>
        <w:t>stavebního deníku. Při nedodržení této podmínky, budou poruchy vzniklé na zařízení odstraňovány na náklady investora stavby</w:t>
      </w:r>
      <w:r w:rsidR="00F45603">
        <w:rPr>
          <w:rFonts w:ascii="Arial" w:hAnsi="Arial" w:cs="Arial"/>
          <w:color w:val="000000" w:themeColor="text1"/>
          <w:sz w:val="24"/>
          <w:szCs w:val="24"/>
        </w:rPr>
        <w:t>,</w:t>
      </w:r>
    </w:p>
    <w:p w14:paraId="47266882" w14:textId="09F4EB90" w:rsidR="00A02DAA" w:rsidRDefault="00A02DAA" w:rsidP="004C600B">
      <w:pPr>
        <w:pStyle w:val="Odstavecseseznamem"/>
        <w:spacing w:before="120" w:after="120" w:line="288" w:lineRule="auto"/>
        <w:ind w:left="1418" w:hanging="425"/>
        <w:contextualSpacing w:val="0"/>
        <w:jc w:val="both"/>
        <w:rPr>
          <w:rFonts w:ascii="Arial" w:hAnsi="Arial" w:cs="Arial"/>
          <w:color w:val="000000" w:themeColor="text1"/>
          <w:sz w:val="24"/>
          <w:szCs w:val="24"/>
        </w:rPr>
      </w:pPr>
      <w:r w:rsidRPr="00A02DAA">
        <w:rPr>
          <w:rFonts w:ascii="Arial" w:hAnsi="Arial" w:cs="Arial"/>
          <w:color w:val="000000" w:themeColor="text1"/>
          <w:sz w:val="24"/>
          <w:szCs w:val="24"/>
        </w:rPr>
        <w:t>8.</w:t>
      </w:r>
      <w:r w:rsidRPr="00A02DAA">
        <w:rPr>
          <w:rFonts w:ascii="Arial" w:hAnsi="Arial" w:cs="Arial"/>
          <w:color w:val="000000" w:themeColor="text1"/>
          <w:sz w:val="24"/>
          <w:szCs w:val="24"/>
        </w:rPr>
        <w:tab/>
        <w:t>Neporušení stability podpěrných bodů nadzemního vedení a nenarušení podzemního uzemňovac</w:t>
      </w:r>
      <w:r w:rsidR="008F2EBC">
        <w:rPr>
          <w:rFonts w:ascii="Arial" w:hAnsi="Arial" w:cs="Arial"/>
          <w:color w:val="000000" w:themeColor="text1"/>
          <w:sz w:val="24"/>
          <w:szCs w:val="24"/>
        </w:rPr>
        <w:t>í</w:t>
      </w:r>
      <w:r w:rsidRPr="00A02DAA">
        <w:rPr>
          <w:rFonts w:ascii="Arial" w:hAnsi="Arial" w:cs="Arial"/>
          <w:color w:val="000000" w:themeColor="text1"/>
          <w:sz w:val="24"/>
          <w:szCs w:val="24"/>
        </w:rPr>
        <w:t>ho vedení</w:t>
      </w:r>
      <w:r w:rsidR="00F45603">
        <w:rPr>
          <w:rFonts w:ascii="Arial" w:hAnsi="Arial" w:cs="Arial"/>
          <w:color w:val="000000" w:themeColor="text1"/>
          <w:sz w:val="24"/>
          <w:szCs w:val="24"/>
        </w:rPr>
        <w:t>,</w:t>
      </w:r>
    </w:p>
    <w:p w14:paraId="128F4831" w14:textId="7143DC3A" w:rsidR="008F2EBC" w:rsidRDefault="008F2EBC" w:rsidP="004C600B">
      <w:pPr>
        <w:pStyle w:val="Odstavecseseznamem"/>
        <w:spacing w:before="120" w:after="120" w:line="288" w:lineRule="auto"/>
        <w:ind w:left="1418" w:hanging="425"/>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9. </w:t>
      </w:r>
      <w:r>
        <w:rPr>
          <w:rFonts w:ascii="Arial" w:hAnsi="Arial" w:cs="Arial"/>
          <w:color w:val="000000" w:themeColor="text1"/>
          <w:sz w:val="24"/>
          <w:szCs w:val="24"/>
        </w:rPr>
        <w:tab/>
        <w:t>Neprodlené ohlášení jakéhokoliv poškození distribučního a sdělovacího zařízení v provozování ECD na telefonní číslo 800 22 55 77.</w:t>
      </w:r>
    </w:p>
    <w:p w14:paraId="54483D66" w14:textId="3C406011" w:rsidR="008A56E6" w:rsidRDefault="008A56E6" w:rsidP="00A02DAA">
      <w:pPr>
        <w:pStyle w:val="Odstavecseseznamem"/>
        <w:spacing w:before="120" w:after="120" w:line="288" w:lineRule="auto"/>
        <w:ind w:left="1276" w:hanging="349"/>
        <w:jc w:val="both"/>
        <w:rPr>
          <w:rFonts w:ascii="Arial" w:hAnsi="Arial" w:cs="Arial"/>
          <w:color w:val="000000" w:themeColor="text1"/>
          <w:sz w:val="24"/>
          <w:szCs w:val="24"/>
        </w:rPr>
      </w:pPr>
    </w:p>
    <w:p w14:paraId="02E39E7D" w14:textId="4B5329ED" w:rsidR="008F2EBC" w:rsidRDefault="008A56E6" w:rsidP="004C600B">
      <w:pPr>
        <w:pStyle w:val="Odstavecseseznamem"/>
        <w:numPr>
          <w:ilvl w:val="0"/>
          <w:numId w:val="33"/>
        </w:numPr>
        <w:spacing w:before="120" w:after="120" w:line="288" w:lineRule="auto"/>
        <w:ind w:left="993" w:hanging="426"/>
        <w:contextualSpacing w:val="0"/>
        <w:jc w:val="both"/>
        <w:rPr>
          <w:rFonts w:ascii="Arial" w:hAnsi="Arial" w:cs="Arial"/>
          <w:color w:val="000000" w:themeColor="text1"/>
          <w:sz w:val="24"/>
          <w:szCs w:val="24"/>
        </w:rPr>
      </w:pPr>
      <w:proofErr w:type="gramStart"/>
      <w:r w:rsidRPr="008A56E6">
        <w:rPr>
          <w:rFonts w:ascii="Arial" w:hAnsi="Arial" w:cs="Arial"/>
          <w:color w:val="000000" w:themeColor="text1"/>
          <w:sz w:val="24"/>
          <w:szCs w:val="24"/>
          <w:u w:val="single"/>
        </w:rPr>
        <w:t>E.ON</w:t>
      </w:r>
      <w:proofErr w:type="gramEnd"/>
      <w:r w:rsidRPr="008A56E6">
        <w:rPr>
          <w:rFonts w:ascii="Arial" w:hAnsi="Arial" w:cs="Arial"/>
          <w:color w:val="000000" w:themeColor="text1"/>
          <w:sz w:val="24"/>
          <w:szCs w:val="24"/>
          <w:u w:val="single"/>
        </w:rPr>
        <w:t>. Česká republika, s.r.o.</w:t>
      </w:r>
      <w:r w:rsidRPr="000076CA">
        <w:rPr>
          <w:rFonts w:ascii="Arial" w:hAnsi="Arial" w:cs="Arial"/>
          <w:color w:val="000000" w:themeColor="text1"/>
          <w:sz w:val="24"/>
          <w:szCs w:val="24"/>
        </w:rPr>
        <w:t xml:space="preserve"> -  </w:t>
      </w:r>
      <w:r w:rsidRPr="008A56E6">
        <w:rPr>
          <w:rFonts w:ascii="Arial" w:hAnsi="Arial" w:cs="Arial"/>
          <w:color w:val="000000" w:themeColor="text1"/>
          <w:sz w:val="24"/>
          <w:szCs w:val="24"/>
        </w:rPr>
        <w:t xml:space="preserve">Souhlas se stavbou a činností v ochranném pásmu zařízení distribuční soustavy (elektrická sít') ve </w:t>
      </w:r>
      <w:proofErr w:type="gramStart"/>
      <w:r w:rsidRPr="008A56E6">
        <w:rPr>
          <w:rFonts w:ascii="Arial" w:hAnsi="Arial" w:cs="Arial"/>
          <w:color w:val="000000" w:themeColor="text1"/>
          <w:sz w:val="24"/>
          <w:szCs w:val="24"/>
        </w:rPr>
        <w:t>vlastnictví E.ON</w:t>
      </w:r>
      <w:proofErr w:type="gramEnd"/>
      <w:r w:rsidRPr="008A56E6">
        <w:rPr>
          <w:rFonts w:ascii="Arial" w:hAnsi="Arial" w:cs="Arial"/>
          <w:color w:val="000000" w:themeColor="text1"/>
          <w:sz w:val="24"/>
          <w:szCs w:val="24"/>
        </w:rPr>
        <w:t xml:space="preserve"> Distribuce, a.s.</w:t>
      </w:r>
      <w:r w:rsidRPr="000076CA">
        <w:rPr>
          <w:rFonts w:ascii="Arial" w:hAnsi="Arial" w:cs="Arial"/>
          <w:color w:val="000000" w:themeColor="text1"/>
          <w:sz w:val="24"/>
          <w:szCs w:val="24"/>
        </w:rPr>
        <w:t xml:space="preserve"> </w:t>
      </w:r>
      <w:r w:rsidR="00D068C3">
        <w:rPr>
          <w:rFonts w:ascii="Arial" w:hAnsi="Arial" w:cs="Arial"/>
          <w:color w:val="000000" w:themeColor="text1"/>
          <w:sz w:val="24"/>
          <w:szCs w:val="24"/>
        </w:rPr>
        <w:t>zn</w:t>
      </w:r>
      <w:r w:rsidRPr="000076CA">
        <w:rPr>
          <w:rFonts w:ascii="Arial" w:hAnsi="Arial" w:cs="Arial"/>
          <w:color w:val="000000" w:themeColor="text1"/>
          <w:sz w:val="24"/>
          <w:szCs w:val="24"/>
        </w:rPr>
        <w:t xml:space="preserve">.: </w:t>
      </w:r>
      <w:r w:rsidRPr="00AD055B">
        <w:rPr>
          <w:rFonts w:ascii="Arial" w:hAnsi="Arial" w:cs="Arial"/>
          <w:color w:val="000000" w:themeColor="text1"/>
          <w:sz w:val="24"/>
          <w:szCs w:val="24"/>
        </w:rPr>
        <w:t>M18359-16208329</w:t>
      </w:r>
      <w:r w:rsidRPr="000076CA">
        <w:rPr>
          <w:rFonts w:ascii="Arial" w:hAnsi="Arial" w:cs="Arial"/>
          <w:color w:val="000000" w:themeColor="text1"/>
          <w:sz w:val="24"/>
          <w:szCs w:val="24"/>
        </w:rPr>
        <w:t xml:space="preserve">, ze dne </w:t>
      </w:r>
      <w:proofErr w:type="gramStart"/>
      <w:r>
        <w:rPr>
          <w:rFonts w:ascii="Arial" w:hAnsi="Arial" w:cs="Arial"/>
          <w:color w:val="000000" w:themeColor="text1"/>
          <w:sz w:val="24"/>
          <w:szCs w:val="24"/>
        </w:rPr>
        <w:t>2</w:t>
      </w:r>
      <w:r w:rsidRPr="000076CA">
        <w:rPr>
          <w:rFonts w:ascii="Arial" w:hAnsi="Arial" w:cs="Arial"/>
          <w:color w:val="000000" w:themeColor="text1"/>
          <w:sz w:val="24"/>
          <w:szCs w:val="24"/>
        </w:rPr>
        <w:t>.10. 2017</w:t>
      </w:r>
      <w:proofErr w:type="gramEnd"/>
      <w:r w:rsidRPr="000076CA">
        <w:rPr>
          <w:rFonts w:ascii="Arial" w:hAnsi="Arial" w:cs="Arial"/>
          <w:color w:val="000000" w:themeColor="text1"/>
          <w:sz w:val="24"/>
          <w:szCs w:val="24"/>
        </w:rPr>
        <w:t>.</w:t>
      </w:r>
    </w:p>
    <w:p w14:paraId="70FD2E3A" w14:textId="6FB19027" w:rsidR="008A56E6" w:rsidRPr="008A56E6" w:rsidRDefault="008A56E6" w:rsidP="004C600B">
      <w:pPr>
        <w:pStyle w:val="Odstavecseseznamem"/>
        <w:spacing w:before="120" w:after="120" w:line="288" w:lineRule="auto"/>
        <w:ind w:left="992"/>
        <w:contextualSpacing w:val="0"/>
        <w:jc w:val="both"/>
        <w:rPr>
          <w:rFonts w:ascii="Arial" w:hAnsi="Arial" w:cs="Arial"/>
          <w:color w:val="000000" w:themeColor="text1"/>
          <w:sz w:val="24"/>
          <w:szCs w:val="24"/>
        </w:rPr>
      </w:pPr>
      <w:r w:rsidRPr="008A56E6">
        <w:rPr>
          <w:rFonts w:ascii="Arial" w:hAnsi="Arial" w:cs="Arial"/>
          <w:color w:val="000000" w:themeColor="text1"/>
          <w:sz w:val="24"/>
          <w:szCs w:val="24"/>
        </w:rPr>
        <w:t xml:space="preserve">K zásahům do </w:t>
      </w:r>
      <w:r w:rsidR="00BD673B">
        <w:rPr>
          <w:rFonts w:ascii="Arial" w:hAnsi="Arial" w:cs="Arial"/>
          <w:color w:val="000000" w:themeColor="text1"/>
          <w:sz w:val="24"/>
          <w:szCs w:val="24"/>
        </w:rPr>
        <w:t>ochranného pásma</w:t>
      </w:r>
      <w:r w:rsidRPr="008A56E6">
        <w:rPr>
          <w:rFonts w:ascii="Arial" w:hAnsi="Arial" w:cs="Arial"/>
          <w:color w:val="000000" w:themeColor="text1"/>
          <w:sz w:val="24"/>
          <w:szCs w:val="24"/>
        </w:rPr>
        <w:t xml:space="preserve"> </w:t>
      </w:r>
      <w:r w:rsidR="00BD673B">
        <w:rPr>
          <w:rFonts w:ascii="Arial" w:hAnsi="Arial" w:cs="Arial"/>
          <w:color w:val="000000" w:themeColor="text1"/>
          <w:sz w:val="24"/>
          <w:szCs w:val="24"/>
        </w:rPr>
        <w:t xml:space="preserve">(dále OP) </w:t>
      </w:r>
      <w:r w:rsidRPr="008A56E6">
        <w:rPr>
          <w:rFonts w:ascii="Arial" w:hAnsi="Arial" w:cs="Arial"/>
          <w:color w:val="000000" w:themeColor="text1"/>
          <w:sz w:val="24"/>
          <w:szCs w:val="24"/>
        </w:rPr>
        <w:t>dochází v místě stavby, katastrální území: KÚ Milevsko (694673), žadatelem vyznačené zájmové území.</w:t>
      </w:r>
    </w:p>
    <w:p w14:paraId="0DA65CB7" w14:textId="7325BFA4" w:rsidR="00BD673B" w:rsidRPr="00BD673B" w:rsidRDefault="00BD673B" w:rsidP="004C600B">
      <w:pPr>
        <w:pStyle w:val="Odstavecseseznamem"/>
        <w:spacing w:before="120" w:after="120" w:line="288" w:lineRule="auto"/>
        <w:ind w:left="992"/>
        <w:contextualSpacing w:val="0"/>
        <w:jc w:val="both"/>
        <w:rPr>
          <w:rFonts w:ascii="Arial" w:hAnsi="Arial" w:cs="Arial"/>
          <w:color w:val="000000" w:themeColor="text1"/>
          <w:sz w:val="24"/>
          <w:szCs w:val="24"/>
        </w:rPr>
      </w:pPr>
      <w:r w:rsidRPr="00BD673B">
        <w:rPr>
          <w:rFonts w:ascii="Arial" w:hAnsi="Arial" w:cs="Arial"/>
          <w:color w:val="000000" w:themeColor="text1"/>
          <w:sz w:val="24"/>
          <w:szCs w:val="24"/>
        </w:rPr>
        <w:t>ECZR jako zástupce ECD souhlasí s provedením výše uvedené akce v OP zařízení distribuční soustavy při sp</w:t>
      </w:r>
      <w:r>
        <w:rPr>
          <w:rFonts w:ascii="Arial" w:hAnsi="Arial" w:cs="Arial"/>
          <w:color w:val="000000" w:themeColor="text1"/>
          <w:sz w:val="24"/>
          <w:szCs w:val="24"/>
        </w:rPr>
        <w:t>l</w:t>
      </w:r>
      <w:r w:rsidRPr="00BD673B">
        <w:rPr>
          <w:rFonts w:ascii="Arial" w:hAnsi="Arial" w:cs="Arial"/>
          <w:color w:val="000000" w:themeColor="text1"/>
          <w:sz w:val="24"/>
          <w:szCs w:val="24"/>
        </w:rPr>
        <w:t>nění těchto podmínek:</w:t>
      </w:r>
    </w:p>
    <w:p w14:paraId="5D3EEF7C" w14:textId="3659FBC3" w:rsidR="00BD673B" w:rsidRPr="00BD673B" w:rsidRDefault="008C6337" w:rsidP="004C600B">
      <w:pPr>
        <w:pStyle w:val="Odstavecseseznamem"/>
        <w:spacing w:before="120" w:after="120" w:line="288" w:lineRule="auto"/>
        <w:ind w:left="992"/>
        <w:contextualSpacing w:val="0"/>
        <w:jc w:val="both"/>
        <w:rPr>
          <w:rFonts w:ascii="Arial" w:hAnsi="Arial" w:cs="Arial"/>
          <w:color w:val="000000" w:themeColor="text1"/>
          <w:sz w:val="24"/>
          <w:szCs w:val="24"/>
        </w:rPr>
      </w:pPr>
      <w:r>
        <w:rPr>
          <w:rFonts w:ascii="Arial" w:hAnsi="Arial" w:cs="Arial"/>
          <w:color w:val="000000" w:themeColor="text1"/>
          <w:sz w:val="24"/>
          <w:szCs w:val="24"/>
        </w:rPr>
        <w:t>1.</w:t>
      </w:r>
      <w:r w:rsidR="00BD673B" w:rsidRPr="00BD673B">
        <w:rPr>
          <w:rFonts w:ascii="Arial" w:hAnsi="Arial" w:cs="Arial"/>
          <w:color w:val="000000" w:themeColor="text1"/>
          <w:sz w:val="24"/>
          <w:szCs w:val="24"/>
        </w:rPr>
        <w:t xml:space="preserve"> V OP elektrické stanice, nadzemního a podzemního vedení budou</w:t>
      </w:r>
      <w:r w:rsidR="00BD673B">
        <w:rPr>
          <w:rFonts w:ascii="Arial" w:hAnsi="Arial" w:cs="Arial"/>
          <w:color w:val="000000" w:themeColor="text1"/>
          <w:sz w:val="24"/>
          <w:szCs w:val="24"/>
        </w:rPr>
        <w:t xml:space="preserve"> </w:t>
      </w:r>
      <w:r w:rsidR="00BD673B">
        <w:rPr>
          <w:rFonts w:ascii="Arial" w:hAnsi="Arial" w:cs="Arial"/>
          <w:color w:val="000000" w:themeColor="text1"/>
          <w:sz w:val="24"/>
          <w:szCs w:val="24"/>
        </w:rPr>
        <w:br/>
      </w:r>
      <w:r w:rsidR="00BD673B" w:rsidRPr="00BD673B">
        <w:rPr>
          <w:rFonts w:ascii="Arial" w:hAnsi="Arial" w:cs="Arial"/>
          <w:color w:val="000000" w:themeColor="text1"/>
          <w:sz w:val="24"/>
          <w:szCs w:val="24"/>
        </w:rPr>
        <w:t>při realizaci uděleného souhlasu přiměřeně dodrženy podmínky dle § 46 odst. 8 zákona č. 458/2000 Sb., v platn</w:t>
      </w:r>
      <w:r w:rsidR="00BD673B">
        <w:rPr>
          <w:rFonts w:ascii="Arial" w:hAnsi="Arial" w:cs="Arial"/>
          <w:color w:val="000000" w:themeColor="text1"/>
          <w:sz w:val="24"/>
          <w:szCs w:val="24"/>
        </w:rPr>
        <w:t xml:space="preserve">ém znění, kde se konstatuje, že </w:t>
      </w:r>
      <w:r w:rsidR="00BD673B">
        <w:rPr>
          <w:rFonts w:ascii="Arial" w:hAnsi="Arial" w:cs="Arial"/>
          <w:color w:val="000000" w:themeColor="text1"/>
          <w:sz w:val="24"/>
          <w:szCs w:val="24"/>
        </w:rPr>
        <w:br/>
      </w:r>
      <w:r w:rsidR="00BD673B" w:rsidRPr="00BD673B">
        <w:rPr>
          <w:rFonts w:ascii="Arial" w:hAnsi="Arial" w:cs="Arial"/>
          <w:color w:val="000000" w:themeColor="text1"/>
          <w:sz w:val="24"/>
          <w:szCs w:val="24"/>
        </w:rPr>
        <w:t>v OP těchto rozvodných zařízení je zakázáno pod písmeny:</w:t>
      </w:r>
    </w:p>
    <w:p w14:paraId="527662A1" w14:textId="70089DCD" w:rsidR="00BD673B" w:rsidRPr="00BD673B" w:rsidRDefault="00BD673B" w:rsidP="004C600B">
      <w:pPr>
        <w:pStyle w:val="Odstavecseseznamem"/>
        <w:spacing w:before="120" w:after="120" w:line="288" w:lineRule="auto"/>
        <w:ind w:left="1416" w:hanging="282"/>
        <w:jc w:val="both"/>
        <w:rPr>
          <w:rFonts w:ascii="Arial" w:hAnsi="Arial" w:cs="Arial"/>
          <w:color w:val="000000" w:themeColor="text1"/>
          <w:sz w:val="24"/>
          <w:szCs w:val="24"/>
        </w:rPr>
      </w:pPr>
      <w:r w:rsidRPr="00BD673B">
        <w:rPr>
          <w:rFonts w:ascii="Arial" w:hAnsi="Arial" w:cs="Arial"/>
          <w:color w:val="000000" w:themeColor="text1"/>
          <w:sz w:val="24"/>
          <w:szCs w:val="24"/>
        </w:rPr>
        <w:t>c)</w:t>
      </w:r>
      <w:r>
        <w:rPr>
          <w:rFonts w:ascii="Arial" w:hAnsi="Arial" w:cs="Arial"/>
          <w:color w:val="000000" w:themeColor="text1"/>
          <w:sz w:val="24"/>
          <w:szCs w:val="24"/>
        </w:rPr>
        <w:t xml:space="preserve"> </w:t>
      </w:r>
      <w:r w:rsidRPr="00BD673B">
        <w:rPr>
          <w:rFonts w:ascii="Arial" w:hAnsi="Arial" w:cs="Arial"/>
          <w:color w:val="000000" w:themeColor="text1"/>
          <w:sz w:val="24"/>
          <w:szCs w:val="24"/>
        </w:rPr>
        <w:t>provádět činnosti, které by mohly ohrozit spolehlivost a bezpečnost provozu těchto zařízení nebo ohrozit život, zdraví či majetek osob</w:t>
      </w:r>
      <w:r w:rsidR="00F45603">
        <w:rPr>
          <w:rFonts w:ascii="Arial" w:hAnsi="Arial" w:cs="Arial"/>
          <w:color w:val="000000" w:themeColor="text1"/>
          <w:sz w:val="24"/>
          <w:szCs w:val="24"/>
        </w:rPr>
        <w:t>,</w:t>
      </w:r>
    </w:p>
    <w:p w14:paraId="22B29AA0" w14:textId="159AB49A" w:rsidR="00BD673B" w:rsidRDefault="00BD673B" w:rsidP="004C600B">
      <w:pPr>
        <w:pStyle w:val="Odstavecseseznamem"/>
        <w:spacing w:before="120" w:after="120" w:line="288" w:lineRule="auto"/>
        <w:ind w:left="1416" w:hanging="282"/>
        <w:jc w:val="both"/>
        <w:rPr>
          <w:rFonts w:ascii="Arial" w:hAnsi="Arial" w:cs="Arial"/>
          <w:color w:val="000000" w:themeColor="text1"/>
          <w:sz w:val="24"/>
          <w:szCs w:val="24"/>
        </w:rPr>
      </w:pPr>
      <w:r w:rsidRPr="00BD673B">
        <w:rPr>
          <w:rFonts w:ascii="Arial" w:hAnsi="Arial" w:cs="Arial"/>
          <w:color w:val="000000" w:themeColor="text1"/>
          <w:sz w:val="24"/>
          <w:szCs w:val="24"/>
        </w:rPr>
        <w:t>d)</w:t>
      </w:r>
      <w:r>
        <w:rPr>
          <w:rFonts w:ascii="Arial" w:hAnsi="Arial" w:cs="Arial"/>
          <w:color w:val="000000" w:themeColor="text1"/>
          <w:sz w:val="24"/>
          <w:szCs w:val="24"/>
        </w:rPr>
        <w:t xml:space="preserve"> </w:t>
      </w:r>
      <w:r w:rsidRPr="00BD673B">
        <w:rPr>
          <w:rFonts w:ascii="Arial" w:hAnsi="Arial" w:cs="Arial"/>
          <w:color w:val="000000" w:themeColor="text1"/>
          <w:sz w:val="24"/>
          <w:szCs w:val="24"/>
        </w:rPr>
        <w:t>provádět činnosti, které by znemožňovaly nebo podstatně znesnadňovaly přístup k těmto zařízením.</w:t>
      </w:r>
    </w:p>
    <w:p w14:paraId="65E71B98" w14:textId="77777777" w:rsidR="004C600B" w:rsidRPr="00BD673B" w:rsidRDefault="004C600B" w:rsidP="004C600B">
      <w:pPr>
        <w:pStyle w:val="Odstavecseseznamem"/>
        <w:spacing w:before="120" w:after="120" w:line="288" w:lineRule="auto"/>
        <w:ind w:left="1416" w:hanging="282"/>
        <w:jc w:val="both"/>
        <w:rPr>
          <w:rFonts w:ascii="Arial" w:hAnsi="Arial" w:cs="Arial"/>
          <w:color w:val="000000" w:themeColor="text1"/>
          <w:sz w:val="24"/>
          <w:szCs w:val="24"/>
        </w:rPr>
      </w:pPr>
    </w:p>
    <w:p w14:paraId="0F13DE46" w14:textId="0AC7B8E7" w:rsidR="00BD673B" w:rsidRPr="00BD673B" w:rsidRDefault="00BD673B" w:rsidP="004C600B">
      <w:pPr>
        <w:pStyle w:val="Odstavecseseznamem"/>
        <w:spacing w:before="120" w:after="120" w:line="288" w:lineRule="auto"/>
        <w:ind w:left="992"/>
        <w:contextualSpacing w:val="0"/>
        <w:jc w:val="both"/>
        <w:rPr>
          <w:rFonts w:ascii="Arial" w:hAnsi="Arial" w:cs="Arial"/>
          <w:color w:val="000000" w:themeColor="text1"/>
          <w:sz w:val="24"/>
          <w:szCs w:val="24"/>
        </w:rPr>
      </w:pPr>
      <w:r w:rsidRPr="00BD673B">
        <w:rPr>
          <w:rFonts w:ascii="Arial" w:hAnsi="Arial" w:cs="Arial"/>
          <w:color w:val="000000" w:themeColor="text1"/>
          <w:sz w:val="24"/>
          <w:szCs w:val="24"/>
        </w:rPr>
        <w:t>2</w:t>
      </w:r>
      <w:r w:rsidR="008C6337">
        <w:rPr>
          <w:rFonts w:ascii="Arial" w:hAnsi="Arial" w:cs="Arial"/>
          <w:color w:val="000000" w:themeColor="text1"/>
          <w:sz w:val="24"/>
          <w:szCs w:val="24"/>
        </w:rPr>
        <w:t>.</w:t>
      </w:r>
      <w:r w:rsidRPr="00BD673B">
        <w:rPr>
          <w:rFonts w:ascii="Arial" w:hAnsi="Arial" w:cs="Arial"/>
          <w:color w:val="000000" w:themeColor="text1"/>
          <w:sz w:val="24"/>
          <w:szCs w:val="24"/>
        </w:rPr>
        <w:t xml:space="preserve"> Zakreslení trasy nadzemního i podzemního vedení vyskytujícího se</w:t>
      </w:r>
      <w:r>
        <w:rPr>
          <w:rFonts w:ascii="Arial" w:hAnsi="Arial" w:cs="Arial"/>
          <w:color w:val="000000" w:themeColor="text1"/>
          <w:sz w:val="24"/>
          <w:szCs w:val="24"/>
        </w:rPr>
        <w:t xml:space="preserve"> </w:t>
      </w:r>
      <w:r>
        <w:rPr>
          <w:rFonts w:ascii="Arial" w:hAnsi="Arial" w:cs="Arial"/>
          <w:color w:val="000000" w:themeColor="text1"/>
          <w:sz w:val="24"/>
          <w:szCs w:val="24"/>
        </w:rPr>
        <w:br/>
      </w:r>
      <w:r w:rsidRPr="00BD673B">
        <w:rPr>
          <w:rFonts w:ascii="Arial" w:hAnsi="Arial" w:cs="Arial"/>
          <w:color w:val="000000" w:themeColor="text1"/>
          <w:sz w:val="24"/>
          <w:szCs w:val="24"/>
        </w:rPr>
        <w:t>v zájmovém území do všech vyhotovení prováděcí dokumentace a jeho vyznačení dobře viditelným způsobem přímo v terénu. Jedná se</w:t>
      </w:r>
      <w:r>
        <w:rPr>
          <w:rFonts w:ascii="Arial" w:hAnsi="Arial" w:cs="Arial"/>
          <w:color w:val="000000" w:themeColor="text1"/>
          <w:sz w:val="24"/>
          <w:szCs w:val="24"/>
        </w:rPr>
        <w:t xml:space="preserve"> </w:t>
      </w:r>
      <w:r w:rsidRPr="00BD673B">
        <w:rPr>
          <w:rFonts w:ascii="Arial" w:hAnsi="Arial" w:cs="Arial"/>
          <w:color w:val="000000" w:themeColor="text1"/>
          <w:sz w:val="24"/>
          <w:szCs w:val="24"/>
        </w:rPr>
        <w:t xml:space="preserve">zejména </w:t>
      </w:r>
      <w:r w:rsidR="004C600B">
        <w:rPr>
          <w:rFonts w:ascii="Arial" w:hAnsi="Arial" w:cs="Arial"/>
          <w:color w:val="000000" w:themeColor="text1"/>
          <w:sz w:val="24"/>
          <w:szCs w:val="24"/>
        </w:rPr>
        <w:br/>
      </w:r>
      <w:r w:rsidRPr="00BD673B">
        <w:rPr>
          <w:rFonts w:ascii="Arial" w:hAnsi="Arial" w:cs="Arial"/>
          <w:color w:val="000000" w:themeColor="text1"/>
          <w:sz w:val="24"/>
          <w:szCs w:val="24"/>
        </w:rPr>
        <w:t xml:space="preserve">o místa křížení či souběhu trasy vedení s trasou pohybu mechanizace, </w:t>
      </w:r>
      <w:r>
        <w:rPr>
          <w:rFonts w:ascii="Arial" w:hAnsi="Arial" w:cs="Arial"/>
          <w:color w:val="000000" w:themeColor="text1"/>
          <w:sz w:val="24"/>
          <w:szCs w:val="24"/>
        </w:rPr>
        <w:br/>
      </w:r>
      <w:r w:rsidRPr="00BD673B">
        <w:rPr>
          <w:rFonts w:ascii="Arial" w:hAnsi="Arial" w:cs="Arial"/>
          <w:color w:val="000000" w:themeColor="text1"/>
          <w:sz w:val="24"/>
          <w:szCs w:val="24"/>
        </w:rPr>
        <w:t xml:space="preserve">s trasou vedení výkopů a podobně tak, aby pracující na staveništi byli </w:t>
      </w:r>
      <w:r>
        <w:rPr>
          <w:rFonts w:ascii="Arial" w:hAnsi="Arial" w:cs="Arial"/>
          <w:color w:val="000000" w:themeColor="text1"/>
          <w:sz w:val="24"/>
          <w:szCs w:val="24"/>
        </w:rPr>
        <w:br/>
      </w:r>
      <w:r w:rsidRPr="00BD673B">
        <w:rPr>
          <w:rFonts w:ascii="Arial" w:hAnsi="Arial" w:cs="Arial"/>
          <w:color w:val="000000" w:themeColor="text1"/>
          <w:sz w:val="24"/>
          <w:szCs w:val="24"/>
        </w:rPr>
        <w:t>o hranicích ochranného pásma trvale informováni.</w:t>
      </w:r>
    </w:p>
    <w:p w14:paraId="0A3AD16D" w14:textId="6E1A875C" w:rsidR="00BD673B" w:rsidRPr="00BD673B" w:rsidRDefault="00BD673B" w:rsidP="004C600B">
      <w:pPr>
        <w:pStyle w:val="Odstavecseseznamem"/>
        <w:spacing w:before="120" w:after="120" w:line="288" w:lineRule="auto"/>
        <w:ind w:left="992"/>
        <w:contextualSpacing w:val="0"/>
        <w:jc w:val="both"/>
        <w:rPr>
          <w:rFonts w:ascii="Arial" w:hAnsi="Arial" w:cs="Arial"/>
          <w:color w:val="000000" w:themeColor="text1"/>
          <w:sz w:val="24"/>
          <w:szCs w:val="24"/>
        </w:rPr>
      </w:pPr>
      <w:r w:rsidRPr="00BD673B">
        <w:rPr>
          <w:rFonts w:ascii="Arial" w:hAnsi="Arial" w:cs="Arial"/>
          <w:color w:val="000000" w:themeColor="text1"/>
          <w:sz w:val="24"/>
          <w:szCs w:val="24"/>
        </w:rPr>
        <w:t>3</w:t>
      </w:r>
      <w:r w:rsidR="008C6337">
        <w:rPr>
          <w:rFonts w:ascii="Arial" w:hAnsi="Arial" w:cs="Arial"/>
          <w:color w:val="000000" w:themeColor="text1"/>
          <w:sz w:val="24"/>
          <w:szCs w:val="24"/>
        </w:rPr>
        <w:t>.</w:t>
      </w:r>
      <w:r w:rsidRPr="00BD673B">
        <w:rPr>
          <w:rFonts w:ascii="Arial" w:hAnsi="Arial" w:cs="Arial"/>
          <w:color w:val="000000" w:themeColor="text1"/>
          <w:sz w:val="24"/>
          <w:szCs w:val="24"/>
        </w:rPr>
        <w:t xml:space="preserve"> </w:t>
      </w:r>
      <w:r>
        <w:rPr>
          <w:rFonts w:ascii="Arial" w:hAnsi="Arial" w:cs="Arial"/>
          <w:color w:val="000000" w:themeColor="text1"/>
          <w:sz w:val="24"/>
          <w:szCs w:val="24"/>
        </w:rPr>
        <w:t xml:space="preserve"> </w:t>
      </w:r>
      <w:r w:rsidRPr="00BD673B">
        <w:rPr>
          <w:rFonts w:ascii="Arial" w:hAnsi="Arial" w:cs="Arial"/>
          <w:color w:val="000000" w:themeColor="text1"/>
          <w:sz w:val="24"/>
          <w:szCs w:val="24"/>
        </w:rPr>
        <w:t xml:space="preserve">Objednání přesného vytýčení distribuční sítě (trasy kabelu) v terénu a to nejméně 14 dnů před zahájením prací v blízkosti podzemního kabelového vedení. V případě, že nebude možné trasu kabelu bezpečně určit pomocí vytyčovacího zařízení, je investor zemních prací povinen provést </w:t>
      </w:r>
      <w:r w:rsidR="004C600B">
        <w:rPr>
          <w:rFonts w:ascii="Arial" w:hAnsi="Arial" w:cs="Arial"/>
          <w:color w:val="000000" w:themeColor="text1"/>
          <w:sz w:val="24"/>
          <w:szCs w:val="24"/>
        </w:rPr>
        <w:br/>
      </w:r>
      <w:r w:rsidRPr="00BD673B">
        <w:rPr>
          <w:rFonts w:ascii="Arial" w:hAnsi="Arial" w:cs="Arial"/>
          <w:color w:val="000000" w:themeColor="text1"/>
          <w:sz w:val="24"/>
          <w:szCs w:val="24"/>
        </w:rPr>
        <w:t>v nezbytném rozsahu ruční odkrytí kabelu na určených místech podle pokynů zaměstnanců ECZR pro jednoznačné stanovení jeho</w:t>
      </w:r>
      <w:r>
        <w:rPr>
          <w:rFonts w:ascii="Arial" w:hAnsi="Arial" w:cs="Arial"/>
          <w:color w:val="000000" w:themeColor="text1"/>
          <w:sz w:val="24"/>
          <w:szCs w:val="24"/>
        </w:rPr>
        <w:t xml:space="preserve"> </w:t>
      </w:r>
      <w:r w:rsidRPr="00BD673B">
        <w:rPr>
          <w:rFonts w:ascii="Arial" w:hAnsi="Arial" w:cs="Arial"/>
          <w:color w:val="000000" w:themeColor="text1"/>
          <w:sz w:val="24"/>
          <w:szCs w:val="24"/>
        </w:rPr>
        <w:t xml:space="preserve">polohy. Vytýčení kabelů VN, NN zajistí Rudolf </w:t>
      </w:r>
      <w:proofErr w:type="spellStart"/>
      <w:r w:rsidRPr="00BD673B">
        <w:rPr>
          <w:rFonts w:ascii="Arial" w:hAnsi="Arial" w:cs="Arial"/>
          <w:color w:val="000000" w:themeColor="text1"/>
          <w:sz w:val="24"/>
          <w:szCs w:val="24"/>
        </w:rPr>
        <w:t>Poncar</w:t>
      </w:r>
      <w:proofErr w:type="spellEnd"/>
      <w:r w:rsidRPr="00BD673B">
        <w:rPr>
          <w:rFonts w:ascii="Arial" w:hAnsi="Arial" w:cs="Arial"/>
          <w:color w:val="000000" w:themeColor="text1"/>
          <w:sz w:val="24"/>
          <w:szCs w:val="24"/>
        </w:rPr>
        <w:t>, tel.: 38253-4525, email: rudolf.poncar@eon.cz.</w:t>
      </w:r>
    </w:p>
    <w:p w14:paraId="29305446" w14:textId="2A4418DF" w:rsidR="00BD673B" w:rsidRPr="00BD673B" w:rsidRDefault="00BD673B" w:rsidP="004C600B">
      <w:pPr>
        <w:pStyle w:val="Odstavecseseznamem"/>
        <w:spacing w:before="120" w:after="120" w:line="288" w:lineRule="auto"/>
        <w:ind w:left="992"/>
        <w:contextualSpacing w:val="0"/>
        <w:jc w:val="both"/>
        <w:rPr>
          <w:rFonts w:ascii="Arial" w:hAnsi="Arial" w:cs="Arial"/>
          <w:color w:val="000000" w:themeColor="text1"/>
          <w:sz w:val="24"/>
          <w:szCs w:val="24"/>
        </w:rPr>
      </w:pPr>
      <w:r w:rsidRPr="00BD673B">
        <w:rPr>
          <w:rFonts w:ascii="Arial" w:hAnsi="Arial" w:cs="Arial"/>
          <w:color w:val="000000" w:themeColor="text1"/>
          <w:sz w:val="24"/>
          <w:szCs w:val="24"/>
        </w:rPr>
        <w:lastRenderedPageBreak/>
        <w:t>4</w:t>
      </w:r>
      <w:r w:rsidR="008C6337">
        <w:rPr>
          <w:rFonts w:ascii="Arial" w:hAnsi="Arial" w:cs="Arial"/>
          <w:color w:val="000000" w:themeColor="text1"/>
          <w:sz w:val="24"/>
          <w:szCs w:val="24"/>
        </w:rPr>
        <w:t>.</w:t>
      </w:r>
      <w:r w:rsidRPr="00BD673B">
        <w:rPr>
          <w:rFonts w:ascii="Arial" w:hAnsi="Arial" w:cs="Arial"/>
          <w:color w:val="000000" w:themeColor="text1"/>
          <w:sz w:val="24"/>
          <w:szCs w:val="24"/>
        </w:rPr>
        <w:t xml:space="preserve"> Provádění zemních prací v ochranném pásmu kabelu výhradně klasickým ručním nářadím bez použití jakýchkoli mechanismů</w:t>
      </w:r>
      <w:r>
        <w:rPr>
          <w:rFonts w:ascii="Arial" w:hAnsi="Arial" w:cs="Arial"/>
          <w:color w:val="000000" w:themeColor="text1"/>
          <w:sz w:val="24"/>
          <w:szCs w:val="24"/>
        </w:rPr>
        <w:t xml:space="preserve"> </w:t>
      </w:r>
      <w:r w:rsidRPr="00BD673B">
        <w:rPr>
          <w:rFonts w:ascii="Arial" w:hAnsi="Arial" w:cs="Arial"/>
          <w:color w:val="000000" w:themeColor="text1"/>
          <w:sz w:val="24"/>
          <w:szCs w:val="24"/>
        </w:rPr>
        <w:t xml:space="preserve">s nejvyšší opatrností, nebude-li provozovatelem zařízení stanoveno </w:t>
      </w:r>
      <w:r>
        <w:rPr>
          <w:rFonts w:ascii="Arial" w:hAnsi="Arial" w:cs="Arial"/>
          <w:color w:val="000000" w:themeColor="text1"/>
          <w:sz w:val="24"/>
          <w:szCs w:val="24"/>
        </w:rPr>
        <w:t>ji</w:t>
      </w:r>
      <w:r w:rsidRPr="00BD673B">
        <w:rPr>
          <w:rFonts w:ascii="Arial" w:hAnsi="Arial" w:cs="Arial"/>
          <w:color w:val="000000" w:themeColor="text1"/>
          <w:sz w:val="24"/>
          <w:szCs w:val="24"/>
        </w:rPr>
        <w:t>nak.</w:t>
      </w:r>
    </w:p>
    <w:p w14:paraId="156711CF" w14:textId="47669F29" w:rsidR="00BD673B" w:rsidRPr="00BD673B" w:rsidRDefault="00BD673B" w:rsidP="004C600B">
      <w:pPr>
        <w:pStyle w:val="Odstavecseseznamem"/>
        <w:spacing w:before="120" w:after="120" w:line="288" w:lineRule="auto"/>
        <w:ind w:left="992"/>
        <w:contextualSpacing w:val="0"/>
        <w:jc w:val="both"/>
        <w:rPr>
          <w:rFonts w:ascii="Arial" w:hAnsi="Arial" w:cs="Arial"/>
          <w:color w:val="000000" w:themeColor="text1"/>
          <w:sz w:val="24"/>
          <w:szCs w:val="24"/>
        </w:rPr>
      </w:pPr>
      <w:r w:rsidRPr="00BD673B">
        <w:rPr>
          <w:rFonts w:ascii="Arial" w:hAnsi="Arial" w:cs="Arial"/>
          <w:color w:val="000000" w:themeColor="text1"/>
          <w:sz w:val="24"/>
          <w:szCs w:val="24"/>
        </w:rPr>
        <w:t>5</w:t>
      </w:r>
      <w:r w:rsidR="008C6337">
        <w:rPr>
          <w:rFonts w:ascii="Arial" w:hAnsi="Arial" w:cs="Arial"/>
          <w:color w:val="000000" w:themeColor="text1"/>
          <w:sz w:val="24"/>
          <w:szCs w:val="24"/>
        </w:rPr>
        <w:t>.</w:t>
      </w:r>
      <w:r w:rsidRPr="00BD673B">
        <w:rPr>
          <w:rFonts w:ascii="Arial" w:hAnsi="Arial" w:cs="Arial"/>
          <w:color w:val="000000" w:themeColor="text1"/>
          <w:sz w:val="24"/>
          <w:szCs w:val="24"/>
        </w:rPr>
        <w:t xml:space="preserve"> Vhodné zabezpečení obnaženého kabelu (podložení, </w:t>
      </w:r>
      <w:proofErr w:type="gramStart"/>
      <w:r w:rsidRPr="00BD673B">
        <w:rPr>
          <w:rFonts w:ascii="Arial" w:hAnsi="Arial" w:cs="Arial"/>
          <w:color w:val="000000" w:themeColor="text1"/>
          <w:sz w:val="24"/>
          <w:szCs w:val="24"/>
        </w:rPr>
        <w:t>vyvěšení, ...), aby</w:t>
      </w:r>
      <w:proofErr w:type="gramEnd"/>
      <w:r w:rsidRPr="00BD673B">
        <w:rPr>
          <w:rFonts w:ascii="Arial" w:hAnsi="Arial" w:cs="Arial"/>
          <w:color w:val="000000" w:themeColor="text1"/>
          <w:sz w:val="24"/>
          <w:szCs w:val="24"/>
        </w:rPr>
        <w:t xml:space="preserve"> nedošlo k jeho poškození poruchou nebo nepovolanou osobou </w:t>
      </w:r>
      <w:r>
        <w:rPr>
          <w:rFonts w:ascii="Arial" w:hAnsi="Arial" w:cs="Arial"/>
          <w:color w:val="000000" w:themeColor="text1"/>
          <w:sz w:val="24"/>
          <w:szCs w:val="24"/>
        </w:rPr>
        <w:br/>
      </w:r>
      <w:r w:rsidRPr="00BD673B">
        <w:rPr>
          <w:rFonts w:ascii="Arial" w:hAnsi="Arial" w:cs="Arial"/>
          <w:color w:val="000000" w:themeColor="text1"/>
          <w:sz w:val="24"/>
          <w:szCs w:val="24"/>
        </w:rPr>
        <w:t>a označení výstražnými tabulkami, bude provedeno podle pokynů</w:t>
      </w:r>
      <w:r>
        <w:rPr>
          <w:rFonts w:ascii="Arial" w:hAnsi="Arial" w:cs="Arial"/>
          <w:color w:val="000000" w:themeColor="text1"/>
          <w:sz w:val="24"/>
          <w:szCs w:val="24"/>
        </w:rPr>
        <w:t xml:space="preserve"> </w:t>
      </w:r>
      <w:r w:rsidRPr="00BD673B">
        <w:rPr>
          <w:rFonts w:ascii="Arial" w:hAnsi="Arial" w:cs="Arial"/>
          <w:color w:val="000000" w:themeColor="text1"/>
          <w:sz w:val="24"/>
          <w:szCs w:val="24"/>
        </w:rPr>
        <w:t>pracovníka ECZR. Další podmínky pro zabezpečení zařízení si vyhrazuje při vytýčení nebo po jeho odkrytí.</w:t>
      </w:r>
    </w:p>
    <w:p w14:paraId="2E22EE25" w14:textId="318E9F0E" w:rsidR="00BD673B" w:rsidRPr="00BD673B" w:rsidRDefault="00BD673B" w:rsidP="004C600B">
      <w:pPr>
        <w:pStyle w:val="Odstavecseseznamem"/>
        <w:spacing w:before="120" w:after="120" w:line="288" w:lineRule="auto"/>
        <w:ind w:left="992"/>
        <w:contextualSpacing w:val="0"/>
        <w:jc w:val="both"/>
        <w:rPr>
          <w:rFonts w:ascii="Arial" w:hAnsi="Arial" w:cs="Arial"/>
          <w:color w:val="000000" w:themeColor="text1"/>
          <w:sz w:val="24"/>
          <w:szCs w:val="24"/>
        </w:rPr>
      </w:pPr>
      <w:r w:rsidRPr="00BD673B">
        <w:rPr>
          <w:rFonts w:ascii="Arial" w:hAnsi="Arial" w:cs="Arial"/>
          <w:color w:val="000000" w:themeColor="text1"/>
          <w:sz w:val="24"/>
          <w:szCs w:val="24"/>
        </w:rPr>
        <w:t>6</w:t>
      </w:r>
      <w:r w:rsidR="008C6337">
        <w:rPr>
          <w:rFonts w:ascii="Arial" w:hAnsi="Arial" w:cs="Arial"/>
          <w:color w:val="000000" w:themeColor="text1"/>
          <w:sz w:val="24"/>
          <w:szCs w:val="24"/>
        </w:rPr>
        <w:t>.</w:t>
      </w:r>
      <w:r w:rsidRPr="00BD673B">
        <w:rPr>
          <w:rFonts w:ascii="Arial" w:hAnsi="Arial" w:cs="Arial"/>
          <w:color w:val="000000" w:themeColor="text1"/>
          <w:sz w:val="24"/>
          <w:szCs w:val="24"/>
        </w:rPr>
        <w:t xml:space="preserve"> Vyřešení způsobu provedení souběhů a křížení výše zmíněné akce </w:t>
      </w:r>
      <w:r>
        <w:rPr>
          <w:rFonts w:ascii="Arial" w:hAnsi="Arial" w:cs="Arial"/>
          <w:color w:val="000000" w:themeColor="text1"/>
          <w:sz w:val="24"/>
          <w:szCs w:val="24"/>
        </w:rPr>
        <w:br/>
      </w:r>
      <w:r w:rsidRPr="00BD673B">
        <w:rPr>
          <w:rFonts w:ascii="Arial" w:hAnsi="Arial" w:cs="Arial"/>
          <w:color w:val="000000" w:themeColor="text1"/>
          <w:sz w:val="24"/>
          <w:szCs w:val="24"/>
        </w:rPr>
        <w:t>s rozvodným zařízením musí odpovídat příslušným ČSN.</w:t>
      </w:r>
    </w:p>
    <w:p w14:paraId="3CF3585A" w14:textId="7CE536E5" w:rsidR="00BD673B" w:rsidRPr="00BD673B" w:rsidRDefault="00BD673B" w:rsidP="004C600B">
      <w:pPr>
        <w:pStyle w:val="Odstavecseseznamem"/>
        <w:spacing w:before="120" w:after="120" w:line="288" w:lineRule="auto"/>
        <w:ind w:left="992"/>
        <w:contextualSpacing w:val="0"/>
        <w:jc w:val="both"/>
        <w:rPr>
          <w:rFonts w:ascii="Arial" w:hAnsi="Arial" w:cs="Arial"/>
          <w:color w:val="000000" w:themeColor="text1"/>
          <w:sz w:val="24"/>
          <w:szCs w:val="24"/>
        </w:rPr>
      </w:pPr>
      <w:r w:rsidRPr="00BD673B">
        <w:rPr>
          <w:rFonts w:ascii="Arial" w:hAnsi="Arial" w:cs="Arial"/>
          <w:color w:val="000000" w:themeColor="text1"/>
          <w:sz w:val="24"/>
          <w:szCs w:val="24"/>
        </w:rPr>
        <w:t>7</w:t>
      </w:r>
      <w:r w:rsidR="008C6337">
        <w:rPr>
          <w:rFonts w:ascii="Arial" w:hAnsi="Arial" w:cs="Arial"/>
          <w:color w:val="000000" w:themeColor="text1"/>
          <w:sz w:val="24"/>
          <w:szCs w:val="24"/>
        </w:rPr>
        <w:t>.</w:t>
      </w:r>
      <w:r w:rsidRPr="00BD673B">
        <w:rPr>
          <w:rFonts w:ascii="Arial" w:hAnsi="Arial" w:cs="Arial"/>
          <w:color w:val="000000" w:themeColor="text1"/>
          <w:sz w:val="24"/>
          <w:szCs w:val="24"/>
        </w:rPr>
        <w:t xml:space="preserve"> Přizvání zástupce ECZR ke kontrole křižovatek a souběhů</w:t>
      </w:r>
      <w:r>
        <w:rPr>
          <w:rFonts w:ascii="Arial" w:hAnsi="Arial" w:cs="Arial"/>
          <w:color w:val="000000" w:themeColor="text1"/>
          <w:sz w:val="24"/>
          <w:szCs w:val="24"/>
        </w:rPr>
        <w:t xml:space="preserve"> </w:t>
      </w:r>
      <w:r w:rsidRPr="00BD673B">
        <w:rPr>
          <w:rFonts w:ascii="Arial" w:hAnsi="Arial" w:cs="Arial"/>
          <w:color w:val="000000" w:themeColor="text1"/>
          <w:sz w:val="24"/>
          <w:szCs w:val="24"/>
        </w:rPr>
        <w:t>před záhozem výkopu. O kontrole bude proveden zápis do montážního nebo stavebního deníku. Při nedodržení této podmínky, budou poruchy vzniklé na zařízení odstraňovány na náklady investora stavby.</w:t>
      </w:r>
    </w:p>
    <w:p w14:paraId="06597CA3" w14:textId="14B4A107" w:rsidR="00BD673B" w:rsidRPr="00BD673B" w:rsidRDefault="00BD673B" w:rsidP="004C600B">
      <w:pPr>
        <w:pStyle w:val="Odstavecseseznamem"/>
        <w:spacing w:before="120" w:after="120" w:line="288" w:lineRule="auto"/>
        <w:ind w:left="992"/>
        <w:contextualSpacing w:val="0"/>
        <w:jc w:val="both"/>
        <w:rPr>
          <w:rFonts w:ascii="Arial" w:hAnsi="Arial" w:cs="Arial"/>
          <w:color w:val="000000" w:themeColor="text1"/>
          <w:sz w:val="24"/>
          <w:szCs w:val="24"/>
        </w:rPr>
      </w:pPr>
      <w:r w:rsidRPr="00BD673B">
        <w:rPr>
          <w:rFonts w:ascii="Arial" w:hAnsi="Arial" w:cs="Arial"/>
          <w:color w:val="000000" w:themeColor="text1"/>
          <w:sz w:val="24"/>
          <w:szCs w:val="24"/>
        </w:rPr>
        <w:t>8</w:t>
      </w:r>
      <w:r w:rsidR="008C6337">
        <w:rPr>
          <w:rFonts w:ascii="Arial" w:hAnsi="Arial" w:cs="Arial"/>
          <w:color w:val="000000" w:themeColor="text1"/>
          <w:sz w:val="24"/>
          <w:szCs w:val="24"/>
        </w:rPr>
        <w:t>.</w:t>
      </w:r>
      <w:r w:rsidRPr="00BD673B">
        <w:rPr>
          <w:rFonts w:ascii="Arial" w:hAnsi="Arial" w:cs="Arial"/>
          <w:color w:val="000000" w:themeColor="text1"/>
          <w:sz w:val="24"/>
          <w:szCs w:val="24"/>
        </w:rPr>
        <w:t xml:space="preserve"> Po dokončení musí stavba z pohledu ochrany před provozními </w:t>
      </w:r>
      <w:r w:rsidR="00D95223">
        <w:rPr>
          <w:rFonts w:ascii="Arial" w:hAnsi="Arial" w:cs="Arial"/>
          <w:color w:val="000000" w:themeColor="text1"/>
          <w:sz w:val="24"/>
          <w:szCs w:val="24"/>
        </w:rPr>
        <w:br/>
      </w:r>
      <w:r w:rsidRPr="00BD673B">
        <w:rPr>
          <w:rFonts w:ascii="Arial" w:hAnsi="Arial" w:cs="Arial"/>
          <w:color w:val="000000" w:themeColor="text1"/>
          <w:sz w:val="24"/>
          <w:szCs w:val="24"/>
        </w:rPr>
        <w:t>a poruchovými vlivy distribuční soustavy odpovídat příslušným</w:t>
      </w:r>
      <w:r w:rsidR="00D95223">
        <w:rPr>
          <w:rFonts w:ascii="Arial" w:hAnsi="Arial" w:cs="Arial"/>
          <w:color w:val="000000" w:themeColor="text1"/>
          <w:sz w:val="24"/>
          <w:szCs w:val="24"/>
        </w:rPr>
        <w:t xml:space="preserve"> </w:t>
      </w:r>
      <w:r w:rsidRPr="00BD673B">
        <w:rPr>
          <w:rFonts w:ascii="Arial" w:hAnsi="Arial" w:cs="Arial"/>
          <w:color w:val="000000" w:themeColor="text1"/>
          <w:sz w:val="24"/>
          <w:szCs w:val="24"/>
        </w:rPr>
        <w:t>normám, zejména PNE 33 3301, PNE 33 3302, PNE 34 1050, ČSN EN 50 341-1, PNE 33 0000-1, ČSN EN 50 522, ČSN EN 61 936-1.</w:t>
      </w:r>
    </w:p>
    <w:p w14:paraId="320F2A98" w14:textId="36D16E3A" w:rsidR="00BD673B" w:rsidRPr="00BD673B" w:rsidRDefault="00BD673B" w:rsidP="004C600B">
      <w:pPr>
        <w:pStyle w:val="Odstavecseseznamem"/>
        <w:spacing w:before="120" w:after="120" w:line="288" w:lineRule="auto"/>
        <w:ind w:left="992"/>
        <w:contextualSpacing w:val="0"/>
        <w:jc w:val="both"/>
        <w:rPr>
          <w:rFonts w:ascii="Arial" w:hAnsi="Arial" w:cs="Arial"/>
          <w:color w:val="000000" w:themeColor="text1"/>
          <w:sz w:val="24"/>
          <w:szCs w:val="24"/>
        </w:rPr>
      </w:pPr>
      <w:r w:rsidRPr="00BD673B">
        <w:rPr>
          <w:rFonts w:ascii="Arial" w:hAnsi="Arial" w:cs="Arial"/>
          <w:color w:val="000000" w:themeColor="text1"/>
          <w:sz w:val="24"/>
          <w:szCs w:val="24"/>
        </w:rPr>
        <w:t>9</w:t>
      </w:r>
      <w:r w:rsidR="008C6337">
        <w:rPr>
          <w:rFonts w:ascii="Arial" w:hAnsi="Arial" w:cs="Arial"/>
          <w:color w:val="000000" w:themeColor="text1"/>
          <w:sz w:val="24"/>
          <w:szCs w:val="24"/>
        </w:rPr>
        <w:t>.</w:t>
      </w:r>
      <w:r w:rsidRPr="00BD673B">
        <w:rPr>
          <w:rFonts w:ascii="Arial" w:hAnsi="Arial" w:cs="Arial"/>
          <w:color w:val="000000" w:themeColor="text1"/>
          <w:sz w:val="24"/>
          <w:szCs w:val="24"/>
        </w:rPr>
        <w:t xml:space="preserve"> Po dokončení stavby a činnosti </w:t>
      </w:r>
      <w:r w:rsidR="007E0CEF">
        <w:rPr>
          <w:rFonts w:ascii="Arial" w:hAnsi="Arial" w:cs="Arial"/>
          <w:color w:val="000000" w:themeColor="text1"/>
          <w:sz w:val="24"/>
          <w:szCs w:val="24"/>
        </w:rPr>
        <w:t>je</w:t>
      </w:r>
      <w:r w:rsidRPr="00BD673B">
        <w:rPr>
          <w:rFonts w:ascii="Arial" w:hAnsi="Arial" w:cs="Arial"/>
          <w:color w:val="000000" w:themeColor="text1"/>
          <w:sz w:val="24"/>
          <w:szCs w:val="24"/>
        </w:rPr>
        <w:t xml:space="preserve"> v OP zařízení zakázáno:</w:t>
      </w:r>
    </w:p>
    <w:p w14:paraId="0AE1D799" w14:textId="3C9AB376" w:rsidR="00BD673B" w:rsidRPr="00BD673B" w:rsidRDefault="00BD673B" w:rsidP="004C600B">
      <w:pPr>
        <w:pStyle w:val="Odstavecseseznamem"/>
        <w:spacing w:before="120" w:after="120" w:line="288" w:lineRule="auto"/>
        <w:ind w:left="1418" w:hanging="425"/>
        <w:contextualSpacing w:val="0"/>
        <w:jc w:val="both"/>
        <w:rPr>
          <w:rFonts w:ascii="Arial" w:hAnsi="Arial" w:cs="Arial"/>
          <w:color w:val="000000" w:themeColor="text1"/>
          <w:sz w:val="24"/>
          <w:szCs w:val="24"/>
        </w:rPr>
      </w:pPr>
      <w:r w:rsidRPr="00BD673B">
        <w:rPr>
          <w:rFonts w:ascii="Arial" w:hAnsi="Arial" w:cs="Arial"/>
          <w:color w:val="000000" w:themeColor="text1"/>
          <w:sz w:val="24"/>
          <w:szCs w:val="24"/>
        </w:rPr>
        <w:t>a)</w:t>
      </w:r>
      <w:r w:rsidR="00D95223">
        <w:rPr>
          <w:rFonts w:ascii="Arial" w:hAnsi="Arial" w:cs="Arial"/>
          <w:color w:val="000000" w:themeColor="text1"/>
          <w:sz w:val="24"/>
          <w:szCs w:val="24"/>
        </w:rPr>
        <w:t xml:space="preserve"> </w:t>
      </w:r>
      <w:r w:rsidRPr="00BD673B">
        <w:rPr>
          <w:rFonts w:ascii="Arial" w:hAnsi="Arial" w:cs="Arial"/>
          <w:color w:val="000000" w:themeColor="text1"/>
          <w:sz w:val="24"/>
          <w:szCs w:val="24"/>
        </w:rPr>
        <w:t>zřizovat bez souhlasu vlastníka těchto zařízení stavby či umisťovat konstrukce a jiná podobná zařízení, jakož i uskladňovat hořlavé a výbušné látky</w:t>
      </w:r>
      <w:r w:rsidR="00F45603">
        <w:rPr>
          <w:rFonts w:ascii="Arial" w:hAnsi="Arial" w:cs="Arial"/>
          <w:color w:val="000000" w:themeColor="text1"/>
          <w:sz w:val="24"/>
          <w:szCs w:val="24"/>
        </w:rPr>
        <w:t>,</w:t>
      </w:r>
    </w:p>
    <w:p w14:paraId="1518BBE9" w14:textId="15E382E5" w:rsidR="00BD673B" w:rsidRPr="00BD673B" w:rsidRDefault="00BD673B" w:rsidP="004C600B">
      <w:pPr>
        <w:pStyle w:val="Odstavecseseznamem"/>
        <w:spacing w:before="120" w:after="120" w:line="288" w:lineRule="auto"/>
        <w:ind w:left="1418" w:hanging="425"/>
        <w:contextualSpacing w:val="0"/>
        <w:jc w:val="both"/>
        <w:rPr>
          <w:rFonts w:ascii="Arial" w:hAnsi="Arial" w:cs="Arial"/>
          <w:color w:val="000000" w:themeColor="text1"/>
          <w:sz w:val="24"/>
          <w:szCs w:val="24"/>
        </w:rPr>
      </w:pPr>
      <w:r w:rsidRPr="00BD673B">
        <w:rPr>
          <w:rFonts w:ascii="Arial" w:hAnsi="Arial" w:cs="Arial"/>
          <w:color w:val="000000" w:themeColor="text1"/>
          <w:sz w:val="24"/>
          <w:szCs w:val="24"/>
        </w:rPr>
        <w:t>b)</w:t>
      </w:r>
      <w:r w:rsidR="00D95223">
        <w:rPr>
          <w:rFonts w:ascii="Arial" w:hAnsi="Arial" w:cs="Arial"/>
          <w:color w:val="000000" w:themeColor="text1"/>
          <w:sz w:val="24"/>
          <w:szCs w:val="24"/>
        </w:rPr>
        <w:t xml:space="preserve"> </w:t>
      </w:r>
      <w:r w:rsidRPr="00BD673B">
        <w:rPr>
          <w:rFonts w:ascii="Arial" w:hAnsi="Arial" w:cs="Arial"/>
          <w:color w:val="000000" w:themeColor="text1"/>
          <w:sz w:val="24"/>
          <w:szCs w:val="24"/>
        </w:rPr>
        <w:t>provádět bez souhlasu jeho vlastníka zemní práce</w:t>
      </w:r>
      <w:r w:rsidR="00F45603">
        <w:rPr>
          <w:rFonts w:ascii="Arial" w:hAnsi="Arial" w:cs="Arial"/>
          <w:color w:val="000000" w:themeColor="text1"/>
          <w:sz w:val="24"/>
          <w:szCs w:val="24"/>
        </w:rPr>
        <w:t>,</w:t>
      </w:r>
    </w:p>
    <w:p w14:paraId="70ED9D61" w14:textId="54215A8A" w:rsidR="00BD673B" w:rsidRPr="00BD673B" w:rsidRDefault="00BD673B" w:rsidP="004C600B">
      <w:pPr>
        <w:pStyle w:val="Odstavecseseznamem"/>
        <w:spacing w:before="120" w:after="120" w:line="288" w:lineRule="auto"/>
        <w:ind w:left="1418" w:hanging="425"/>
        <w:contextualSpacing w:val="0"/>
        <w:jc w:val="both"/>
        <w:rPr>
          <w:rFonts w:ascii="Arial" w:hAnsi="Arial" w:cs="Arial"/>
          <w:color w:val="000000" w:themeColor="text1"/>
          <w:sz w:val="24"/>
          <w:szCs w:val="24"/>
        </w:rPr>
      </w:pPr>
      <w:r w:rsidRPr="00BD673B">
        <w:rPr>
          <w:rFonts w:ascii="Arial" w:hAnsi="Arial" w:cs="Arial"/>
          <w:color w:val="000000" w:themeColor="text1"/>
          <w:sz w:val="24"/>
          <w:szCs w:val="24"/>
        </w:rPr>
        <w:t>c)</w:t>
      </w:r>
      <w:r w:rsidR="00D95223">
        <w:rPr>
          <w:rFonts w:ascii="Arial" w:hAnsi="Arial" w:cs="Arial"/>
          <w:color w:val="000000" w:themeColor="text1"/>
          <w:sz w:val="24"/>
          <w:szCs w:val="24"/>
        </w:rPr>
        <w:t xml:space="preserve"> </w:t>
      </w:r>
      <w:r w:rsidRPr="00BD673B">
        <w:rPr>
          <w:rFonts w:ascii="Arial" w:hAnsi="Arial" w:cs="Arial"/>
          <w:color w:val="000000" w:themeColor="text1"/>
          <w:sz w:val="24"/>
          <w:szCs w:val="24"/>
        </w:rPr>
        <w:t>u nadzemního vedení nechávat růst porosty nad výšku 3 m</w:t>
      </w:r>
      <w:r w:rsidR="00F45603">
        <w:rPr>
          <w:rFonts w:ascii="Arial" w:hAnsi="Arial" w:cs="Arial"/>
          <w:color w:val="000000" w:themeColor="text1"/>
          <w:sz w:val="24"/>
          <w:szCs w:val="24"/>
        </w:rPr>
        <w:t>,</w:t>
      </w:r>
    </w:p>
    <w:p w14:paraId="66BB73DE" w14:textId="7A468AB6" w:rsidR="00BD673B" w:rsidRPr="00BD673B" w:rsidRDefault="00BD673B" w:rsidP="004C600B">
      <w:pPr>
        <w:pStyle w:val="Odstavecseseznamem"/>
        <w:spacing w:before="120" w:after="120" w:line="288" w:lineRule="auto"/>
        <w:ind w:left="1418" w:hanging="425"/>
        <w:contextualSpacing w:val="0"/>
        <w:jc w:val="both"/>
        <w:rPr>
          <w:rFonts w:ascii="Arial" w:hAnsi="Arial" w:cs="Arial"/>
          <w:color w:val="000000" w:themeColor="text1"/>
          <w:sz w:val="24"/>
          <w:szCs w:val="24"/>
        </w:rPr>
      </w:pPr>
      <w:r w:rsidRPr="00BD673B">
        <w:rPr>
          <w:rFonts w:ascii="Arial" w:hAnsi="Arial" w:cs="Arial"/>
          <w:color w:val="000000" w:themeColor="text1"/>
          <w:sz w:val="24"/>
          <w:szCs w:val="24"/>
        </w:rPr>
        <w:t>d)</w:t>
      </w:r>
      <w:r w:rsidR="00D95223">
        <w:rPr>
          <w:rFonts w:ascii="Arial" w:hAnsi="Arial" w:cs="Arial"/>
          <w:color w:val="000000" w:themeColor="text1"/>
          <w:sz w:val="24"/>
          <w:szCs w:val="24"/>
        </w:rPr>
        <w:t xml:space="preserve"> </w:t>
      </w:r>
      <w:r w:rsidRPr="00BD673B">
        <w:rPr>
          <w:rFonts w:ascii="Arial" w:hAnsi="Arial" w:cs="Arial"/>
          <w:color w:val="000000" w:themeColor="text1"/>
          <w:sz w:val="24"/>
          <w:szCs w:val="24"/>
        </w:rPr>
        <w:t>u podzemního vedení vysazovat trvalé porosty a přejíždět vedení mechanizmy o celkové hmotnosti nad 6t.</w:t>
      </w:r>
    </w:p>
    <w:p w14:paraId="08F7659C" w14:textId="36A85DF3" w:rsidR="00BD673B" w:rsidRPr="00BD673B" w:rsidRDefault="00BD673B" w:rsidP="004C600B">
      <w:pPr>
        <w:pStyle w:val="Odstavecseseznamem"/>
        <w:spacing w:before="120" w:after="120" w:line="288" w:lineRule="auto"/>
        <w:ind w:left="992"/>
        <w:contextualSpacing w:val="0"/>
        <w:jc w:val="both"/>
        <w:rPr>
          <w:rFonts w:ascii="Arial" w:hAnsi="Arial" w:cs="Arial"/>
          <w:color w:val="000000" w:themeColor="text1"/>
          <w:sz w:val="24"/>
          <w:szCs w:val="24"/>
        </w:rPr>
      </w:pPr>
      <w:r w:rsidRPr="00BD673B">
        <w:rPr>
          <w:rFonts w:ascii="Arial" w:hAnsi="Arial" w:cs="Arial"/>
          <w:color w:val="000000" w:themeColor="text1"/>
          <w:sz w:val="24"/>
          <w:szCs w:val="24"/>
        </w:rPr>
        <w:t>10</w:t>
      </w:r>
      <w:r w:rsidR="008C6337">
        <w:rPr>
          <w:rFonts w:ascii="Arial" w:hAnsi="Arial" w:cs="Arial"/>
          <w:color w:val="000000" w:themeColor="text1"/>
          <w:sz w:val="24"/>
          <w:szCs w:val="24"/>
        </w:rPr>
        <w:t>.</w:t>
      </w:r>
      <w:r w:rsidRPr="00BD673B">
        <w:rPr>
          <w:rFonts w:ascii="Arial" w:hAnsi="Arial" w:cs="Arial"/>
          <w:color w:val="000000" w:themeColor="text1"/>
          <w:sz w:val="24"/>
          <w:szCs w:val="24"/>
        </w:rPr>
        <w:t xml:space="preserve"> V projektové dokumentaci a při stavbě budou respektovány podmínky uvedené ve vyjádření o existenci zařízení distribuční soustavy</w:t>
      </w:r>
      <w:r w:rsidR="00D95223">
        <w:rPr>
          <w:rFonts w:ascii="Arial" w:hAnsi="Arial" w:cs="Arial"/>
          <w:color w:val="000000" w:themeColor="text1"/>
          <w:sz w:val="24"/>
          <w:szCs w:val="24"/>
        </w:rPr>
        <w:t xml:space="preserve"> </w:t>
      </w:r>
      <w:r w:rsidR="00D95223">
        <w:rPr>
          <w:rFonts w:ascii="Arial" w:hAnsi="Arial" w:cs="Arial"/>
          <w:color w:val="000000" w:themeColor="text1"/>
          <w:sz w:val="24"/>
          <w:szCs w:val="24"/>
        </w:rPr>
        <w:br/>
      </w:r>
      <w:r w:rsidRPr="00BD673B">
        <w:rPr>
          <w:rFonts w:ascii="Arial" w:hAnsi="Arial" w:cs="Arial"/>
          <w:color w:val="000000" w:themeColor="text1"/>
          <w:sz w:val="24"/>
          <w:szCs w:val="24"/>
        </w:rPr>
        <w:t xml:space="preserve">ve vlastnictví a provozování ECD a podmínkách práce v jeho blízkosti </w:t>
      </w:r>
      <w:r w:rsidR="00D95223">
        <w:rPr>
          <w:rFonts w:ascii="Arial" w:hAnsi="Arial" w:cs="Arial"/>
          <w:color w:val="000000" w:themeColor="text1"/>
          <w:sz w:val="24"/>
          <w:szCs w:val="24"/>
        </w:rPr>
        <w:br/>
      </w:r>
      <w:r w:rsidRPr="00BD673B">
        <w:rPr>
          <w:rFonts w:ascii="Arial" w:hAnsi="Arial" w:cs="Arial"/>
          <w:color w:val="000000" w:themeColor="text1"/>
          <w:sz w:val="24"/>
          <w:szCs w:val="24"/>
        </w:rPr>
        <w:t xml:space="preserve">ze dne </w:t>
      </w:r>
      <w:proofErr w:type="gramStart"/>
      <w:r w:rsidRPr="00BD673B">
        <w:rPr>
          <w:rFonts w:ascii="Arial" w:hAnsi="Arial" w:cs="Arial"/>
          <w:color w:val="000000" w:themeColor="text1"/>
          <w:sz w:val="24"/>
          <w:szCs w:val="24"/>
        </w:rPr>
        <w:t>26.09.2017</w:t>
      </w:r>
      <w:proofErr w:type="gramEnd"/>
      <w:r w:rsidRPr="00BD673B">
        <w:rPr>
          <w:rFonts w:ascii="Arial" w:hAnsi="Arial" w:cs="Arial"/>
          <w:color w:val="000000" w:themeColor="text1"/>
          <w:sz w:val="24"/>
          <w:szCs w:val="24"/>
        </w:rPr>
        <w:t>.</w:t>
      </w:r>
    </w:p>
    <w:p w14:paraId="1601B929" w14:textId="77F422A4" w:rsidR="00BD673B" w:rsidRPr="00BD673B" w:rsidRDefault="00BD673B" w:rsidP="00650072">
      <w:pPr>
        <w:pStyle w:val="Odstavecseseznamem"/>
        <w:spacing w:before="120" w:after="120" w:line="288" w:lineRule="auto"/>
        <w:ind w:left="992"/>
        <w:contextualSpacing w:val="0"/>
        <w:jc w:val="both"/>
        <w:rPr>
          <w:rFonts w:ascii="Arial" w:hAnsi="Arial" w:cs="Arial"/>
          <w:color w:val="000000" w:themeColor="text1"/>
          <w:sz w:val="24"/>
          <w:szCs w:val="24"/>
        </w:rPr>
      </w:pPr>
      <w:r w:rsidRPr="00BD673B">
        <w:rPr>
          <w:rFonts w:ascii="Arial" w:hAnsi="Arial" w:cs="Arial"/>
          <w:color w:val="000000" w:themeColor="text1"/>
          <w:sz w:val="24"/>
          <w:szCs w:val="24"/>
        </w:rPr>
        <w:t>11</w:t>
      </w:r>
      <w:r w:rsidR="008C6337">
        <w:rPr>
          <w:rFonts w:ascii="Arial" w:hAnsi="Arial" w:cs="Arial"/>
          <w:color w:val="000000" w:themeColor="text1"/>
          <w:sz w:val="24"/>
          <w:szCs w:val="24"/>
        </w:rPr>
        <w:t>.</w:t>
      </w:r>
      <w:r w:rsidR="00D95223">
        <w:rPr>
          <w:rFonts w:ascii="Arial" w:hAnsi="Arial" w:cs="Arial"/>
          <w:color w:val="000000" w:themeColor="text1"/>
          <w:sz w:val="24"/>
          <w:szCs w:val="24"/>
        </w:rPr>
        <w:t xml:space="preserve"> </w:t>
      </w:r>
      <w:r w:rsidRPr="00BD673B">
        <w:rPr>
          <w:rFonts w:ascii="Arial" w:hAnsi="Arial" w:cs="Arial"/>
          <w:color w:val="000000" w:themeColor="text1"/>
          <w:sz w:val="24"/>
          <w:szCs w:val="24"/>
        </w:rPr>
        <w:t xml:space="preserve">Veškerá stavební činnost v OP elektrické stanice VN/NN, nadzemního vedení VN, podzemního vedení VN a NN, bude před jejím zahájením konzultována s příslušnou Regionální správou (dále jen RS), která stanoví bezpečnostní opatření pro práce v OP příslušného rozvodného zařízení dle platné ČSN EN 50 110-1. Veškerá stavební činnost v OP nadzemního </w:t>
      </w:r>
      <w:r w:rsidR="00650072">
        <w:rPr>
          <w:rFonts w:ascii="Arial" w:hAnsi="Arial" w:cs="Arial"/>
          <w:color w:val="000000" w:themeColor="text1"/>
          <w:sz w:val="24"/>
          <w:szCs w:val="24"/>
        </w:rPr>
        <w:br/>
      </w:r>
      <w:r w:rsidRPr="00BD673B">
        <w:rPr>
          <w:rFonts w:ascii="Arial" w:hAnsi="Arial" w:cs="Arial"/>
          <w:color w:val="000000" w:themeColor="text1"/>
          <w:sz w:val="24"/>
          <w:szCs w:val="24"/>
        </w:rPr>
        <w:t xml:space="preserve">a podzemního vedení VVN bude před jejím zahájením konzultována </w:t>
      </w:r>
      <w:r w:rsidR="00650072">
        <w:rPr>
          <w:rFonts w:ascii="Arial" w:hAnsi="Arial" w:cs="Arial"/>
          <w:color w:val="000000" w:themeColor="text1"/>
          <w:sz w:val="24"/>
          <w:szCs w:val="24"/>
        </w:rPr>
        <w:br/>
      </w:r>
      <w:r w:rsidRPr="00BD673B">
        <w:rPr>
          <w:rFonts w:ascii="Arial" w:hAnsi="Arial" w:cs="Arial"/>
          <w:color w:val="000000" w:themeColor="text1"/>
          <w:sz w:val="24"/>
          <w:szCs w:val="24"/>
        </w:rPr>
        <w:t>s útvarem Správa sítě VVN.</w:t>
      </w:r>
    </w:p>
    <w:p w14:paraId="5B29292B" w14:textId="77777777" w:rsidR="00BD673B" w:rsidRPr="00BD673B" w:rsidRDefault="00BD673B" w:rsidP="00650072">
      <w:pPr>
        <w:pStyle w:val="Odstavecseseznamem"/>
        <w:spacing w:before="120" w:after="120" w:line="288" w:lineRule="auto"/>
        <w:ind w:left="992"/>
        <w:contextualSpacing w:val="0"/>
        <w:jc w:val="both"/>
        <w:rPr>
          <w:rFonts w:ascii="Arial" w:hAnsi="Arial" w:cs="Arial"/>
          <w:color w:val="000000" w:themeColor="text1"/>
          <w:sz w:val="24"/>
          <w:szCs w:val="24"/>
        </w:rPr>
      </w:pPr>
      <w:r w:rsidRPr="00BD673B">
        <w:rPr>
          <w:rFonts w:ascii="Arial" w:hAnsi="Arial" w:cs="Arial"/>
          <w:color w:val="000000" w:themeColor="text1"/>
          <w:sz w:val="24"/>
          <w:szCs w:val="24"/>
        </w:rPr>
        <w:lastRenderedPageBreak/>
        <w:t>Stavební činnost v OP sdělovacího podzemního vedení bude konzultována s útvarem Správa přenosů dat a radiové sítě.</w:t>
      </w:r>
    </w:p>
    <w:p w14:paraId="4489AEA1" w14:textId="57C23058" w:rsidR="008A56E6" w:rsidRDefault="00BD673B" w:rsidP="00650072">
      <w:pPr>
        <w:pStyle w:val="Odstavecseseznamem"/>
        <w:spacing w:before="120" w:after="120" w:line="288" w:lineRule="auto"/>
        <w:ind w:left="992"/>
        <w:contextualSpacing w:val="0"/>
        <w:jc w:val="both"/>
        <w:rPr>
          <w:rFonts w:ascii="Arial" w:hAnsi="Arial" w:cs="Arial"/>
          <w:color w:val="000000" w:themeColor="text1"/>
          <w:sz w:val="24"/>
          <w:szCs w:val="24"/>
        </w:rPr>
      </w:pPr>
      <w:r w:rsidRPr="00BD673B">
        <w:rPr>
          <w:rFonts w:ascii="Arial" w:hAnsi="Arial" w:cs="Arial"/>
          <w:color w:val="000000" w:themeColor="text1"/>
          <w:sz w:val="24"/>
          <w:szCs w:val="24"/>
        </w:rPr>
        <w:t>12</w:t>
      </w:r>
      <w:r w:rsidR="008C6337">
        <w:rPr>
          <w:rFonts w:ascii="Arial" w:hAnsi="Arial" w:cs="Arial"/>
          <w:color w:val="000000" w:themeColor="text1"/>
          <w:sz w:val="24"/>
          <w:szCs w:val="24"/>
        </w:rPr>
        <w:t>.</w:t>
      </w:r>
      <w:r w:rsidR="00D95223">
        <w:rPr>
          <w:rFonts w:ascii="Arial" w:hAnsi="Arial" w:cs="Arial"/>
          <w:color w:val="000000" w:themeColor="text1"/>
          <w:sz w:val="24"/>
          <w:szCs w:val="24"/>
        </w:rPr>
        <w:t xml:space="preserve"> </w:t>
      </w:r>
      <w:r w:rsidRPr="00BD673B">
        <w:rPr>
          <w:rFonts w:ascii="Arial" w:hAnsi="Arial" w:cs="Arial"/>
          <w:color w:val="000000" w:themeColor="text1"/>
          <w:sz w:val="24"/>
          <w:szCs w:val="24"/>
        </w:rPr>
        <w:tab/>
        <w:t xml:space="preserve">Veškeré práce s mechanizací, jejichž části se za provozu mohou přiblížit k vodičům v OP nadzemního vedení 22 </w:t>
      </w:r>
      <w:proofErr w:type="spellStart"/>
      <w:r w:rsidRPr="00BD673B">
        <w:rPr>
          <w:rFonts w:ascii="Arial" w:hAnsi="Arial" w:cs="Arial"/>
          <w:color w:val="000000" w:themeColor="text1"/>
          <w:sz w:val="24"/>
          <w:szCs w:val="24"/>
        </w:rPr>
        <w:t>kV</w:t>
      </w:r>
      <w:proofErr w:type="spellEnd"/>
      <w:r w:rsidRPr="00BD673B">
        <w:rPr>
          <w:rFonts w:ascii="Arial" w:hAnsi="Arial" w:cs="Arial"/>
          <w:color w:val="000000" w:themeColor="text1"/>
          <w:sz w:val="24"/>
          <w:szCs w:val="24"/>
        </w:rPr>
        <w:t xml:space="preserve"> a výkopové práce </w:t>
      </w:r>
      <w:r w:rsidR="00D95223">
        <w:rPr>
          <w:rFonts w:ascii="Arial" w:hAnsi="Arial" w:cs="Arial"/>
          <w:color w:val="000000" w:themeColor="text1"/>
          <w:sz w:val="24"/>
          <w:szCs w:val="24"/>
        </w:rPr>
        <w:br/>
      </w:r>
      <w:r w:rsidRPr="00BD673B">
        <w:rPr>
          <w:rFonts w:ascii="Arial" w:hAnsi="Arial" w:cs="Arial"/>
          <w:color w:val="000000" w:themeColor="text1"/>
          <w:sz w:val="24"/>
          <w:szCs w:val="24"/>
        </w:rPr>
        <w:t xml:space="preserve">v OP podzemního vedení 22 </w:t>
      </w:r>
      <w:proofErr w:type="spellStart"/>
      <w:r w:rsidRPr="00BD673B">
        <w:rPr>
          <w:rFonts w:ascii="Arial" w:hAnsi="Arial" w:cs="Arial"/>
          <w:color w:val="000000" w:themeColor="text1"/>
          <w:sz w:val="24"/>
          <w:szCs w:val="24"/>
        </w:rPr>
        <w:t>kV</w:t>
      </w:r>
      <w:proofErr w:type="spellEnd"/>
      <w:r w:rsidRPr="00BD673B">
        <w:rPr>
          <w:rFonts w:ascii="Arial" w:hAnsi="Arial" w:cs="Arial"/>
          <w:color w:val="000000" w:themeColor="text1"/>
          <w:sz w:val="24"/>
          <w:szCs w:val="24"/>
        </w:rPr>
        <w:t xml:space="preserve">, je nutno provádět za beznapěťového stavu vedení a vypnutí požadujeme objednat nejméně 25 kalendářních dnů předem. Práce s mechanizací v OP vedení 110 </w:t>
      </w:r>
      <w:proofErr w:type="spellStart"/>
      <w:r w:rsidRPr="00BD673B">
        <w:rPr>
          <w:rFonts w:ascii="Arial" w:hAnsi="Arial" w:cs="Arial"/>
          <w:color w:val="000000" w:themeColor="text1"/>
          <w:sz w:val="24"/>
          <w:szCs w:val="24"/>
        </w:rPr>
        <w:t>kV</w:t>
      </w:r>
      <w:proofErr w:type="spellEnd"/>
      <w:r w:rsidRPr="00BD673B">
        <w:rPr>
          <w:rFonts w:ascii="Arial" w:hAnsi="Arial" w:cs="Arial"/>
          <w:color w:val="000000" w:themeColor="text1"/>
          <w:sz w:val="24"/>
          <w:szCs w:val="24"/>
        </w:rPr>
        <w:t xml:space="preserve"> je nutno provádět za beznapěťového stavu vedení a vypnutí požaduje objednat nejpozději do 10. </w:t>
      </w:r>
      <w:r w:rsidRPr="00BD673B">
        <w:rPr>
          <w:rFonts w:ascii="Arial" w:hAnsi="Arial" w:cs="Arial"/>
          <w:color w:val="000000" w:themeColor="text1"/>
          <w:sz w:val="24"/>
          <w:szCs w:val="24"/>
        </w:rPr>
        <w:t>dne předchozího měsíce.</w:t>
      </w:r>
    </w:p>
    <w:p w14:paraId="50B1733D" w14:textId="51AF055A" w:rsidR="0011198F" w:rsidRDefault="0011198F" w:rsidP="00DA5D98">
      <w:pPr>
        <w:pStyle w:val="Odstavecseseznamem"/>
        <w:spacing w:before="120" w:after="120" w:line="288" w:lineRule="auto"/>
        <w:ind w:left="993" w:hanging="426"/>
        <w:contextualSpacing w:val="0"/>
        <w:jc w:val="both"/>
        <w:rPr>
          <w:rFonts w:ascii="Arial" w:hAnsi="Arial" w:cs="Arial"/>
          <w:color w:val="000000" w:themeColor="text1"/>
          <w:sz w:val="24"/>
          <w:szCs w:val="24"/>
        </w:rPr>
      </w:pPr>
      <w:proofErr w:type="gramStart"/>
      <w:r>
        <w:rPr>
          <w:rFonts w:ascii="Arial" w:hAnsi="Arial" w:cs="Arial"/>
          <w:color w:val="000000" w:themeColor="text1"/>
          <w:sz w:val="24"/>
          <w:szCs w:val="24"/>
          <w:u w:val="single"/>
        </w:rPr>
        <w:t xml:space="preserve">9a) </w:t>
      </w:r>
      <w:r w:rsidRPr="008A56E6">
        <w:rPr>
          <w:rFonts w:ascii="Arial" w:hAnsi="Arial" w:cs="Arial"/>
          <w:color w:val="000000" w:themeColor="text1"/>
          <w:sz w:val="24"/>
          <w:szCs w:val="24"/>
          <w:u w:val="single"/>
        </w:rPr>
        <w:t>E.ON</w:t>
      </w:r>
      <w:proofErr w:type="gramEnd"/>
      <w:r w:rsidRPr="008A56E6">
        <w:rPr>
          <w:rFonts w:ascii="Arial" w:hAnsi="Arial" w:cs="Arial"/>
          <w:color w:val="000000" w:themeColor="text1"/>
          <w:sz w:val="24"/>
          <w:szCs w:val="24"/>
          <w:u w:val="single"/>
        </w:rPr>
        <w:t>. Česká republika, s.r.o.</w:t>
      </w:r>
      <w:r w:rsidRPr="000076CA">
        <w:rPr>
          <w:rFonts w:ascii="Arial" w:hAnsi="Arial" w:cs="Arial"/>
          <w:color w:val="000000" w:themeColor="text1"/>
          <w:sz w:val="24"/>
          <w:szCs w:val="24"/>
        </w:rPr>
        <w:t xml:space="preserve"> -  </w:t>
      </w:r>
      <w:r w:rsidRPr="00F52B51">
        <w:rPr>
          <w:rFonts w:ascii="Arial" w:hAnsi="Arial" w:cs="Arial"/>
          <w:color w:val="000000" w:themeColor="text1"/>
          <w:sz w:val="24"/>
          <w:szCs w:val="24"/>
        </w:rPr>
        <w:t xml:space="preserve">vyjádření </w:t>
      </w:r>
      <w:r>
        <w:rPr>
          <w:rFonts w:ascii="Arial" w:hAnsi="Arial" w:cs="Arial"/>
          <w:color w:val="000000" w:themeColor="text1"/>
          <w:sz w:val="24"/>
          <w:szCs w:val="24"/>
        </w:rPr>
        <w:t xml:space="preserve">k </w:t>
      </w:r>
      <w:r w:rsidRPr="00B55F51">
        <w:rPr>
          <w:rFonts w:ascii="Arial" w:hAnsi="Arial" w:cs="Arial"/>
          <w:color w:val="000000" w:themeColor="text1"/>
          <w:sz w:val="24"/>
          <w:szCs w:val="24"/>
        </w:rPr>
        <w:t>Veřejné pohřebiště Milevsko – drenážní systém a odvodnění I. etapa</w:t>
      </w:r>
      <w:r w:rsidRPr="000076CA">
        <w:rPr>
          <w:rFonts w:ascii="Arial" w:hAnsi="Arial" w:cs="Arial"/>
          <w:color w:val="000000" w:themeColor="text1"/>
          <w:sz w:val="24"/>
          <w:szCs w:val="24"/>
        </w:rPr>
        <w:t xml:space="preserve">, ze dne </w:t>
      </w:r>
      <w:proofErr w:type="gramStart"/>
      <w:r>
        <w:rPr>
          <w:rFonts w:ascii="Arial" w:hAnsi="Arial" w:cs="Arial"/>
          <w:color w:val="000000" w:themeColor="text1"/>
          <w:sz w:val="24"/>
          <w:szCs w:val="24"/>
        </w:rPr>
        <w:t>20.7</w:t>
      </w:r>
      <w:r w:rsidRPr="000076CA">
        <w:rPr>
          <w:rFonts w:ascii="Arial" w:hAnsi="Arial" w:cs="Arial"/>
          <w:color w:val="000000" w:themeColor="text1"/>
          <w:sz w:val="24"/>
          <w:szCs w:val="24"/>
        </w:rPr>
        <w:t>. 201</w:t>
      </w:r>
      <w:r>
        <w:rPr>
          <w:rFonts w:ascii="Arial" w:hAnsi="Arial" w:cs="Arial"/>
          <w:color w:val="000000" w:themeColor="text1"/>
          <w:sz w:val="24"/>
          <w:szCs w:val="24"/>
        </w:rPr>
        <w:t>8</w:t>
      </w:r>
      <w:proofErr w:type="gramEnd"/>
      <w:r w:rsidRPr="000076CA">
        <w:rPr>
          <w:rFonts w:ascii="Arial" w:hAnsi="Arial" w:cs="Arial"/>
          <w:color w:val="000000" w:themeColor="text1"/>
          <w:sz w:val="24"/>
          <w:szCs w:val="24"/>
        </w:rPr>
        <w:t>.</w:t>
      </w:r>
    </w:p>
    <w:p w14:paraId="522781F5" w14:textId="0ED55C76" w:rsidR="0011198F" w:rsidRDefault="0011198F" w:rsidP="0011198F">
      <w:pPr>
        <w:pStyle w:val="Odstavecseseznamem"/>
        <w:spacing w:before="120" w:after="120" w:line="288" w:lineRule="auto"/>
        <w:ind w:left="992"/>
        <w:jc w:val="both"/>
        <w:rPr>
          <w:rFonts w:ascii="Arial" w:hAnsi="Arial" w:cs="Arial"/>
          <w:color w:val="000000" w:themeColor="text1"/>
          <w:sz w:val="24"/>
          <w:szCs w:val="24"/>
        </w:rPr>
      </w:pPr>
      <w:r>
        <w:rPr>
          <w:rFonts w:ascii="Arial" w:hAnsi="Arial" w:cs="Arial"/>
          <w:color w:val="000000" w:themeColor="text1"/>
          <w:sz w:val="24"/>
          <w:szCs w:val="24"/>
        </w:rPr>
        <w:t>K</w:t>
      </w:r>
      <w:r w:rsidRPr="0011198F">
        <w:rPr>
          <w:rFonts w:ascii="Arial" w:hAnsi="Arial" w:cs="Arial"/>
          <w:color w:val="000000" w:themeColor="text1"/>
          <w:sz w:val="24"/>
          <w:szCs w:val="24"/>
        </w:rPr>
        <w:t xml:space="preserve"> předložené projektové dokumentaci veřejného pohřebiště – drenážního systému a odvodnění </w:t>
      </w:r>
      <w:proofErr w:type="gramStart"/>
      <w:r w:rsidRPr="0011198F">
        <w:rPr>
          <w:rFonts w:ascii="Arial" w:hAnsi="Arial" w:cs="Arial"/>
          <w:color w:val="000000" w:themeColor="text1"/>
          <w:sz w:val="24"/>
          <w:szCs w:val="24"/>
        </w:rPr>
        <w:t>hřbitova  v Milevsku</w:t>
      </w:r>
      <w:proofErr w:type="gramEnd"/>
      <w:r w:rsidRPr="0011198F">
        <w:rPr>
          <w:rFonts w:ascii="Arial" w:hAnsi="Arial" w:cs="Arial"/>
          <w:color w:val="000000" w:themeColor="text1"/>
          <w:sz w:val="24"/>
          <w:szCs w:val="24"/>
        </w:rPr>
        <w:t xml:space="preserve"> nemá žádných připomínek. K citovanému záměru </w:t>
      </w:r>
      <w:r>
        <w:rPr>
          <w:rFonts w:ascii="Arial" w:hAnsi="Arial" w:cs="Arial"/>
          <w:color w:val="000000" w:themeColor="text1"/>
          <w:sz w:val="24"/>
          <w:szCs w:val="24"/>
        </w:rPr>
        <w:t>byl z jejich strany</w:t>
      </w:r>
      <w:r w:rsidRPr="0011198F">
        <w:rPr>
          <w:rFonts w:ascii="Arial" w:hAnsi="Arial" w:cs="Arial"/>
          <w:color w:val="000000" w:themeColor="text1"/>
          <w:sz w:val="24"/>
          <w:szCs w:val="24"/>
        </w:rPr>
        <w:t xml:space="preserve"> dne 2.10.2017 zasl</w:t>
      </w:r>
      <w:r>
        <w:rPr>
          <w:rFonts w:ascii="Arial" w:hAnsi="Arial" w:cs="Arial"/>
          <w:color w:val="000000" w:themeColor="text1"/>
          <w:sz w:val="24"/>
          <w:szCs w:val="24"/>
        </w:rPr>
        <w:t>án</w:t>
      </w:r>
      <w:r w:rsidRPr="0011198F">
        <w:rPr>
          <w:rFonts w:ascii="Arial" w:hAnsi="Arial" w:cs="Arial"/>
          <w:color w:val="000000" w:themeColor="text1"/>
          <w:sz w:val="24"/>
          <w:szCs w:val="24"/>
        </w:rPr>
        <w:t xml:space="preserve"> Souhlas se stavbou a činností v ochranném pásmu zařízení DS ve </w:t>
      </w:r>
      <w:proofErr w:type="gramStart"/>
      <w:r w:rsidRPr="0011198F">
        <w:rPr>
          <w:rFonts w:ascii="Arial" w:hAnsi="Arial" w:cs="Arial"/>
          <w:color w:val="000000" w:themeColor="text1"/>
          <w:sz w:val="24"/>
          <w:szCs w:val="24"/>
        </w:rPr>
        <w:t>vlastnictví E.ON</w:t>
      </w:r>
      <w:proofErr w:type="gramEnd"/>
      <w:r w:rsidRPr="0011198F">
        <w:rPr>
          <w:rFonts w:ascii="Arial" w:hAnsi="Arial" w:cs="Arial"/>
          <w:color w:val="000000" w:themeColor="text1"/>
          <w:sz w:val="24"/>
          <w:szCs w:val="24"/>
        </w:rPr>
        <w:t xml:space="preserve"> Distribuce a.s., který požaduje při provádění stavebních prací respektovat</w:t>
      </w:r>
      <w:r>
        <w:rPr>
          <w:rFonts w:ascii="Arial" w:hAnsi="Arial" w:cs="Arial"/>
          <w:color w:val="000000" w:themeColor="text1"/>
          <w:sz w:val="24"/>
          <w:szCs w:val="24"/>
        </w:rPr>
        <w:t>.</w:t>
      </w:r>
    </w:p>
    <w:p w14:paraId="00B08470" w14:textId="77777777" w:rsidR="0011198F" w:rsidRDefault="0011198F" w:rsidP="0011198F">
      <w:pPr>
        <w:pStyle w:val="Odstavecseseznamem"/>
        <w:spacing w:before="120" w:after="120" w:line="288" w:lineRule="auto"/>
        <w:ind w:left="992"/>
        <w:jc w:val="both"/>
        <w:rPr>
          <w:rFonts w:ascii="Arial" w:hAnsi="Arial" w:cs="Arial"/>
          <w:color w:val="000000" w:themeColor="text1"/>
          <w:sz w:val="24"/>
          <w:szCs w:val="24"/>
        </w:rPr>
      </w:pPr>
    </w:p>
    <w:p w14:paraId="1FB1EB07" w14:textId="089E3710" w:rsidR="007537CD" w:rsidRPr="000076CA" w:rsidRDefault="00DA5D98" w:rsidP="00DA5D98">
      <w:pPr>
        <w:pStyle w:val="Odstavecseseznamem"/>
        <w:numPr>
          <w:ilvl w:val="0"/>
          <w:numId w:val="33"/>
        </w:numPr>
        <w:spacing w:before="120" w:after="120" w:line="288" w:lineRule="auto"/>
        <w:ind w:hanging="503"/>
        <w:contextualSpacing w:val="0"/>
        <w:jc w:val="both"/>
        <w:rPr>
          <w:rFonts w:ascii="Arial" w:hAnsi="Arial" w:cs="Arial"/>
          <w:color w:val="000000" w:themeColor="text1"/>
          <w:sz w:val="24"/>
          <w:szCs w:val="24"/>
        </w:rPr>
      </w:pPr>
      <w:r>
        <w:rPr>
          <w:rFonts w:ascii="Arial" w:hAnsi="Arial" w:cs="Arial"/>
          <w:color w:val="000000" w:themeColor="text1"/>
          <w:sz w:val="24"/>
          <w:szCs w:val="24"/>
          <w:u w:val="single"/>
        </w:rPr>
        <w:t xml:space="preserve"> </w:t>
      </w:r>
      <w:proofErr w:type="gramStart"/>
      <w:r w:rsidR="00D95223" w:rsidRPr="00383BA4">
        <w:rPr>
          <w:rFonts w:ascii="Arial" w:hAnsi="Arial" w:cs="Arial"/>
          <w:color w:val="000000" w:themeColor="text1"/>
          <w:sz w:val="24"/>
          <w:szCs w:val="24"/>
          <w:u w:val="single"/>
        </w:rPr>
        <w:t>E.ON</w:t>
      </w:r>
      <w:proofErr w:type="gramEnd"/>
      <w:r w:rsidR="00D95223" w:rsidRPr="00383BA4">
        <w:rPr>
          <w:rFonts w:ascii="Arial" w:hAnsi="Arial" w:cs="Arial"/>
          <w:color w:val="000000" w:themeColor="text1"/>
          <w:sz w:val="24"/>
          <w:szCs w:val="24"/>
          <w:u w:val="single"/>
        </w:rPr>
        <w:t>. Servisní, s.r.o. (plyn)</w:t>
      </w:r>
      <w:r w:rsidR="00D95223" w:rsidRPr="00D95223">
        <w:rPr>
          <w:rFonts w:ascii="Arial" w:hAnsi="Arial" w:cs="Arial"/>
          <w:color w:val="000000" w:themeColor="text1"/>
          <w:sz w:val="24"/>
          <w:szCs w:val="24"/>
        </w:rPr>
        <w:t xml:space="preserve"> </w:t>
      </w:r>
      <w:r w:rsidR="00E670F5" w:rsidRPr="000076CA">
        <w:rPr>
          <w:rFonts w:ascii="Arial" w:hAnsi="Arial" w:cs="Arial"/>
          <w:color w:val="000000" w:themeColor="text1"/>
          <w:sz w:val="24"/>
          <w:szCs w:val="24"/>
        </w:rPr>
        <w:t xml:space="preserve">- </w:t>
      </w:r>
      <w:r w:rsidR="007537CD" w:rsidRPr="000076CA">
        <w:rPr>
          <w:rFonts w:ascii="Arial" w:hAnsi="Arial" w:cs="Arial"/>
          <w:color w:val="000000" w:themeColor="text1"/>
          <w:sz w:val="24"/>
          <w:szCs w:val="24"/>
        </w:rPr>
        <w:t xml:space="preserve">vyjádření </w:t>
      </w:r>
      <w:r w:rsidR="00D95223">
        <w:rPr>
          <w:rFonts w:ascii="Arial" w:hAnsi="Arial" w:cs="Arial"/>
          <w:color w:val="000000" w:themeColor="text1"/>
          <w:sz w:val="24"/>
          <w:szCs w:val="24"/>
        </w:rPr>
        <w:t>o existenci zařízení distribuční soustavy (plyn)</w:t>
      </w:r>
      <w:r w:rsidR="00E670F5" w:rsidRPr="000076CA">
        <w:rPr>
          <w:rFonts w:ascii="Arial" w:hAnsi="Arial" w:cs="Arial"/>
          <w:color w:val="000000" w:themeColor="text1"/>
          <w:sz w:val="24"/>
          <w:szCs w:val="24"/>
        </w:rPr>
        <w:t xml:space="preserve"> </w:t>
      </w:r>
      <w:proofErr w:type="gramStart"/>
      <w:r w:rsidR="00E670F5" w:rsidRPr="000076CA">
        <w:rPr>
          <w:rFonts w:ascii="Arial" w:hAnsi="Arial" w:cs="Arial"/>
          <w:color w:val="000000" w:themeColor="text1"/>
          <w:sz w:val="24"/>
          <w:szCs w:val="24"/>
        </w:rPr>
        <w:t>č.j.</w:t>
      </w:r>
      <w:proofErr w:type="gramEnd"/>
      <w:r w:rsidR="00E670F5" w:rsidRPr="000076CA">
        <w:rPr>
          <w:rFonts w:ascii="Arial" w:hAnsi="Arial" w:cs="Arial"/>
          <w:color w:val="000000" w:themeColor="text1"/>
          <w:sz w:val="24"/>
          <w:szCs w:val="24"/>
        </w:rPr>
        <w:t xml:space="preserve">: </w:t>
      </w:r>
      <w:r w:rsidR="00383BA4" w:rsidRPr="00B46404">
        <w:rPr>
          <w:rFonts w:ascii="Arial" w:hAnsi="Arial" w:cs="Arial"/>
          <w:color w:val="000000" w:themeColor="text1"/>
          <w:sz w:val="24"/>
          <w:szCs w:val="24"/>
        </w:rPr>
        <w:t>M18391-16207475</w:t>
      </w:r>
      <w:r w:rsidR="00E670F5" w:rsidRPr="000076CA">
        <w:rPr>
          <w:rFonts w:ascii="Arial" w:hAnsi="Arial" w:cs="Arial"/>
          <w:color w:val="000000" w:themeColor="text1"/>
          <w:sz w:val="24"/>
          <w:szCs w:val="24"/>
        </w:rPr>
        <w:t xml:space="preserve">, ze dne </w:t>
      </w:r>
      <w:proofErr w:type="gramStart"/>
      <w:r w:rsidR="007537CD" w:rsidRPr="000076CA">
        <w:rPr>
          <w:rFonts w:ascii="Arial" w:hAnsi="Arial" w:cs="Arial"/>
          <w:color w:val="000000" w:themeColor="text1"/>
          <w:sz w:val="24"/>
          <w:szCs w:val="24"/>
        </w:rPr>
        <w:t>2</w:t>
      </w:r>
      <w:r w:rsidR="00383BA4">
        <w:rPr>
          <w:rFonts w:ascii="Arial" w:hAnsi="Arial" w:cs="Arial"/>
          <w:color w:val="000000" w:themeColor="text1"/>
          <w:sz w:val="24"/>
          <w:szCs w:val="24"/>
        </w:rPr>
        <w:t>5</w:t>
      </w:r>
      <w:r w:rsidR="007537CD" w:rsidRPr="000076CA">
        <w:rPr>
          <w:rFonts w:ascii="Arial" w:hAnsi="Arial" w:cs="Arial"/>
          <w:color w:val="000000" w:themeColor="text1"/>
          <w:sz w:val="24"/>
          <w:szCs w:val="24"/>
        </w:rPr>
        <w:t>.</w:t>
      </w:r>
      <w:r w:rsidR="00383BA4">
        <w:rPr>
          <w:rFonts w:ascii="Arial" w:hAnsi="Arial" w:cs="Arial"/>
          <w:color w:val="000000" w:themeColor="text1"/>
          <w:sz w:val="24"/>
          <w:szCs w:val="24"/>
        </w:rPr>
        <w:t>09</w:t>
      </w:r>
      <w:r w:rsidR="00E670F5" w:rsidRPr="000076CA">
        <w:rPr>
          <w:rFonts w:ascii="Arial" w:hAnsi="Arial" w:cs="Arial"/>
          <w:color w:val="000000" w:themeColor="text1"/>
          <w:sz w:val="24"/>
          <w:szCs w:val="24"/>
        </w:rPr>
        <w:t>. 2017</w:t>
      </w:r>
      <w:proofErr w:type="gramEnd"/>
      <w:r w:rsidR="007537CD" w:rsidRPr="000076CA">
        <w:rPr>
          <w:rFonts w:ascii="Arial" w:hAnsi="Arial" w:cs="Arial"/>
          <w:color w:val="000000" w:themeColor="text1"/>
          <w:sz w:val="24"/>
          <w:szCs w:val="24"/>
        </w:rPr>
        <w:t>.</w:t>
      </w:r>
      <w:r w:rsidR="00E670F5" w:rsidRPr="000076CA">
        <w:rPr>
          <w:rFonts w:ascii="Arial" w:hAnsi="Arial" w:cs="Arial"/>
          <w:color w:val="000000" w:themeColor="text1"/>
          <w:sz w:val="24"/>
          <w:szCs w:val="24"/>
        </w:rPr>
        <w:t xml:space="preserve"> </w:t>
      </w:r>
    </w:p>
    <w:p w14:paraId="26DE8A45" w14:textId="0A1B3FAC" w:rsidR="000076CA" w:rsidRDefault="00383BA4" w:rsidP="00650072">
      <w:pPr>
        <w:pStyle w:val="Odstavecseseznamem"/>
        <w:spacing w:before="120" w:after="120" w:line="288" w:lineRule="auto"/>
        <w:ind w:left="993"/>
        <w:contextualSpacing w:val="0"/>
        <w:jc w:val="both"/>
        <w:rPr>
          <w:rFonts w:ascii="Arial" w:hAnsi="Arial" w:cs="Arial"/>
          <w:color w:val="000000" w:themeColor="text1"/>
          <w:sz w:val="24"/>
          <w:szCs w:val="24"/>
        </w:rPr>
      </w:pPr>
      <w:r>
        <w:rPr>
          <w:rFonts w:ascii="Arial" w:hAnsi="Arial" w:cs="Arial"/>
          <w:color w:val="000000" w:themeColor="text1"/>
          <w:sz w:val="24"/>
          <w:szCs w:val="24"/>
        </w:rPr>
        <w:t>V zájmovém území se nenachází žádn</w:t>
      </w:r>
      <w:r w:rsidR="009E625D">
        <w:rPr>
          <w:rFonts w:ascii="Arial" w:hAnsi="Arial" w:cs="Arial"/>
          <w:color w:val="000000" w:themeColor="text1"/>
          <w:sz w:val="24"/>
          <w:szCs w:val="24"/>
        </w:rPr>
        <w:t>á</w:t>
      </w:r>
      <w:r>
        <w:rPr>
          <w:rFonts w:ascii="Arial" w:hAnsi="Arial" w:cs="Arial"/>
          <w:color w:val="000000" w:themeColor="text1"/>
          <w:sz w:val="24"/>
          <w:szCs w:val="24"/>
        </w:rPr>
        <w:t xml:space="preserve"> plynárensk</w:t>
      </w:r>
      <w:r w:rsidR="009E625D">
        <w:rPr>
          <w:rFonts w:ascii="Arial" w:hAnsi="Arial" w:cs="Arial"/>
          <w:color w:val="000000" w:themeColor="text1"/>
          <w:sz w:val="24"/>
          <w:szCs w:val="24"/>
        </w:rPr>
        <w:t>á</w:t>
      </w:r>
      <w:r>
        <w:rPr>
          <w:rFonts w:ascii="Arial" w:hAnsi="Arial" w:cs="Arial"/>
          <w:color w:val="000000" w:themeColor="text1"/>
          <w:sz w:val="24"/>
          <w:szCs w:val="24"/>
        </w:rPr>
        <w:t xml:space="preserve"> zařízení ve </w:t>
      </w:r>
      <w:proofErr w:type="gramStart"/>
      <w:r>
        <w:rPr>
          <w:rFonts w:ascii="Arial" w:hAnsi="Arial" w:cs="Arial"/>
          <w:color w:val="000000" w:themeColor="text1"/>
          <w:sz w:val="24"/>
          <w:szCs w:val="24"/>
        </w:rPr>
        <w:t>vlastnictví E.ON</w:t>
      </w:r>
      <w:proofErr w:type="gramEnd"/>
      <w:r>
        <w:rPr>
          <w:rFonts w:ascii="Arial" w:hAnsi="Arial" w:cs="Arial"/>
          <w:color w:val="000000" w:themeColor="text1"/>
          <w:sz w:val="24"/>
          <w:szCs w:val="24"/>
        </w:rPr>
        <w:t xml:space="preserve"> Distribuce, a.s.</w:t>
      </w:r>
    </w:p>
    <w:p w14:paraId="217178E2" w14:textId="77777777" w:rsidR="00622F7A" w:rsidRDefault="00622F7A" w:rsidP="00650072">
      <w:pPr>
        <w:pStyle w:val="Odstavecseseznamem"/>
        <w:spacing w:before="120" w:after="120" w:line="288" w:lineRule="auto"/>
        <w:ind w:left="993"/>
        <w:contextualSpacing w:val="0"/>
        <w:jc w:val="both"/>
        <w:rPr>
          <w:rFonts w:ascii="Arial" w:hAnsi="Arial" w:cs="Arial"/>
          <w:color w:val="000000" w:themeColor="text1"/>
          <w:sz w:val="24"/>
          <w:szCs w:val="24"/>
        </w:rPr>
      </w:pPr>
    </w:p>
    <w:p w14:paraId="3ED9F2D8" w14:textId="181B2C67" w:rsidR="000076CA" w:rsidRDefault="00383BA4" w:rsidP="00622F7A">
      <w:pPr>
        <w:pStyle w:val="Odstavecseseznamem"/>
        <w:numPr>
          <w:ilvl w:val="0"/>
          <w:numId w:val="33"/>
        </w:numPr>
        <w:spacing w:before="120" w:after="120" w:line="288" w:lineRule="auto"/>
        <w:ind w:left="993" w:hanging="426"/>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 </w:t>
      </w:r>
      <w:r w:rsidRPr="00F56671">
        <w:rPr>
          <w:rFonts w:ascii="Arial" w:hAnsi="Arial" w:cs="Arial"/>
          <w:color w:val="000000" w:themeColor="text1"/>
          <w:sz w:val="24"/>
          <w:szCs w:val="24"/>
          <w:u w:val="single"/>
        </w:rPr>
        <w:t>Krajské ředitelství Policie Jihočeského kraje</w:t>
      </w:r>
      <w:r>
        <w:rPr>
          <w:rFonts w:ascii="Arial" w:hAnsi="Arial" w:cs="Arial"/>
          <w:color w:val="000000" w:themeColor="text1"/>
          <w:sz w:val="24"/>
          <w:szCs w:val="24"/>
        </w:rPr>
        <w:t xml:space="preserve"> </w:t>
      </w:r>
      <w:r w:rsidR="000076CA" w:rsidRPr="000076CA">
        <w:rPr>
          <w:rFonts w:ascii="Arial" w:hAnsi="Arial" w:cs="Arial"/>
          <w:color w:val="000000" w:themeColor="text1"/>
          <w:sz w:val="24"/>
          <w:szCs w:val="24"/>
        </w:rPr>
        <w:t xml:space="preserve">–  </w:t>
      </w:r>
      <w:r>
        <w:rPr>
          <w:rFonts w:ascii="Arial" w:hAnsi="Arial" w:cs="Arial"/>
          <w:color w:val="000000" w:themeColor="text1"/>
          <w:sz w:val="24"/>
          <w:szCs w:val="24"/>
        </w:rPr>
        <w:t>stanovisko</w:t>
      </w:r>
      <w:r w:rsidR="000076CA" w:rsidRPr="000076CA">
        <w:rPr>
          <w:rFonts w:ascii="Arial" w:hAnsi="Arial" w:cs="Arial"/>
          <w:color w:val="000000" w:themeColor="text1"/>
          <w:sz w:val="24"/>
          <w:szCs w:val="24"/>
        </w:rPr>
        <w:t xml:space="preserve"> </w:t>
      </w:r>
      <w:proofErr w:type="gramStart"/>
      <w:r w:rsidR="000076CA" w:rsidRPr="000076CA">
        <w:rPr>
          <w:rFonts w:ascii="Arial" w:hAnsi="Arial" w:cs="Arial"/>
          <w:color w:val="000000" w:themeColor="text1"/>
          <w:sz w:val="24"/>
          <w:szCs w:val="24"/>
        </w:rPr>
        <w:t>č.j.</w:t>
      </w:r>
      <w:proofErr w:type="gramEnd"/>
      <w:r w:rsidR="000076CA" w:rsidRPr="000076CA">
        <w:rPr>
          <w:rFonts w:ascii="Arial" w:hAnsi="Arial" w:cs="Arial"/>
          <w:color w:val="000000" w:themeColor="text1"/>
          <w:sz w:val="24"/>
          <w:szCs w:val="24"/>
        </w:rPr>
        <w:t xml:space="preserve">: </w:t>
      </w:r>
      <w:r w:rsidRPr="00B46404">
        <w:rPr>
          <w:rFonts w:ascii="Arial" w:hAnsi="Arial" w:cs="Arial"/>
          <w:color w:val="000000" w:themeColor="text1"/>
          <w:sz w:val="24"/>
          <w:szCs w:val="24"/>
        </w:rPr>
        <w:t>KRPC-12904-1/ČJ-2018-020506-I</w:t>
      </w:r>
      <w:r w:rsidR="000076CA" w:rsidRPr="000076CA">
        <w:rPr>
          <w:rFonts w:ascii="Arial" w:hAnsi="Arial" w:cs="Arial"/>
          <w:color w:val="000000" w:themeColor="text1"/>
          <w:sz w:val="24"/>
          <w:szCs w:val="24"/>
        </w:rPr>
        <w:t xml:space="preserve">, ze dne </w:t>
      </w:r>
      <w:proofErr w:type="gramStart"/>
      <w:r>
        <w:rPr>
          <w:rFonts w:ascii="Arial" w:hAnsi="Arial" w:cs="Arial"/>
          <w:color w:val="000000" w:themeColor="text1"/>
          <w:sz w:val="24"/>
          <w:szCs w:val="24"/>
        </w:rPr>
        <w:t>29.1</w:t>
      </w:r>
      <w:r w:rsidR="000076CA" w:rsidRPr="000076CA">
        <w:rPr>
          <w:rFonts w:ascii="Arial" w:hAnsi="Arial" w:cs="Arial"/>
          <w:color w:val="000000" w:themeColor="text1"/>
          <w:sz w:val="24"/>
          <w:szCs w:val="24"/>
        </w:rPr>
        <w:t>.201</w:t>
      </w:r>
      <w:r>
        <w:rPr>
          <w:rFonts w:ascii="Arial" w:hAnsi="Arial" w:cs="Arial"/>
          <w:color w:val="000000" w:themeColor="text1"/>
          <w:sz w:val="24"/>
          <w:szCs w:val="24"/>
        </w:rPr>
        <w:t>8</w:t>
      </w:r>
      <w:proofErr w:type="gramEnd"/>
      <w:r w:rsidR="000076CA" w:rsidRPr="000076CA">
        <w:rPr>
          <w:rFonts w:ascii="Arial" w:hAnsi="Arial" w:cs="Arial"/>
          <w:color w:val="000000" w:themeColor="text1"/>
          <w:sz w:val="24"/>
          <w:szCs w:val="24"/>
        </w:rPr>
        <w:t xml:space="preserve">. </w:t>
      </w:r>
    </w:p>
    <w:p w14:paraId="3D16D28A" w14:textId="38A7B0E2" w:rsidR="00F04DC3" w:rsidRPr="00F04DC3" w:rsidRDefault="00F04DC3" w:rsidP="00622F7A">
      <w:pPr>
        <w:pStyle w:val="Odstavecseseznamem"/>
        <w:spacing w:before="120" w:after="120" w:line="288" w:lineRule="auto"/>
        <w:ind w:left="992"/>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Krajské ředitelství Policie Jihočeského kraje </w:t>
      </w:r>
      <w:r w:rsidRPr="00F04DC3">
        <w:rPr>
          <w:rFonts w:ascii="Arial" w:hAnsi="Arial" w:cs="Arial"/>
          <w:color w:val="000000" w:themeColor="text1"/>
          <w:sz w:val="24"/>
          <w:szCs w:val="24"/>
        </w:rPr>
        <w:t>souhlasí s PD pro potřeby územního řízení.</w:t>
      </w:r>
    </w:p>
    <w:p w14:paraId="2F97DB1D" w14:textId="14399A62" w:rsidR="00F04DC3" w:rsidRPr="00F04DC3" w:rsidRDefault="00F04DC3" w:rsidP="00622F7A">
      <w:pPr>
        <w:pStyle w:val="Odstavecseseznamem"/>
        <w:spacing w:before="120" w:after="120" w:line="288" w:lineRule="auto"/>
        <w:ind w:left="992"/>
        <w:contextualSpacing w:val="0"/>
        <w:jc w:val="both"/>
        <w:rPr>
          <w:rFonts w:ascii="Arial" w:hAnsi="Arial" w:cs="Arial"/>
          <w:color w:val="000000" w:themeColor="text1"/>
          <w:sz w:val="24"/>
          <w:szCs w:val="24"/>
        </w:rPr>
      </w:pPr>
      <w:r w:rsidRPr="00F04DC3">
        <w:rPr>
          <w:rFonts w:ascii="Arial" w:hAnsi="Arial" w:cs="Arial"/>
          <w:color w:val="000000" w:themeColor="text1"/>
          <w:sz w:val="24"/>
          <w:szCs w:val="24"/>
        </w:rPr>
        <w:t>Při stavbě budou dodrženy požadavky:</w:t>
      </w:r>
    </w:p>
    <w:p w14:paraId="6FBDBF59" w14:textId="1937393D" w:rsidR="00F04DC3" w:rsidRPr="00F04DC3" w:rsidRDefault="00F04DC3" w:rsidP="00622F7A">
      <w:pPr>
        <w:pStyle w:val="Odstavecseseznamem"/>
        <w:numPr>
          <w:ilvl w:val="0"/>
          <w:numId w:val="38"/>
        </w:numPr>
        <w:spacing w:before="120" w:after="120" w:line="288" w:lineRule="auto"/>
        <w:ind w:left="1418" w:hanging="425"/>
        <w:contextualSpacing w:val="0"/>
        <w:jc w:val="both"/>
        <w:rPr>
          <w:rFonts w:ascii="Arial" w:hAnsi="Arial" w:cs="Arial"/>
          <w:color w:val="000000" w:themeColor="text1"/>
          <w:sz w:val="24"/>
          <w:szCs w:val="24"/>
        </w:rPr>
      </w:pPr>
      <w:r w:rsidRPr="00F04DC3">
        <w:rPr>
          <w:rFonts w:ascii="Arial" w:hAnsi="Arial" w:cs="Arial"/>
          <w:color w:val="000000" w:themeColor="text1"/>
          <w:sz w:val="24"/>
          <w:szCs w:val="24"/>
        </w:rPr>
        <w:t xml:space="preserve">podchod pod komunikací (ulice Na Vinicích) bude realizovat </w:t>
      </w:r>
      <w:r w:rsidR="005F4293" w:rsidRPr="00F04DC3">
        <w:rPr>
          <w:rFonts w:ascii="Arial" w:hAnsi="Arial" w:cs="Arial"/>
          <w:color w:val="000000" w:themeColor="text1"/>
          <w:sz w:val="24"/>
          <w:szCs w:val="24"/>
        </w:rPr>
        <w:t>protlakem,</w:t>
      </w:r>
      <w:r w:rsidRPr="00F04DC3">
        <w:rPr>
          <w:rFonts w:ascii="Arial" w:hAnsi="Arial" w:cs="Arial"/>
          <w:color w:val="000000" w:themeColor="text1"/>
          <w:sz w:val="24"/>
          <w:szCs w:val="24"/>
        </w:rPr>
        <w:t xml:space="preserve"> pokud to v daném místě jde realizovat a pokud to technologie stavby dovolí. Překopání komunikace bude povoleno výjimečně, pokud nelze stavbu provést protlakem či </w:t>
      </w:r>
      <w:proofErr w:type="spellStart"/>
      <w:r w:rsidRPr="00F04DC3">
        <w:rPr>
          <w:rFonts w:ascii="Arial" w:hAnsi="Arial" w:cs="Arial"/>
          <w:color w:val="000000" w:themeColor="text1"/>
          <w:sz w:val="24"/>
          <w:szCs w:val="24"/>
        </w:rPr>
        <w:t>podvrtem</w:t>
      </w:r>
      <w:proofErr w:type="spellEnd"/>
      <w:r w:rsidRPr="00F04DC3">
        <w:rPr>
          <w:rFonts w:ascii="Arial" w:hAnsi="Arial" w:cs="Arial"/>
          <w:color w:val="000000" w:themeColor="text1"/>
          <w:sz w:val="24"/>
          <w:szCs w:val="24"/>
        </w:rPr>
        <w:t xml:space="preserve"> pod komunikací.</w:t>
      </w:r>
    </w:p>
    <w:p w14:paraId="004BE2E6" w14:textId="006BD864" w:rsidR="00F04DC3" w:rsidRPr="00F04DC3" w:rsidRDefault="00F04DC3" w:rsidP="00622F7A">
      <w:pPr>
        <w:pStyle w:val="Odstavecseseznamem"/>
        <w:numPr>
          <w:ilvl w:val="0"/>
          <w:numId w:val="38"/>
        </w:numPr>
        <w:spacing w:before="120" w:after="120" w:line="288" w:lineRule="auto"/>
        <w:ind w:left="1418" w:hanging="425"/>
        <w:contextualSpacing w:val="0"/>
        <w:jc w:val="both"/>
        <w:rPr>
          <w:rFonts w:ascii="Arial" w:hAnsi="Arial" w:cs="Arial"/>
          <w:color w:val="000000" w:themeColor="text1"/>
          <w:sz w:val="24"/>
          <w:szCs w:val="24"/>
        </w:rPr>
      </w:pPr>
      <w:r w:rsidRPr="00F04DC3">
        <w:rPr>
          <w:rFonts w:ascii="Arial" w:hAnsi="Arial" w:cs="Arial"/>
          <w:color w:val="000000" w:themeColor="text1"/>
          <w:sz w:val="24"/>
          <w:szCs w:val="24"/>
        </w:rPr>
        <w:t>k realizaci stavby bude zpracováno dopravně inženýrské opatření (dále jen D</w:t>
      </w:r>
      <w:r w:rsidR="00D068C3">
        <w:rPr>
          <w:rFonts w:ascii="Arial" w:hAnsi="Arial" w:cs="Arial"/>
          <w:color w:val="000000" w:themeColor="text1"/>
          <w:sz w:val="24"/>
          <w:szCs w:val="24"/>
        </w:rPr>
        <w:t>I</w:t>
      </w:r>
      <w:r w:rsidR="00622F7A">
        <w:rPr>
          <w:rFonts w:ascii="Arial" w:hAnsi="Arial" w:cs="Arial"/>
          <w:color w:val="000000" w:themeColor="text1"/>
          <w:sz w:val="24"/>
          <w:szCs w:val="24"/>
        </w:rPr>
        <w:t>O</w:t>
      </w:r>
      <w:r w:rsidRPr="00F04DC3">
        <w:rPr>
          <w:rFonts w:ascii="Arial" w:hAnsi="Arial" w:cs="Arial"/>
          <w:color w:val="000000" w:themeColor="text1"/>
          <w:sz w:val="24"/>
          <w:szCs w:val="24"/>
        </w:rPr>
        <w:t xml:space="preserve">), aby při provádění prací byla zajištěna bezpečnost a plynulost silničního provozu přechodným dopravním značením. DIO musí zpracovat projektant s autorizací na dopravu, dopravní stavby, kdy jeho razítko bude na DIO otištěno. Poté bude DIO a to včas před zahájením prací předloženo k odsouhlasení na DI PČR Písek s žádostí příslušného správního úřadu o povolení zvláštního užívání pozemních komunikací. DI PČR Písek na tomto základě vydá předchozí souhlas </w:t>
      </w:r>
      <w:r w:rsidRPr="00F04DC3">
        <w:rPr>
          <w:rFonts w:ascii="Arial" w:hAnsi="Arial" w:cs="Arial"/>
          <w:color w:val="000000" w:themeColor="text1"/>
          <w:sz w:val="24"/>
          <w:szCs w:val="24"/>
        </w:rPr>
        <w:lastRenderedPageBreak/>
        <w:t xml:space="preserve">dle zákona č. 13/1997 Sb., o pozemních komunikacích v platném znění </w:t>
      </w:r>
      <w:r>
        <w:rPr>
          <w:rFonts w:ascii="Arial" w:hAnsi="Arial" w:cs="Arial"/>
          <w:color w:val="000000" w:themeColor="text1"/>
          <w:sz w:val="24"/>
          <w:szCs w:val="24"/>
        </w:rPr>
        <w:br/>
      </w:r>
      <w:r w:rsidRPr="00F04DC3">
        <w:rPr>
          <w:rFonts w:ascii="Arial" w:hAnsi="Arial" w:cs="Arial"/>
          <w:color w:val="000000" w:themeColor="text1"/>
          <w:sz w:val="24"/>
          <w:szCs w:val="24"/>
        </w:rPr>
        <w:t xml:space="preserve">ke zvláštnímu užívání komunikací i vyjádření dle zákona č. 361/2000 Sb., o provozu na pozemních komunikacích v platném znění </w:t>
      </w:r>
      <w:r w:rsidR="00622F7A">
        <w:rPr>
          <w:rFonts w:ascii="Arial" w:hAnsi="Arial" w:cs="Arial"/>
          <w:color w:val="000000" w:themeColor="text1"/>
          <w:sz w:val="24"/>
          <w:szCs w:val="24"/>
        </w:rPr>
        <w:br/>
      </w:r>
      <w:r w:rsidRPr="00F04DC3">
        <w:rPr>
          <w:rFonts w:ascii="Arial" w:hAnsi="Arial" w:cs="Arial"/>
          <w:color w:val="000000" w:themeColor="text1"/>
          <w:sz w:val="24"/>
          <w:szCs w:val="24"/>
        </w:rPr>
        <w:t xml:space="preserve">ke stanovení přechodné úpravy provozu na pozemních komunikacích pro potřeby silničního správního úřadu. Dopravní značení dle návrhu DIO stanoví příslušný silniční správní úřad. DIO bude zpracováno </w:t>
      </w:r>
      <w:r w:rsidR="00622F7A">
        <w:rPr>
          <w:rFonts w:ascii="Arial" w:hAnsi="Arial" w:cs="Arial"/>
          <w:color w:val="000000" w:themeColor="text1"/>
          <w:sz w:val="24"/>
          <w:szCs w:val="24"/>
        </w:rPr>
        <w:br/>
      </w:r>
      <w:r w:rsidRPr="00F04DC3">
        <w:rPr>
          <w:rFonts w:ascii="Arial" w:hAnsi="Arial" w:cs="Arial"/>
          <w:color w:val="000000" w:themeColor="text1"/>
          <w:sz w:val="24"/>
          <w:szCs w:val="24"/>
        </w:rPr>
        <w:t xml:space="preserve">ke stavbě, kdy bude výkop veden souběžně s komunikacemi </w:t>
      </w:r>
      <w:r w:rsidR="00622F7A">
        <w:rPr>
          <w:rFonts w:ascii="Arial" w:hAnsi="Arial" w:cs="Arial"/>
          <w:color w:val="000000" w:themeColor="text1"/>
          <w:sz w:val="24"/>
          <w:szCs w:val="24"/>
        </w:rPr>
        <w:br/>
      </w:r>
      <w:r w:rsidRPr="00F04DC3">
        <w:rPr>
          <w:rFonts w:ascii="Arial" w:hAnsi="Arial" w:cs="Arial"/>
          <w:color w:val="000000" w:themeColor="text1"/>
          <w:sz w:val="24"/>
          <w:szCs w:val="24"/>
        </w:rPr>
        <w:t>(v</w:t>
      </w:r>
      <w:r>
        <w:rPr>
          <w:rFonts w:ascii="Arial" w:hAnsi="Arial" w:cs="Arial"/>
          <w:color w:val="000000" w:themeColor="text1"/>
          <w:sz w:val="24"/>
          <w:szCs w:val="24"/>
        </w:rPr>
        <w:t xml:space="preserve"> </w:t>
      </w:r>
      <w:r w:rsidRPr="00F04DC3">
        <w:rPr>
          <w:rFonts w:ascii="Arial" w:hAnsi="Arial" w:cs="Arial"/>
          <w:color w:val="000000" w:themeColor="text1"/>
          <w:sz w:val="24"/>
          <w:szCs w:val="24"/>
        </w:rPr>
        <w:t>zeleném pásu) a dojde při tom k záboru či zásahu do komunikace nebo se po komunikaci v době stavby budou pohybovat pracovníci stavby či mechanizace provádějící stavbu.</w:t>
      </w:r>
    </w:p>
    <w:p w14:paraId="0F97BABD" w14:textId="338A5504" w:rsidR="00FC70E0" w:rsidRDefault="00F04DC3" w:rsidP="00622F7A">
      <w:pPr>
        <w:pStyle w:val="Odstavecseseznamem"/>
        <w:numPr>
          <w:ilvl w:val="0"/>
          <w:numId w:val="38"/>
        </w:numPr>
        <w:spacing w:before="120" w:after="120" w:line="288" w:lineRule="auto"/>
        <w:ind w:left="1418" w:hanging="425"/>
        <w:contextualSpacing w:val="0"/>
        <w:jc w:val="both"/>
        <w:rPr>
          <w:rFonts w:ascii="Arial" w:hAnsi="Arial" w:cs="Arial"/>
          <w:color w:val="000000" w:themeColor="text1"/>
          <w:sz w:val="24"/>
          <w:szCs w:val="24"/>
        </w:rPr>
      </w:pPr>
      <w:r w:rsidRPr="00F04DC3">
        <w:rPr>
          <w:rFonts w:ascii="Arial" w:hAnsi="Arial" w:cs="Arial"/>
          <w:color w:val="000000" w:themeColor="text1"/>
          <w:sz w:val="24"/>
          <w:szCs w:val="24"/>
        </w:rPr>
        <w:t xml:space="preserve">při stavbě nedojde k poškozování a znečišťování komunikací v okolí stavby, budou učiněna taková opatření, aby tomuto nedošlo. Pokud i přes přijatá opatření k tomuto dojde, budou ihned učiněna opatření </w:t>
      </w:r>
      <w:r w:rsidR="00D068C3">
        <w:rPr>
          <w:rFonts w:ascii="Arial" w:hAnsi="Arial" w:cs="Arial"/>
          <w:color w:val="000000" w:themeColor="text1"/>
          <w:sz w:val="24"/>
          <w:szCs w:val="24"/>
        </w:rPr>
        <w:br/>
      </w:r>
      <w:r w:rsidRPr="00F04DC3">
        <w:rPr>
          <w:rFonts w:ascii="Arial" w:hAnsi="Arial" w:cs="Arial"/>
          <w:color w:val="000000" w:themeColor="text1"/>
          <w:sz w:val="24"/>
          <w:szCs w:val="24"/>
        </w:rPr>
        <w:t>k odstranění závady</w:t>
      </w:r>
      <w:r>
        <w:rPr>
          <w:rFonts w:ascii="Arial" w:hAnsi="Arial" w:cs="Arial"/>
          <w:color w:val="000000" w:themeColor="text1"/>
          <w:sz w:val="24"/>
          <w:szCs w:val="24"/>
        </w:rPr>
        <w:t>.</w:t>
      </w:r>
    </w:p>
    <w:p w14:paraId="64804618" w14:textId="7B410A99" w:rsidR="00F56671" w:rsidRDefault="00622F7A" w:rsidP="00554AE1">
      <w:pPr>
        <w:spacing w:before="120" w:after="120" w:line="288" w:lineRule="auto"/>
        <w:ind w:left="992"/>
        <w:jc w:val="both"/>
        <w:rPr>
          <w:rFonts w:ascii="Arial" w:hAnsi="Arial" w:cs="Arial"/>
          <w:i/>
          <w:color w:val="000000" w:themeColor="text1"/>
          <w:sz w:val="24"/>
          <w:szCs w:val="24"/>
        </w:rPr>
      </w:pPr>
      <w:r w:rsidRPr="000A74EC">
        <w:rPr>
          <w:rFonts w:ascii="Arial" w:hAnsi="Arial" w:cs="Arial"/>
          <w:i/>
          <w:color w:val="000000" w:themeColor="text1"/>
          <w:sz w:val="24"/>
          <w:szCs w:val="24"/>
        </w:rPr>
        <w:t>Protlak pod komunikací „Na Vinicích“ není možný z hlediska existence stávajícího potrubního systému z prostoru hřbitova, který bude nahrazen</w:t>
      </w:r>
      <w:r>
        <w:rPr>
          <w:rFonts w:ascii="Arial" w:hAnsi="Arial" w:cs="Arial"/>
          <w:i/>
          <w:color w:val="000000" w:themeColor="text1"/>
          <w:sz w:val="24"/>
          <w:szCs w:val="24"/>
        </w:rPr>
        <w:t>, křížení podzemního vedení NN</w:t>
      </w:r>
      <w:r w:rsidRPr="000A74EC">
        <w:rPr>
          <w:rFonts w:ascii="Arial" w:hAnsi="Arial" w:cs="Arial"/>
          <w:i/>
          <w:color w:val="000000" w:themeColor="text1"/>
          <w:sz w:val="24"/>
          <w:szCs w:val="24"/>
        </w:rPr>
        <w:t xml:space="preserve"> </w:t>
      </w:r>
      <w:r>
        <w:rPr>
          <w:rFonts w:ascii="Arial" w:hAnsi="Arial" w:cs="Arial"/>
          <w:i/>
          <w:color w:val="000000" w:themeColor="text1"/>
          <w:sz w:val="24"/>
          <w:szCs w:val="24"/>
        </w:rPr>
        <w:t xml:space="preserve">v komunikaci </w:t>
      </w:r>
      <w:r w:rsidRPr="000A74EC">
        <w:rPr>
          <w:rFonts w:ascii="Arial" w:hAnsi="Arial" w:cs="Arial"/>
          <w:i/>
          <w:color w:val="000000" w:themeColor="text1"/>
          <w:sz w:val="24"/>
          <w:szCs w:val="24"/>
        </w:rPr>
        <w:t xml:space="preserve">a hloubkovému uložení potrubí i jeho spádu, kdy je předpokládána nutnost obetonování potrubí. </w:t>
      </w:r>
      <w:r>
        <w:rPr>
          <w:rFonts w:ascii="Arial" w:hAnsi="Arial" w:cs="Arial"/>
          <w:i/>
          <w:color w:val="000000" w:themeColor="text1"/>
          <w:sz w:val="24"/>
          <w:szCs w:val="24"/>
        </w:rPr>
        <w:br/>
      </w:r>
      <w:r w:rsidRPr="00283DE1">
        <w:rPr>
          <w:rFonts w:ascii="Arial" w:hAnsi="Arial" w:cs="Arial"/>
          <w:i/>
          <w:sz w:val="24"/>
          <w:szCs w:val="24"/>
        </w:rPr>
        <w:t xml:space="preserve">Při překopu silnice Na Vinicích není možná objížďka. Z tohoto důvodu bylo dohodnuto, že bude zřízen dočasný objezd překopu silnice Na Vinicích </w:t>
      </w:r>
      <w:r w:rsidR="00283DE1">
        <w:rPr>
          <w:rFonts w:ascii="Arial" w:hAnsi="Arial" w:cs="Arial"/>
          <w:i/>
          <w:sz w:val="24"/>
          <w:szCs w:val="24"/>
        </w:rPr>
        <w:br/>
      </w:r>
      <w:r w:rsidRPr="00283DE1">
        <w:rPr>
          <w:rFonts w:ascii="Arial" w:hAnsi="Arial" w:cs="Arial"/>
          <w:i/>
          <w:sz w:val="24"/>
          <w:szCs w:val="24"/>
        </w:rPr>
        <w:t xml:space="preserve">z pravé strany výkopu (ve směru od hřbitova). Objezd bude zpevněn </w:t>
      </w:r>
      <w:proofErr w:type="spellStart"/>
      <w:r w:rsidRPr="00283DE1">
        <w:rPr>
          <w:rFonts w:ascii="Arial" w:hAnsi="Arial" w:cs="Arial"/>
          <w:i/>
          <w:sz w:val="24"/>
          <w:szCs w:val="24"/>
        </w:rPr>
        <w:t>štěrkodrtí</w:t>
      </w:r>
      <w:proofErr w:type="spellEnd"/>
      <w:r w:rsidRPr="00283DE1">
        <w:rPr>
          <w:rFonts w:ascii="Arial" w:hAnsi="Arial" w:cs="Arial"/>
          <w:i/>
          <w:sz w:val="24"/>
          <w:szCs w:val="24"/>
        </w:rPr>
        <w:t xml:space="preserve"> a v místě přejezdu el. </w:t>
      </w:r>
      <w:proofErr w:type="gramStart"/>
      <w:r w:rsidRPr="00283DE1">
        <w:rPr>
          <w:rFonts w:ascii="Arial" w:hAnsi="Arial" w:cs="Arial"/>
          <w:i/>
          <w:sz w:val="24"/>
          <w:szCs w:val="24"/>
        </w:rPr>
        <w:t>kabelu</w:t>
      </w:r>
      <w:proofErr w:type="gramEnd"/>
      <w:r w:rsidRPr="00283DE1">
        <w:rPr>
          <w:rFonts w:ascii="Arial" w:hAnsi="Arial" w:cs="Arial"/>
          <w:i/>
          <w:sz w:val="24"/>
          <w:szCs w:val="24"/>
        </w:rPr>
        <w:t xml:space="preserve"> bude položen panel rozměru 2x3 m.</w:t>
      </w:r>
      <w:r w:rsidR="00F56671" w:rsidRPr="00283DE1">
        <w:rPr>
          <w:rFonts w:ascii="Arial" w:hAnsi="Arial" w:cs="Arial"/>
          <w:i/>
          <w:sz w:val="24"/>
          <w:szCs w:val="24"/>
          <w:highlight w:val="yellow"/>
        </w:rPr>
        <w:t xml:space="preserve"> </w:t>
      </w:r>
      <w:r w:rsidR="00F56671" w:rsidRPr="006A4BE0">
        <w:rPr>
          <w:rFonts w:ascii="Arial" w:hAnsi="Arial" w:cs="Arial"/>
          <w:i/>
          <w:color w:val="000000" w:themeColor="text1"/>
          <w:sz w:val="24"/>
          <w:szCs w:val="24"/>
        </w:rPr>
        <w:t>D</w:t>
      </w:r>
      <w:r w:rsidR="000F60C5">
        <w:rPr>
          <w:rFonts w:ascii="Arial" w:hAnsi="Arial" w:cs="Arial"/>
          <w:i/>
          <w:color w:val="000000" w:themeColor="text1"/>
          <w:sz w:val="24"/>
          <w:szCs w:val="24"/>
        </w:rPr>
        <w:t>IO</w:t>
      </w:r>
      <w:r w:rsidR="00F56671" w:rsidRPr="006A4BE0">
        <w:rPr>
          <w:rFonts w:ascii="Arial" w:hAnsi="Arial" w:cs="Arial"/>
          <w:i/>
          <w:color w:val="000000" w:themeColor="text1"/>
          <w:sz w:val="24"/>
          <w:szCs w:val="24"/>
        </w:rPr>
        <w:t xml:space="preserve"> tvoří přílohu této dokumentace </w:t>
      </w:r>
      <w:proofErr w:type="gramStart"/>
      <w:r w:rsidR="00F56671" w:rsidRPr="006A4BE0">
        <w:rPr>
          <w:rFonts w:ascii="Arial" w:hAnsi="Arial" w:cs="Arial"/>
          <w:i/>
          <w:color w:val="000000" w:themeColor="text1"/>
          <w:sz w:val="24"/>
          <w:szCs w:val="24"/>
        </w:rPr>
        <w:t>č</w:t>
      </w:r>
      <w:r w:rsidR="00F56671" w:rsidRPr="000F60C5">
        <w:rPr>
          <w:rFonts w:ascii="Arial" w:hAnsi="Arial" w:cs="Arial"/>
          <w:i/>
          <w:color w:val="000000" w:themeColor="text1"/>
          <w:sz w:val="24"/>
          <w:szCs w:val="24"/>
        </w:rPr>
        <w:t xml:space="preserve">. </w:t>
      </w:r>
      <w:r w:rsidR="00D65B6C" w:rsidRPr="000F60C5">
        <w:rPr>
          <w:rFonts w:ascii="Arial" w:hAnsi="Arial" w:cs="Arial"/>
          <w:i/>
          <w:color w:val="000000" w:themeColor="text1"/>
          <w:sz w:val="24"/>
          <w:szCs w:val="24"/>
        </w:rPr>
        <w:t>E.5</w:t>
      </w:r>
      <w:r w:rsidR="00D65B6C">
        <w:rPr>
          <w:rFonts w:ascii="Arial" w:hAnsi="Arial" w:cs="Arial"/>
          <w:i/>
          <w:color w:val="000000" w:themeColor="text1"/>
          <w:sz w:val="24"/>
          <w:szCs w:val="24"/>
        </w:rPr>
        <w:t xml:space="preserve"> Dopravně</w:t>
      </w:r>
      <w:proofErr w:type="gramEnd"/>
      <w:r w:rsidR="00D65B6C">
        <w:rPr>
          <w:rFonts w:ascii="Arial" w:hAnsi="Arial" w:cs="Arial"/>
          <w:i/>
          <w:color w:val="000000" w:themeColor="text1"/>
          <w:sz w:val="24"/>
          <w:szCs w:val="24"/>
        </w:rPr>
        <w:t xml:space="preserve"> inženýrské opatření</w:t>
      </w:r>
      <w:r w:rsidR="00F56671" w:rsidRPr="006A4BE0">
        <w:rPr>
          <w:rFonts w:ascii="Arial" w:hAnsi="Arial" w:cs="Arial"/>
          <w:i/>
          <w:color w:val="000000" w:themeColor="text1"/>
          <w:sz w:val="24"/>
          <w:szCs w:val="24"/>
        </w:rPr>
        <w:t>.</w:t>
      </w:r>
    </w:p>
    <w:p w14:paraId="63E9E53F" w14:textId="3A6B95CF" w:rsidR="008650DC" w:rsidRDefault="008650DC" w:rsidP="00DA5D98">
      <w:pPr>
        <w:pStyle w:val="Odstavecseseznamem"/>
        <w:spacing w:before="120" w:after="120" w:line="288" w:lineRule="auto"/>
        <w:ind w:left="993" w:hanging="426"/>
        <w:contextualSpacing w:val="0"/>
        <w:jc w:val="both"/>
        <w:rPr>
          <w:rFonts w:ascii="Arial" w:hAnsi="Arial" w:cs="Arial"/>
          <w:color w:val="000000" w:themeColor="text1"/>
          <w:sz w:val="24"/>
          <w:szCs w:val="24"/>
        </w:rPr>
      </w:pPr>
      <w:r>
        <w:rPr>
          <w:rFonts w:ascii="Arial" w:hAnsi="Arial" w:cs="Arial"/>
          <w:color w:val="000000" w:themeColor="text1"/>
          <w:sz w:val="24"/>
          <w:szCs w:val="24"/>
          <w:u w:val="single"/>
        </w:rPr>
        <w:t>1</w:t>
      </w:r>
      <w:r w:rsidR="00AB2CEE">
        <w:rPr>
          <w:rFonts w:ascii="Arial" w:hAnsi="Arial" w:cs="Arial"/>
          <w:color w:val="000000" w:themeColor="text1"/>
          <w:sz w:val="24"/>
          <w:szCs w:val="24"/>
          <w:u w:val="single"/>
        </w:rPr>
        <w:t>1</w:t>
      </w:r>
      <w:r>
        <w:rPr>
          <w:rFonts w:ascii="Arial" w:hAnsi="Arial" w:cs="Arial"/>
          <w:color w:val="000000" w:themeColor="text1"/>
          <w:sz w:val="24"/>
          <w:szCs w:val="24"/>
          <w:u w:val="single"/>
        </w:rPr>
        <w:t xml:space="preserve">a) </w:t>
      </w:r>
      <w:r w:rsidRPr="00F56671">
        <w:rPr>
          <w:rFonts w:ascii="Arial" w:hAnsi="Arial" w:cs="Arial"/>
          <w:color w:val="000000" w:themeColor="text1"/>
          <w:sz w:val="24"/>
          <w:szCs w:val="24"/>
          <w:u w:val="single"/>
        </w:rPr>
        <w:t>Krajské ředitelství Policie Jihočeského kraje</w:t>
      </w:r>
      <w:r>
        <w:rPr>
          <w:rFonts w:ascii="Arial" w:hAnsi="Arial" w:cs="Arial"/>
          <w:color w:val="000000" w:themeColor="text1"/>
          <w:sz w:val="24"/>
          <w:szCs w:val="24"/>
        </w:rPr>
        <w:t xml:space="preserve"> </w:t>
      </w:r>
      <w:r w:rsidRPr="000076CA">
        <w:rPr>
          <w:rFonts w:ascii="Arial" w:hAnsi="Arial" w:cs="Arial"/>
          <w:color w:val="000000" w:themeColor="text1"/>
          <w:sz w:val="24"/>
          <w:szCs w:val="24"/>
        </w:rPr>
        <w:t xml:space="preserve">–  </w:t>
      </w:r>
      <w:r w:rsidRPr="008650DC">
        <w:rPr>
          <w:rFonts w:ascii="Arial" w:hAnsi="Arial" w:cs="Arial"/>
          <w:color w:val="000000" w:themeColor="text1"/>
          <w:sz w:val="24"/>
          <w:szCs w:val="24"/>
        </w:rPr>
        <w:t>Zvláštní užívání komunikace - Milevsko - veřejné pohřebiště drenážní systém a odvodnění - stanovisko k DIO</w:t>
      </w:r>
      <w:r w:rsidRPr="000076CA">
        <w:rPr>
          <w:rFonts w:ascii="Arial" w:hAnsi="Arial" w:cs="Arial"/>
          <w:color w:val="000000" w:themeColor="text1"/>
          <w:sz w:val="24"/>
          <w:szCs w:val="24"/>
        </w:rPr>
        <w:t xml:space="preserve"> </w:t>
      </w:r>
      <w:proofErr w:type="gramStart"/>
      <w:r w:rsidRPr="000076CA">
        <w:rPr>
          <w:rFonts w:ascii="Arial" w:hAnsi="Arial" w:cs="Arial"/>
          <w:color w:val="000000" w:themeColor="text1"/>
          <w:sz w:val="24"/>
          <w:szCs w:val="24"/>
        </w:rPr>
        <w:t>č.j.</w:t>
      </w:r>
      <w:proofErr w:type="gramEnd"/>
      <w:r w:rsidRPr="000076CA">
        <w:rPr>
          <w:rFonts w:ascii="Arial" w:hAnsi="Arial" w:cs="Arial"/>
          <w:color w:val="000000" w:themeColor="text1"/>
          <w:sz w:val="24"/>
          <w:szCs w:val="24"/>
        </w:rPr>
        <w:t xml:space="preserve">: </w:t>
      </w:r>
      <w:r w:rsidRPr="008650DC">
        <w:rPr>
          <w:rFonts w:ascii="Arial" w:hAnsi="Arial" w:cs="Arial"/>
          <w:color w:val="000000" w:themeColor="text1"/>
          <w:sz w:val="24"/>
          <w:szCs w:val="24"/>
        </w:rPr>
        <w:t>KRPC-74233-1/ČJ-2018-020506-I</w:t>
      </w:r>
      <w:r w:rsidRPr="000076CA">
        <w:rPr>
          <w:rFonts w:ascii="Arial" w:hAnsi="Arial" w:cs="Arial"/>
          <w:color w:val="000000" w:themeColor="text1"/>
          <w:sz w:val="24"/>
          <w:szCs w:val="24"/>
        </w:rPr>
        <w:t xml:space="preserve">, ze dne </w:t>
      </w:r>
      <w:proofErr w:type="gramStart"/>
      <w:r>
        <w:rPr>
          <w:rFonts w:ascii="Arial" w:hAnsi="Arial" w:cs="Arial"/>
          <w:color w:val="000000" w:themeColor="text1"/>
          <w:sz w:val="24"/>
          <w:szCs w:val="24"/>
        </w:rPr>
        <w:t>8.6</w:t>
      </w:r>
      <w:r w:rsidRPr="000076CA">
        <w:rPr>
          <w:rFonts w:ascii="Arial" w:hAnsi="Arial" w:cs="Arial"/>
          <w:color w:val="000000" w:themeColor="text1"/>
          <w:sz w:val="24"/>
          <w:szCs w:val="24"/>
        </w:rPr>
        <w:t>.</w:t>
      </w:r>
      <w:r w:rsidR="00DA5D98">
        <w:rPr>
          <w:rFonts w:ascii="Arial" w:hAnsi="Arial" w:cs="Arial"/>
          <w:color w:val="000000" w:themeColor="text1"/>
          <w:sz w:val="24"/>
          <w:szCs w:val="24"/>
        </w:rPr>
        <w:t xml:space="preserve"> </w:t>
      </w:r>
      <w:r w:rsidRPr="000076CA">
        <w:rPr>
          <w:rFonts w:ascii="Arial" w:hAnsi="Arial" w:cs="Arial"/>
          <w:color w:val="000000" w:themeColor="text1"/>
          <w:sz w:val="24"/>
          <w:szCs w:val="24"/>
        </w:rPr>
        <w:t>201</w:t>
      </w:r>
      <w:r>
        <w:rPr>
          <w:rFonts w:ascii="Arial" w:hAnsi="Arial" w:cs="Arial"/>
          <w:color w:val="000000" w:themeColor="text1"/>
          <w:sz w:val="24"/>
          <w:szCs w:val="24"/>
        </w:rPr>
        <w:t>8</w:t>
      </w:r>
      <w:proofErr w:type="gramEnd"/>
      <w:r w:rsidRPr="000076CA">
        <w:rPr>
          <w:rFonts w:ascii="Arial" w:hAnsi="Arial" w:cs="Arial"/>
          <w:color w:val="000000" w:themeColor="text1"/>
          <w:sz w:val="24"/>
          <w:szCs w:val="24"/>
        </w:rPr>
        <w:t xml:space="preserve">. </w:t>
      </w:r>
    </w:p>
    <w:p w14:paraId="59CF4B20" w14:textId="087396D4" w:rsidR="008650DC" w:rsidRPr="008650DC" w:rsidRDefault="008650DC" w:rsidP="008650DC">
      <w:pPr>
        <w:pStyle w:val="Odstavecseseznamem"/>
        <w:spacing w:before="120" w:after="120" w:line="288" w:lineRule="auto"/>
        <w:ind w:left="992"/>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Krajské ředitelství Policie Jihočeského kraje </w:t>
      </w:r>
      <w:r w:rsidR="00AB2CEE">
        <w:rPr>
          <w:rFonts w:ascii="Arial" w:hAnsi="Arial" w:cs="Arial"/>
          <w:color w:val="000000" w:themeColor="text1"/>
          <w:sz w:val="24"/>
          <w:szCs w:val="24"/>
        </w:rPr>
        <w:t>vydává</w:t>
      </w:r>
      <w:r w:rsidRPr="008650DC">
        <w:rPr>
          <w:rFonts w:ascii="Arial" w:hAnsi="Arial" w:cs="Arial"/>
          <w:color w:val="000000" w:themeColor="text1"/>
          <w:sz w:val="24"/>
          <w:szCs w:val="24"/>
        </w:rPr>
        <w:t xml:space="preserve"> souhlas dle § 25 odst. 1 zákona č. 13/1997 Sb., o pozemních komunikacích v platném znění ke zvláštnímu užívání komunikace dle návrhu </w:t>
      </w:r>
      <w:r w:rsidR="00AB2CEE">
        <w:rPr>
          <w:rFonts w:ascii="Arial" w:hAnsi="Arial" w:cs="Arial"/>
          <w:color w:val="000000" w:themeColor="text1"/>
          <w:sz w:val="24"/>
          <w:szCs w:val="24"/>
        </w:rPr>
        <w:t>DIO</w:t>
      </w:r>
      <w:r w:rsidRPr="008650DC">
        <w:rPr>
          <w:rFonts w:ascii="Arial" w:hAnsi="Arial" w:cs="Arial"/>
          <w:color w:val="000000" w:themeColor="text1"/>
          <w:sz w:val="24"/>
          <w:szCs w:val="24"/>
        </w:rPr>
        <w:t>.</w:t>
      </w:r>
    </w:p>
    <w:p w14:paraId="00820297" w14:textId="2D4729AA" w:rsidR="008650DC" w:rsidRPr="008650DC" w:rsidRDefault="00AB2CEE" w:rsidP="008650DC">
      <w:pPr>
        <w:pStyle w:val="Odstavecseseznamem"/>
        <w:spacing w:before="120" w:after="120" w:line="288" w:lineRule="auto"/>
        <w:ind w:left="992"/>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Současně </w:t>
      </w:r>
      <w:r w:rsidRPr="008650DC">
        <w:rPr>
          <w:rFonts w:ascii="Arial" w:hAnsi="Arial" w:cs="Arial"/>
          <w:color w:val="000000" w:themeColor="text1"/>
          <w:sz w:val="24"/>
          <w:szCs w:val="24"/>
        </w:rPr>
        <w:t xml:space="preserve">vydává souhlasné stanovisko </w:t>
      </w:r>
      <w:r w:rsidR="008650DC" w:rsidRPr="008650DC">
        <w:rPr>
          <w:rFonts w:ascii="Arial" w:hAnsi="Arial" w:cs="Arial"/>
          <w:color w:val="000000" w:themeColor="text1"/>
          <w:sz w:val="24"/>
          <w:szCs w:val="24"/>
        </w:rPr>
        <w:t xml:space="preserve">k přechodnému dopravnímu značení podle § 77 zákona č. 361/2000 Sb., o provozu na pozemních komunikacích v platném znění, ke stanovení přechodné úpravy provozu </w:t>
      </w:r>
      <w:r>
        <w:rPr>
          <w:rFonts w:ascii="Arial" w:hAnsi="Arial" w:cs="Arial"/>
          <w:color w:val="000000" w:themeColor="text1"/>
          <w:sz w:val="24"/>
          <w:szCs w:val="24"/>
        </w:rPr>
        <w:br/>
      </w:r>
      <w:r w:rsidR="008650DC" w:rsidRPr="008650DC">
        <w:rPr>
          <w:rFonts w:ascii="Arial" w:hAnsi="Arial" w:cs="Arial"/>
          <w:color w:val="000000" w:themeColor="text1"/>
          <w:sz w:val="24"/>
          <w:szCs w:val="24"/>
        </w:rPr>
        <w:t xml:space="preserve">na pozemních komunikacích dle návrhu </w:t>
      </w:r>
      <w:r>
        <w:rPr>
          <w:rFonts w:ascii="Arial" w:hAnsi="Arial" w:cs="Arial"/>
          <w:color w:val="000000" w:themeColor="text1"/>
          <w:sz w:val="24"/>
          <w:szCs w:val="24"/>
        </w:rPr>
        <w:t>DIO</w:t>
      </w:r>
      <w:r w:rsidR="008650DC" w:rsidRPr="008650DC">
        <w:rPr>
          <w:rFonts w:ascii="Arial" w:hAnsi="Arial" w:cs="Arial"/>
          <w:color w:val="000000" w:themeColor="text1"/>
          <w:sz w:val="24"/>
          <w:szCs w:val="24"/>
        </w:rPr>
        <w:t>.</w:t>
      </w:r>
    </w:p>
    <w:p w14:paraId="16AA06EB" w14:textId="5447059C" w:rsidR="008650DC" w:rsidRPr="008650DC" w:rsidRDefault="00AB2CEE" w:rsidP="008650DC">
      <w:pPr>
        <w:pStyle w:val="Odstavecseseznamem"/>
        <w:spacing w:before="120" w:after="120" w:line="288" w:lineRule="auto"/>
        <w:ind w:left="992"/>
        <w:contextualSpacing w:val="0"/>
        <w:jc w:val="both"/>
        <w:rPr>
          <w:rFonts w:ascii="Arial" w:hAnsi="Arial" w:cs="Arial"/>
          <w:color w:val="000000" w:themeColor="text1"/>
          <w:sz w:val="24"/>
          <w:szCs w:val="24"/>
        </w:rPr>
      </w:pPr>
      <w:r>
        <w:rPr>
          <w:rFonts w:ascii="Arial" w:hAnsi="Arial" w:cs="Arial"/>
          <w:color w:val="000000" w:themeColor="text1"/>
          <w:sz w:val="24"/>
          <w:szCs w:val="24"/>
        </w:rPr>
        <w:t>D</w:t>
      </w:r>
      <w:r w:rsidR="008650DC" w:rsidRPr="008650DC">
        <w:rPr>
          <w:rFonts w:ascii="Arial" w:hAnsi="Arial" w:cs="Arial"/>
          <w:color w:val="000000" w:themeColor="text1"/>
          <w:sz w:val="24"/>
          <w:szCs w:val="24"/>
        </w:rPr>
        <w:t>opravní značení na místě vsadí vždy odborná firma dle DIO a TP 66.</w:t>
      </w:r>
    </w:p>
    <w:p w14:paraId="13D8115C" w14:textId="2E5628E5" w:rsidR="008650DC" w:rsidRPr="008650DC" w:rsidRDefault="00AB2CEE" w:rsidP="008650DC">
      <w:pPr>
        <w:pStyle w:val="Odstavecseseznamem"/>
        <w:spacing w:before="120" w:after="120" w:line="288" w:lineRule="auto"/>
        <w:ind w:left="992"/>
        <w:contextualSpacing w:val="0"/>
        <w:jc w:val="both"/>
        <w:rPr>
          <w:rFonts w:ascii="Arial" w:hAnsi="Arial" w:cs="Arial"/>
          <w:color w:val="000000" w:themeColor="text1"/>
          <w:sz w:val="24"/>
          <w:szCs w:val="24"/>
        </w:rPr>
      </w:pPr>
      <w:r>
        <w:rPr>
          <w:rFonts w:ascii="Arial" w:hAnsi="Arial" w:cs="Arial"/>
          <w:color w:val="000000" w:themeColor="text1"/>
          <w:sz w:val="24"/>
          <w:szCs w:val="24"/>
        </w:rPr>
        <w:t>V</w:t>
      </w:r>
      <w:r w:rsidR="008650DC" w:rsidRPr="008650DC">
        <w:rPr>
          <w:rFonts w:ascii="Arial" w:hAnsi="Arial" w:cs="Arial"/>
          <w:color w:val="000000" w:themeColor="text1"/>
          <w:sz w:val="24"/>
          <w:szCs w:val="24"/>
        </w:rPr>
        <w:t xml:space="preserve"> noci a za snížené viditelnosti bude vždy v činnosti výstražné světlo na přechodném dopravním značení v souladu s TP 66 a DIO.</w:t>
      </w:r>
    </w:p>
    <w:p w14:paraId="631EA6F0" w14:textId="7625B408" w:rsidR="008650DC" w:rsidRPr="008650DC" w:rsidRDefault="00AB2CEE" w:rsidP="008650DC">
      <w:pPr>
        <w:pStyle w:val="Odstavecseseznamem"/>
        <w:spacing w:before="120" w:after="120" w:line="288" w:lineRule="auto"/>
        <w:ind w:left="992"/>
        <w:contextualSpacing w:val="0"/>
        <w:jc w:val="both"/>
        <w:rPr>
          <w:rFonts w:ascii="Arial" w:hAnsi="Arial" w:cs="Arial"/>
          <w:color w:val="000000" w:themeColor="text1"/>
          <w:sz w:val="24"/>
          <w:szCs w:val="24"/>
        </w:rPr>
      </w:pPr>
      <w:r>
        <w:rPr>
          <w:rFonts w:ascii="Arial" w:hAnsi="Arial" w:cs="Arial"/>
          <w:color w:val="000000" w:themeColor="text1"/>
          <w:sz w:val="24"/>
          <w:szCs w:val="24"/>
        </w:rPr>
        <w:t>V</w:t>
      </w:r>
      <w:r w:rsidR="008650DC" w:rsidRPr="008650DC">
        <w:rPr>
          <w:rFonts w:ascii="Arial" w:hAnsi="Arial" w:cs="Arial"/>
          <w:color w:val="000000" w:themeColor="text1"/>
          <w:sz w:val="24"/>
          <w:szCs w:val="24"/>
        </w:rPr>
        <w:t xml:space="preserve"> místě záboru bude zajištěn volný jízdní pruh o šířce min. 3,0 m.</w:t>
      </w:r>
    </w:p>
    <w:p w14:paraId="5BCD0948" w14:textId="50010C39" w:rsidR="008650DC" w:rsidRDefault="008650DC" w:rsidP="008650DC">
      <w:pPr>
        <w:pStyle w:val="Odstavecseseznamem"/>
        <w:spacing w:before="120" w:after="120" w:line="288" w:lineRule="auto"/>
        <w:ind w:left="992"/>
        <w:contextualSpacing w:val="0"/>
        <w:jc w:val="both"/>
        <w:rPr>
          <w:rFonts w:ascii="Arial" w:hAnsi="Arial" w:cs="Arial"/>
          <w:color w:val="000000" w:themeColor="text1"/>
          <w:sz w:val="24"/>
          <w:szCs w:val="24"/>
        </w:rPr>
      </w:pPr>
      <w:r w:rsidRPr="008650DC">
        <w:rPr>
          <w:rFonts w:ascii="Arial" w:hAnsi="Arial" w:cs="Arial"/>
          <w:color w:val="000000" w:themeColor="text1"/>
          <w:sz w:val="24"/>
          <w:szCs w:val="24"/>
        </w:rPr>
        <w:t>DI PČR Písek si vyhrazuje právo kontroly, změny či dop</w:t>
      </w:r>
      <w:r w:rsidR="00AB2CEE">
        <w:rPr>
          <w:rFonts w:ascii="Arial" w:hAnsi="Arial" w:cs="Arial"/>
          <w:color w:val="000000" w:themeColor="text1"/>
          <w:sz w:val="24"/>
          <w:szCs w:val="24"/>
        </w:rPr>
        <w:t>l</w:t>
      </w:r>
      <w:r w:rsidRPr="008650DC">
        <w:rPr>
          <w:rFonts w:ascii="Arial" w:hAnsi="Arial" w:cs="Arial"/>
          <w:color w:val="000000" w:themeColor="text1"/>
          <w:sz w:val="24"/>
          <w:szCs w:val="24"/>
        </w:rPr>
        <w:t xml:space="preserve">nění dopravního značení dle skutečných potřeb na místě. Značení bude před osazením </w:t>
      </w:r>
      <w:r w:rsidRPr="008650DC">
        <w:rPr>
          <w:rFonts w:ascii="Arial" w:hAnsi="Arial" w:cs="Arial"/>
          <w:color w:val="000000" w:themeColor="text1"/>
          <w:sz w:val="24"/>
          <w:szCs w:val="24"/>
        </w:rPr>
        <w:lastRenderedPageBreak/>
        <w:t xml:space="preserve">stanoveno OD </w:t>
      </w:r>
      <w:proofErr w:type="spellStart"/>
      <w:r w:rsidRPr="008650DC">
        <w:rPr>
          <w:rFonts w:ascii="Arial" w:hAnsi="Arial" w:cs="Arial"/>
          <w:color w:val="000000" w:themeColor="text1"/>
          <w:sz w:val="24"/>
          <w:szCs w:val="24"/>
        </w:rPr>
        <w:t>MěÚ</w:t>
      </w:r>
      <w:proofErr w:type="spellEnd"/>
      <w:r w:rsidRPr="008650DC">
        <w:rPr>
          <w:rFonts w:ascii="Arial" w:hAnsi="Arial" w:cs="Arial"/>
          <w:color w:val="000000" w:themeColor="text1"/>
          <w:sz w:val="24"/>
          <w:szCs w:val="24"/>
        </w:rPr>
        <w:t xml:space="preserve"> Milevsko. Bude povoleno i zvláštní užívání komunikace silničním správním úřadem. </w:t>
      </w:r>
    </w:p>
    <w:p w14:paraId="4AB2D085" w14:textId="7F3704EC" w:rsidR="00AB2CEE" w:rsidRPr="00DA5D98" w:rsidRDefault="00AB2CEE" w:rsidP="00AB2CEE">
      <w:pPr>
        <w:pStyle w:val="Odstavecseseznamem"/>
        <w:spacing w:before="120" w:after="120" w:line="288" w:lineRule="auto"/>
        <w:ind w:left="992"/>
        <w:contextualSpacing w:val="0"/>
        <w:jc w:val="both"/>
        <w:rPr>
          <w:rFonts w:ascii="Arial" w:hAnsi="Arial" w:cs="Arial"/>
          <w:color w:val="000000" w:themeColor="text1"/>
          <w:sz w:val="24"/>
          <w:szCs w:val="24"/>
        </w:rPr>
      </w:pPr>
      <w:r>
        <w:rPr>
          <w:rFonts w:ascii="Arial" w:hAnsi="Arial" w:cs="Arial"/>
          <w:color w:val="000000" w:themeColor="text1"/>
          <w:sz w:val="24"/>
          <w:szCs w:val="24"/>
        </w:rPr>
        <w:t>V</w:t>
      </w:r>
      <w:r w:rsidRPr="00DA5D98">
        <w:rPr>
          <w:rFonts w:ascii="Arial" w:hAnsi="Arial" w:cs="Arial"/>
          <w:color w:val="000000" w:themeColor="text1"/>
          <w:sz w:val="24"/>
          <w:szCs w:val="24"/>
        </w:rPr>
        <w:t xml:space="preserve"> rozhodnutí OD </w:t>
      </w:r>
      <w:proofErr w:type="spellStart"/>
      <w:r w:rsidRPr="00DA5D98">
        <w:rPr>
          <w:rFonts w:ascii="Arial" w:hAnsi="Arial" w:cs="Arial"/>
          <w:color w:val="000000" w:themeColor="text1"/>
          <w:sz w:val="24"/>
          <w:szCs w:val="24"/>
        </w:rPr>
        <w:t>MéÚ</w:t>
      </w:r>
      <w:proofErr w:type="spellEnd"/>
      <w:r w:rsidRPr="00DA5D98">
        <w:rPr>
          <w:rFonts w:ascii="Arial" w:hAnsi="Arial" w:cs="Arial"/>
          <w:color w:val="000000" w:themeColor="text1"/>
          <w:sz w:val="24"/>
          <w:szCs w:val="24"/>
        </w:rPr>
        <w:t xml:space="preserve"> Milevsko bude stanovena konkrétní osoba, která bude zodpovídat za stav a osazení přechodného dopravního značení. Bude prováděna kontrola správnosti a úp</w:t>
      </w:r>
      <w:r>
        <w:rPr>
          <w:rFonts w:ascii="Arial" w:hAnsi="Arial" w:cs="Arial"/>
          <w:color w:val="000000" w:themeColor="text1"/>
          <w:sz w:val="24"/>
          <w:szCs w:val="24"/>
        </w:rPr>
        <w:t>l</w:t>
      </w:r>
      <w:r w:rsidRPr="00DA5D98">
        <w:rPr>
          <w:rFonts w:ascii="Arial" w:hAnsi="Arial" w:cs="Arial"/>
          <w:color w:val="000000" w:themeColor="text1"/>
          <w:sz w:val="24"/>
          <w:szCs w:val="24"/>
        </w:rPr>
        <w:t>nosti dopravního značení na místě stavby.</w:t>
      </w:r>
    </w:p>
    <w:p w14:paraId="66D223F3" w14:textId="7DC49D3B" w:rsidR="00AB2CEE" w:rsidRPr="00DA5D98" w:rsidRDefault="00AB2CEE" w:rsidP="00AB2CEE">
      <w:pPr>
        <w:pStyle w:val="Odstavecseseznamem"/>
        <w:spacing w:before="120" w:after="120" w:line="288" w:lineRule="auto"/>
        <w:ind w:left="992"/>
        <w:contextualSpacing w:val="0"/>
        <w:jc w:val="both"/>
        <w:rPr>
          <w:rFonts w:ascii="Arial" w:hAnsi="Arial" w:cs="Arial"/>
          <w:color w:val="000000" w:themeColor="text1"/>
          <w:sz w:val="24"/>
          <w:szCs w:val="24"/>
        </w:rPr>
      </w:pPr>
      <w:r>
        <w:rPr>
          <w:rFonts w:ascii="Arial" w:hAnsi="Arial" w:cs="Arial"/>
          <w:color w:val="000000" w:themeColor="text1"/>
          <w:sz w:val="24"/>
          <w:szCs w:val="24"/>
        </w:rPr>
        <w:t>P</w:t>
      </w:r>
      <w:r w:rsidRPr="00DA5D98">
        <w:rPr>
          <w:rFonts w:ascii="Arial" w:hAnsi="Arial" w:cs="Arial"/>
          <w:color w:val="000000" w:themeColor="text1"/>
          <w:sz w:val="24"/>
          <w:szCs w:val="24"/>
        </w:rPr>
        <w:t>ři stavbě nedojde k poškozování a znečišťování komunikací v okolí stavby, budou učiněna taková opatření, aby tomuto nedošlo. Pokud i přes přijatá opatření k tomuto dojde, budou ihned učiněna opatření k odstranění závady</w:t>
      </w:r>
      <w:r>
        <w:rPr>
          <w:rFonts w:ascii="Arial" w:hAnsi="Arial" w:cs="Arial"/>
          <w:color w:val="000000" w:themeColor="text1"/>
          <w:sz w:val="24"/>
          <w:szCs w:val="24"/>
        </w:rPr>
        <w:t>.</w:t>
      </w:r>
    </w:p>
    <w:p w14:paraId="2FD42EDB" w14:textId="3E412175" w:rsidR="00AB2CEE" w:rsidRPr="00DA5D98" w:rsidRDefault="00AB2CEE" w:rsidP="00AB2CEE">
      <w:pPr>
        <w:pStyle w:val="Odstavecseseznamem"/>
        <w:spacing w:before="120" w:after="120" w:line="288" w:lineRule="auto"/>
        <w:ind w:left="992"/>
        <w:contextualSpacing w:val="0"/>
        <w:jc w:val="both"/>
        <w:rPr>
          <w:rFonts w:ascii="Arial" w:hAnsi="Arial" w:cs="Arial"/>
          <w:color w:val="000000" w:themeColor="text1"/>
          <w:sz w:val="24"/>
          <w:szCs w:val="24"/>
        </w:rPr>
      </w:pPr>
      <w:r>
        <w:rPr>
          <w:rFonts w:ascii="Arial" w:hAnsi="Arial" w:cs="Arial"/>
          <w:color w:val="000000" w:themeColor="text1"/>
          <w:sz w:val="24"/>
          <w:szCs w:val="24"/>
        </w:rPr>
        <w:t>S</w:t>
      </w:r>
      <w:r w:rsidRPr="00DA5D98">
        <w:rPr>
          <w:rFonts w:ascii="Arial" w:hAnsi="Arial" w:cs="Arial"/>
          <w:color w:val="000000" w:themeColor="text1"/>
          <w:sz w:val="24"/>
          <w:szCs w:val="24"/>
        </w:rPr>
        <w:t xml:space="preserve">ilnice 111/12128 (ulice </w:t>
      </w:r>
      <w:proofErr w:type="spellStart"/>
      <w:r w:rsidRPr="00DA5D98">
        <w:rPr>
          <w:rFonts w:ascii="Arial" w:hAnsi="Arial" w:cs="Arial"/>
          <w:color w:val="000000" w:themeColor="text1"/>
          <w:sz w:val="24"/>
          <w:szCs w:val="24"/>
        </w:rPr>
        <w:t>Týnická</w:t>
      </w:r>
      <w:proofErr w:type="spellEnd"/>
      <w:r w:rsidRPr="00DA5D98">
        <w:rPr>
          <w:rFonts w:ascii="Arial" w:hAnsi="Arial" w:cs="Arial"/>
          <w:color w:val="000000" w:themeColor="text1"/>
          <w:sz w:val="24"/>
          <w:szCs w:val="24"/>
        </w:rPr>
        <w:t>) zůstane průjezdná bez omezení. Není žádáno, ani povoleno zvláštní užívání silnice 111/12128</w:t>
      </w:r>
      <w:r>
        <w:rPr>
          <w:rFonts w:ascii="Arial" w:hAnsi="Arial" w:cs="Arial"/>
          <w:color w:val="000000" w:themeColor="text1"/>
          <w:sz w:val="24"/>
          <w:szCs w:val="24"/>
        </w:rPr>
        <w:t>.</w:t>
      </w:r>
    </w:p>
    <w:p w14:paraId="7F185BA2" w14:textId="3221B4EE" w:rsidR="00F56671" w:rsidRDefault="00F56671" w:rsidP="00F56671">
      <w:pPr>
        <w:pStyle w:val="Odstavecseseznamem"/>
        <w:spacing w:before="120" w:after="120" w:line="288" w:lineRule="auto"/>
        <w:ind w:left="1276"/>
        <w:jc w:val="both"/>
        <w:rPr>
          <w:rFonts w:ascii="Arial" w:hAnsi="Arial" w:cs="Arial"/>
          <w:color w:val="000000" w:themeColor="text1"/>
          <w:sz w:val="24"/>
          <w:szCs w:val="24"/>
        </w:rPr>
      </w:pPr>
    </w:p>
    <w:p w14:paraId="55E637E7" w14:textId="0DE87211" w:rsidR="007823FA" w:rsidRDefault="00073FD4" w:rsidP="00297BA3">
      <w:pPr>
        <w:pStyle w:val="Odstavecseseznamem"/>
        <w:numPr>
          <w:ilvl w:val="0"/>
          <w:numId w:val="33"/>
        </w:numPr>
        <w:spacing w:before="120" w:after="120" w:line="288" w:lineRule="auto"/>
        <w:ind w:left="993" w:hanging="426"/>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 </w:t>
      </w:r>
      <w:r w:rsidRPr="008C6337">
        <w:rPr>
          <w:rFonts w:ascii="Arial" w:hAnsi="Arial" w:cs="Arial"/>
          <w:color w:val="000000" w:themeColor="text1"/>
          <w:sz w:val="24"/>
          <w:szCs w:val="24"/>
          <w:u w:val="single"/>
        </w:rPr>
        <w:t xml:space="preserve">Povodí Vltavy </w:t>
      </w:r>
      <w:proofErr w:type="spellStart"/>
      <w:proofErr w:type="gramStart"/>
      <w:r w:rsidRPr="008C6337">
        <w:rPr>
          <w:rFonts w:ascii="Arial" w:hAnsi="Arial" w:cs="Arial"/>
          <w:color w:val="000000" w:themeColor="text1"/>
          <w:sz w:val="24"/>
          <w:szCs w:val="24"/>
          <w:u w:val="single"/>
        </w:rPr>
        <w:t>s.p</w:t>
      </w:r>
      <w:proofErr w:type="spellEnd"/>
      <w:r w:rsidRPr="00073FD4">
        <w:rPr>
          <w:rFonts w:ascii="Arial" w:hAnsi="Arial" w:cs="Arial"/>
          <w:color w:val="000000" w:themeColor="text1"/>
          <w:sz w:val="24"/>
          <w:szCs w:val="24"/>
        </w:rPr>
        <w:t>.</w:t>
      </w:r>
      <w:proofErr w:type="gramEnd"/>
      <w:r w:rsidR="007823FA" w:rsidRPr="000076CA">
        <w:rPr>
          <w:rFonts w:ascii="Arial" w:hAnsi="Arial" w:cs="Arial"/>
          <w:color w:val="000000" w:themeColor="text1"/>
          <w:sz w:val="24"/>
          <w:szCs w:val="24"/>
        </w:rPr>
        <w:t xml:space="preserve"> –  </w:t>
      </w:r>
      <w:r>
        <w:rPr>
          <w:rFonts w:ascii="Arial" w:hAnsi="Arial" w:cs="Arial"/>
          <w:color w:val="000000" w:themeColor="text1"/>
          <w:sz w:val="24"/>
          <w:szCs w:val="24"/>
        </w:rPr>
        <w:t>stanovisko</w:t>
      </w:r>
      <w:r w:rsidR="007823FA" w:rsidRPr="000076CA">
        <w:rPr>
          <w:rFonts w:ascii="Arial" w:hAnsi="Arial" w:cs="Arial"/>
          <w:color w:val="000000" w:themeColor="text1"/>
          <w:sz w:val="24"/>
          <w:szCs w:val="24"/>
        </w:rPr>
        <w:t xml:space="preserve"> č.j.: </w:t>
      </w:r>
      <w:r w:rsidRPr="00073FD4">
        <w:rPr>
          <w:rFonts w:ascii="Arial" w:hAnsi="Arial" w:cs="Arial"/>
          <w:color w:val="000000" w:themeColor="text1"/>
          <w:sz w:val="24"/>
          <w:szCs w:val="24"/>
        </w:rPr>
        <w:t xml:space="preserve">57589/2017-143 </w:t>
      </w:r>
      <w:r>
        <w:rPr>
          <w:rFonts w:ascii="Arial" w:hAnsi="Arial" w:cs="Arial"/>
          <w:color w:val="000000" w:themeColor="text1"/>
          <w:sz w:val="24"/>
          <w:szCs w:val="24"/>
        </w:rPr>
        <w:t>SP-2017/12995</w:t>
      </w:r>
      <w:r w:rsidR="007823FA" w:rsidRPr="000076CA">
        <w:rPr>
          <w:rFonts w:ascii="Arial" w:hAnsi="Arial" w:cs="Arial"/>
          <w:color w:val="000000" w:themeColor="text1"/>
          <w:sz w:val="24"/>
          <w:szCs w:val="24"/>
        </w:rPr>
        <w:t xml:space="preserve">, ze dne </w:t>
      </w:r>
      <w:r>
        <w:rPr>
          <w:rFonts w:ascii="Arial" w:hAnsi="Arial" w:cs="Arial"/>
          <w:color w:val="000000" w:themeColor="text1"/>
          <w:sz w:val="24"/>
          <w:szCs w:val="24"/>
        </w:rPr>
        <w:t>19.10</w:t>
      </w:r>
      <w:r w:rsidR="007823FA" w:rsidRPr="000076CA">
        <w:rPr>
          <w:rFonts w:ascii="Arial" w:hAnsi="Arial" w:cs="Arial"/>
          <w:color w:val="000000" w:themeColor="text1"/>
          <w:sz w:val="24"/>
          <w:szCs w:val="24"/>
        </w:rPr>
        <w:t xml:space="preserve">. 2017. </w:t>
      </w:r>
    </w:p>
    <w:p w14:paraId="4F140490" w14:textId="7B794DD3" w:rsidR="0020007D" w:rsidRPr="0020007D" w:rsidRDefault="0020007D" w:rsidP="00297BA3">
      <w:pPr>
        <w:pStyle w:val="Odstavecseseznamem"/>
        <w:spacing w:before="120" w:after="120" w:line="288" w:lineRule="auto"/>
        <w:ind w:left="992"/>
        <w:contextualSpacing w:val="0"/>
        <w:jc w:val="both"/>
        <w:rPr>
          <w:rFonts w:ascii="Arial" w:hAnsi="Arial" w:cs="Arial"/>
          <w:color w:val="000000" w:themeColor="text1"/>
          <w:sz w:val="24"/>
          <w:szCs w:val="24"/>
        </w:rPr>
      </w:pPr>
      <w:r w:rsidRPr="0020007D">
        <w:rPr>
          <w:rFonts w:ascii="Arial" w:hAnsi="Arial" w:cs="Arial"/>
          <w:color w:val="000000" w:themeColor="text1"/>
          <w:sz w:val="24"/>
          <w:szCs w:val="24"/>
        </w:rPr>
        <w:t>Uvedený záměr se nachází v útvaru povrchových vod HVL_0980 Milevský potok od pramene po ústí do toku Smutná.</w:t>
      </w:r>
      <w:r>
        <w:rPr>
          <w:rFonts w:ascii="Arial" w:hAnsi="Arial" w:cs="Arial"/>
          <w:color w:val="000000" w:themeColor="text1"/>
          <w:sz w:val="24"/>
          <w:szCs w:val="24"/>
        </w:rPr>
        <w:t xml:space="preserve"> </w:t>
      </w:r>
      <w:r w:rsidRPr="0020007D">
        <w:rPr>
          <w:rFonts w:ascii="Arial" w:hAnsi="Arial" w:cs="Arial"/>
          <w:color w:val="000000" w:themeColor="text1"/>
          <w:sz w:val="24"/>
          <w:szCs w:val="24"/>
        </w:rPr>
        <w:t>Záměr se nachází mimo stanovené záplavové území.</w:t>
      </w:r>
    </w:p>
    <w:p w14:paraId="24BC896C" w14:textId="028C2335" w:rsidR="0020007D" w:rsidRPr="0020007D" w:rsidRDefault="0020007D" w:rsidP="00297BA3">
      <w:pPr>
        <w:pStyle w:val="Odstavecseseznamem"/>
        <w:spacing w:before="120" w:after="120" w:line="288" w:lineRule="auto"/>
        <w:ind w:left="992"/>
        <w:contextualSpacing w:val="0"/>
        <w:jc w:val="both"/>
        <w:rPr>
          <w:rFonts w:ascii="Arial" w:hAnsi="Arial" w:cs="Arial"/>
          <w:color w:val="000000" w:themeColor="text1"/>
          <w:sz w:val="24"/>
          <w:szCs w:val="24"/>
        </w:rPr>
      </w:pPr>
      <w:r w:rsidRPr="0020007D">
        <w:rPr>
          <w:rFonts w:ascii="Arial" w:hAnsi="Arial" w:cs="Arial"/>
          <w:color w:val="000000" w:themeColor="text1"/>
          <w:sz w:val="24"/>
          <w:szCs w:val="24"/>
        </w:rPr>
        <w:t>Na základě ustanovení § 54 odst. 4 zákona č. 254/2001 Sb.</w:t>
      </w:r>
      <w:r>
        <w:rPr>
          <w:rFonts w:ascii="Arial" w:hAnsi="Arial" w:cs="Arial"/>
          <w:color w:val="000000" w:themeColor="text1"/>
          <w:sz w:val="24"/>
          <w:szCs w:val="24"/>
        </w:rPr>
        <w:t xml:space="preserve"> </w:t>
      </w:r>
      <w:r w:rsidRPr="0020007D">
        <w:rPr>
          <w:rFonts w:ascii="Arial" w:hAnsi="Arial" w:cs="Arial"/>
          <w:color w:val="000000" w:themeColor="text1"/>
          <w:sz w:val="24"/>
          <w:szCs w:val="24"/>
        </w:rPr>
        <w:t xml:space="preserve">o vodách </w:t>
      </w:r>
      <w:r>
        <w:rPr>
          <w:rFonts w:ascii="Arial" w:hAnsi="Arial" w:cs="Arial"/>
          <w:color w:val="000000" w:themeColor="text1"/>
          <w:sz w:val="24"/>
          <w:szCs w:val="24"/>
        </w:rPr>
        <w:br/>
        <w:t xml:space="preserve">a o změně některých zákonů </w:t>
      </w:r>
      <w:r w:rsidRPr="0020007D">
        <w:rPr>
          <w:rFonts w:ascii="Arial" w:hAnsi="Arial" w:cs="Arial"/>
          <w:color w:val="000000" w:themeColor="text1"/>
          <w:sz w:val="24"/>
          <w:szCs w:val="24"/>
        </w:rPr>
        <w:t xml:space="preserve">(vodní zákon), ve znění pozdějších předpisů, a vyhlášky Ministerstva zemědělství č. 432/2001 Sb., o dokladech žádosti </w:t>
      </w:r>
      <w:r>
        <w:rPr>
          <w:rFonts w:ascii="Arial" w:hAnsi="Arial" w:cs="Arial"/>
          <w:color w:val="000000" w:themeColor="text1"/>
          <w:sz w:val="24"/>
          <w:szCs w:val="24"/>
        </w:rPr>
        <w:br/>
      </w:r>
      <w:r w:rsidRPr="0020007D">
        <w:rPr>
          <w:rFonts w:ascii="Arial" w:hAnsi="Arial" w:cs="Arial"/>
          <w:color w:val="000000" w:themeColor="text1"/>
          <w:sz w:val="24"/>
          <w:szCs w:val="24"/>
        </w:rPr>
        <w:t xml:space="preserve">o rozhodnutí nebo vyjádření a o náležitostech povolení, souhlasů </w:t>
      </w:r>
      <w:r w:rsidR="00622F7A">
        <w:rPr>
          <w:rFonts w:ascii="Arial" w:hAnsi="Arial" w:cs="Arial"/>
          <w:color w:val="000000" w:themeColor="text1"/>
          <w:sz w:val="24"/>
          <w:szCs w:val="24"/>
        </w:rPr>
        <w:br/>
      </w:r>
      <w:r w:rsidRPr="0020007D">
        <w:rPr>
          <w:rFonts w:ascii="Arial" w:hAnsi="Arial" w:cs="Arial"/>
          <w:color w:val="000000" w:themeColor="text1"/>
          <w:sz w:val="24"/>
          <w:szCs w:val="24"/>
        </w:rPr>
        <w:t>a vyjádření</w:t>
      </w:r>
      <w:r w:rsidRPr="0020007D">
        <w:t xml:space="preserve"> </w:t>
      </w:r>
      <w:r w:rsidRPr="0020007D">
        <w:rPr>
          <w:rFonts w:ascii="Arial" w:hAnsi="Arial" w:cs="Arial"/>
          <w:color w:val="000000" w:themeColor="text1"/>
          <w:sz w:val="24"/>
          <w:szCs w:val="24"/>
        </w:rPr>
        <w:t>vodoprávního úřadu, ve znění pozdějších předpisů, vyd</w:t>
      </w:r>
      <w:r>
        <w:rPr>
          <w:rFonts w:ascii="Arial" w:hAnsi="Arial" w:cs="Arial"/>
          <w:color w:val="000000" w:themeColor="text1"/>
          <w:sz w:val="24"/>
          <w:szCs w:val="24"/>
        </w:rPr>
        <w:t>alo</w:t>
      </w:r>
      <w:r w:rsidRPr="0020007D">
        <w:rPr>
          <w:rFonts w:ascii="Arial" w:hAnsi="Arial" w:cs="Arial"/>
          <w:color w:val="000000" w:themeColor="text1"/>
          <w:sz w:val="24"/>
          <w:szCs w:val="24"/>
        </w:rPr>
        <w:t xml:space="preserve"> Povodí Vltavy, státní podnik, jako příslušný správce povodí v dílčím povodí Horní Vltavy k předloženému záměru následující</w:t>
      </w:r>
      <w:r>
        <w:rPr>
          <w:rFonts w:ascii="Arial" w:hAnsi="Arial" w:cs="Arial"/>
          <w:color w:val="000000" w:themeColor="text1"/>
          <w:sz w:val="24"/>
          <w:szCs w:val="24"/>
        </w:rPr>
        <w:t xml:space="preserve"> </w:t>
      </w:r>
      <w:r w:rsidRPr="0020007D">
        <w:rPr>
          <w:rFonts w:ascii="Arial" w:hAnsi="Arial" w:cs="Arial"/>
          <w:color w:val="000000" w:themeColor="text1"/>
          <w:sz w:val="24"/>
          <w:szCs w:val="24"/>
        </w:rPr>
        <w:t>stanovisko:</w:t>
      </w:r>
    </w:p>
    <w:p w14:paraId="6FF0C049" w14:textId="3577AA12" w:rsidR="0020007D" w:rsidRPr="0020007D" w:rsidRDefault="0020007D" w:rsidP="00297BA3">
      <w:pPr>
        <w:pStyle w:val="Odstavecseseznamem"/>
        <w:spacing w:before="120" w:after="120" w:line="288" w:lineRule="auto"/>
        <w:ind w:left="992"/>
        <w:contextualSpacing w:val="0"/>
        <w:jc w:val="both"/>
        <w:rPr>
          <w:rFonts w:ascii="Arial" w:hAnsi="Arial" w:cs="Arial"/>
          <w:color w:val="000000" w:themeColor="text1"/>
          <w:sz w:val="24"/>
          <w:szCs w:val="24"/>
        </w:rPr>
      </w:pPr>
      <w:r w:rsidRPr="0020007D">
        <w:rPr>
          <w:rFonts w:ascii="Arial" w:hAnsi="Arial" w:cs="Arial"/>
          <w:color w:val="000000" w:themeColor="text1"/>
          <w:sz w:val="24"/>
          <w:szCs w:val="24"/>
        </w:rPr>
        <w:t>Z hlediska zájmů daných platným Národním plánem povodí Labe a Plánem dílčího povodí Horní Vltavy (ustanoveni § 24 až § 26 vodního zákona) je uvedený záměr možný, neboť lze předpokládat, že realizací záměru nedojde ke zhoršen</w:t>
      </w:r>
      <w:r>
        <w:rPr>
          <w:rFonts w:ascii="Arial" w:hAnsi="Arial" w:cs="Arial"/>
          <w:color w:val="000000" w:themeColor="text1"/>
          <w:sz w:val="24"/>
          <w:szCs w:val="24"/>
        </w:rPr>
        <w:t xml:space="preserve">í </w:t>
      </w:r>
      <w:r w:rsidRPr="0020007D">
        <w:rPr>
          <w:rFonts w:ascii="Arial" w:hAnsi="Arial" w:cs="Arial"/>
          <w:color w:val="000000" w:themeColor="text1"/>
          <w:sz w:val="24"/>
          <w:szCs w:val="24"/>
        </w:rPr>
        <w:t>stavu vodního útvaru a nebude mít za následek nedosažení jeho dobrého stavu. Toto hodnocení vychází z posouzení souladu daného záměru s výše uvedenými platnými dokumenty.</w:t>
      </w:r>
    </w:p>
    <w:p w14:paraId="020D9860" w14:textId="509B8D5B" w:rsidR="0020007D" w:rsidRPr="0020007D" w:rsidRDefault="0020007D" w:rsidP="00297BA3">
      <w:pPr>
        <w:pStyle w:val="Odstavecseseznamem"/>
        <w:spacing w:before="120" w:after="120" w:line="288" w:lineRule="auto"/>
        <w:ind w:left="992"/>
        <w:contextualSpacing w:val="0"/>
        <w:jc w:val="both"/>
        <w:rPr>
          <w:rFonts w:ascii="Arial" w:hAnsi="Arial" w:cs="Arial"/>
          <w:color w:val="000000" w:themeColor="text1"/>
          <w:sz w:val="24"/>
          <w:szCs w:val="24"/>
        </w:rPr>
      </w:pPr>
      <w:r w:rsidRPr="0020007D">
        <w:rPr>
          <w:rFonts w:ascii="Arial" w:hAnsi="Arial" w:cs="Arial"/>
          <w:color w:val="000000" w:themeColor="text1"/>
          <w:sz w:val="24"/>
          <w:szCs w:val="24"/>
        </w:rPr>
        <w:t xml:space="preserve">Z hlediska dalších zájmů daných vodním zákonem </w:t>
      </w:r>
      <w:r w:rsidR="00177B3C">
        <w:rPr>
          <w:rFonts w:ascii="Arial" w:hAnsi="Arial" w:cs="Arial"/>
          <w:color w:val="000000" w:themeColor="text1"/>
          <w:sz w:val="24"/>
          <w:szCs w:val="24"/>
        </w:rPr>
        <w:t xml:space="preserve">Povodí Vltavy </w:t>
      </w:r>
      <w:r w:rsidRPr="0020007D">
        <w:rPr>
          <w:rFonts w:ascii="Arial" w:hAnsi="Arial" w:cs="Arial"/>
          <w:color w:val="000000" w:themeColor="text1"/>
          <w:sz w:val="24"/>
          <w:szCs w:val="24"/>
        </w:rPr>
        <w:t xml:space="preserve">souhlasí </w:t>
      </w:r>
      <w:r w:rsidR="00177B3C">
        <w:rPr>
          <w:rFonts w:ascii="Arial" w:hAnsi="Arial" w:cs="Arial"/>
          <w:color w:val="000000" w:themeColor="text1"/>
          <w:sz w:val="24"/>
          <w:szCs w:val="24"/>
        </w:rPr>
        <w:br/>
      </w:r>
      <w:r w:rsidRPr="0020007D">
        <w:rPr>
          <w:rFonts w:ascii="Arial" w:hAnsi="Arial" w:cs="Arial"/>
          <w:color w:val="000000" w:themeColor="text1"/>
          <w:sz w:val="24"/>
          <w:szCs w:val="24"/>
        </w:rPr>
        <w:t>s uvedeným záměrem s připomínkami:</w:t>
      </w:r>
    </w:p>
    <w:p w14:paraId="5E9B450F" w14:textId="552F5E6D" w:rsidR="0020007D" w:rsidRPr="0020007D" w:rsidRDefault="0020007D" w:rsidP="00297BA3">
      <w:pPr>
        <w:pStyle w:val="Odstavecseseznamem"/>
        <w:spacing w:before="120" w:after="120" w:line="288" w:lineRule="auto"/>
        <w:ind w:left="1418" w:hanging="425"/>
        <w:contextualSpacing w:val="0"/>
        <w:jc w:val="both"/>
        <w:rPr>
          <w:rFonts w:ascii="Arial" w:hAnsi="Arial" w:cs="Arial"/>
          <w:color w:val="000000" w:themeColor="text1"/>
          <w:sz w:val="24"/>
          <w:szCs w:val="24"/>
        </w:rPr>
      </w:pPr>
      <w:r w:rsidRPr="0020007D">
        <w:rPr>
          <w:rFonts w:ascii="Arial" w:hAnsi="Arial" w:cs="Arial"/>
          <w:color w:val="000000" w:themeColor="text1"/>
          <w:sz w:val="24"/>
          <w:szCs w:val="24"/>
        </w:rPr>
        <w:t>1.</w:t>
      </w:r>
      <w:r>
        <w:rPr>
          <w:rFonts w:ascii="Arial" w:hAnsi="Arial" w:cs="Arial"/>
          <w:color w:val="000000" w:themeColor="text1"/>
          <w:sz w:val="24"/>
          <w:szCs w:val="24"/>
        </w:rPr>
        <w:t xml:space="preserve"> </w:t>
      </w:r>
      <w:r>
        <w:rPr>
          <w:rFonts w:ascii="Arial" w:hAnsi="Arial" w:cs="Arial"/>
          <w:color w:val="000000" w:themeColor="text1"/>
          <w:sz w:val="24"/>
          <w:szCs w:val="24"/>
        </w:rPr>
        <w:tab/>
      </w:r>
      <w:r w:rsidRPr="0020007D">
        <w:rPr>
          <w:rFonts w:ascii="Arial" w:hAnsi="Arial" w:cs="Arial"/>
          <w:color w:val="000000" w:themeColor="text1"/>
          <w:sz w:val="24"/>
          <w:szCs w:val="24"/>
        </w:rPr>
        <w:t>V úseku od stávajícího vyústění po drobný vodní tok provést odveden</w:t>
      </w:r>
      <w:r>
        <w:rPr>
          <w:rFonts w:ascii="Arial" w:hAnsi="Arial" w:cs="Arial"/>
          <w:color w:val="000000" w:themeColor="text1"/>
          <w:sz w:val="24"/>
          <w:szCs w:val="24"/>
        </w:rPr>
        <w:t xml:space="preserve">í </w:t>
      </w:r>
      <w:r w:rsidRPr="0020007D">
        <w:rPr>
          <w:rFonts w:ascii="Arial" w:hAnsi="Arial" w:cs="Arial"/>
          <w:color w:val="000000" w:themeColor="text1"/>
          <w:sz w:val="24"/>
          <w:szCs w:val="24"/>
        </w:rPr>
        <w:t xml:space="preserve">drenážních vod pomocí betonových </w:t>
      </w:r>
      <w:proofErr w:type="spellStart"/>
      <w:r w:rsidRPr="0020007D">
        <w:rPr>
          <w:rFonts w:ascii="Arial" w:hAnsi="Arial" w:cs="Arial"/>
          <w:color w:val="000000" w:themeColor="text1"/>
          <w:sz w:val="24"/>
          <w:szCs w:val="24"/>
        </w:rPr>
        <w:t>žlabovek</w:t>
      </w:r>
      <w:proofErr w:type="spellEnd"/>
      <w:r w:rsidR="00817071">
        <w:rPr>
          <w:rFonts w:ascii="Arial" w:hAnsi="Arial" w:cs="Arial"/>
          <w:color w:val="000000" w:themeColor="text1"/>
          <w:sz w:val="24"/>
          <w:szCs w:val="24"/>
        </w:rPr>
        <w:t>,</w:t>
      </w:r>
    </w:p>
    <w:p w14:paraId="05B53469" w14:textId="39B2A4B9" w:rsidR="0020007D" w:rsidRPr="0020007D" w:rsidRDefault="0020007D" w:rsidP="00297BA3">
      <w:pPr>
        <w:pStyle w:val="Odstavecseseznamem"/>
        <w:spacing w:before="120" w:after="120" w:line="288" w:lineRule="auto"/>
        <w:ind w:left="1418" w:hanging="425"/>
        <w:contextualSpacing w:val="0"/>
        <w:jc w:val="both"/>
        <w:rPr>
          <w:rFonts w:ascii="Arial" w:hAnsi="Arial" w:cs="Arial"/>
          <w:color w:val="000000" w:themeColor="text1"/>
          <w:sz w:val="24"/>
          <w:szCs w:val="24"/>
        </w:rPr>
      </w:pPr>
      <w:r w:rsidRPr="0020007D">
        <w:rPr>
          <w:rFonts w:ascii="Arial" w:hAnsi="Arial" w:cs="Arial"/>
          <w:color w:val="000000" w:themeColor="text1"/>
          <w:sz w:val="24"/>
          <w:szCs w:val="24"/>
        </w:rPr>
        <w:t>2.</w:t>
      </w:r>
      <w:r>
        <w:rPr>
          <w:rFonts w:ascii="Arial" w:hAnsi="Arial" w:cs="Arial"/>
          <w:color w:val="000000" w:themeColor="text1"/>
          <w:sz w:val="24"/>
          <w:szCs w:val="24"/>
        </w:rPr>
        <w:t xml:space="preserve"> </w:t>
      </w:r>
      <w:r w:rsidRPr="0020007D">
        <w:rPr>
          <w:rFonts w:ascii="Arial" w:hAnsi="Arial" w:cs="Arial"/>
          <w:color w:val="000000" w:themeColor="text1"/>
          <w:sz w:val="24"/>
          <w:szCs w:val="24"/>
        </w:rPr>
        <w:t xml:space="preserve">Doporučuje uložit časově omezenou kontrolu jakosti odváděných drenážních vod (§ 8 vodního zákona odst. (1) písm. a) bod 5. a písm. b) bod 5. </w:t>
      </w:r>
      <w:r>
        <w:rPr>
          <w:rFonts w:ascii="Arial" w:hAnsi="Arial" w:cs="Arial"/>
          <w:color w:val="000000" w:themeColor="text1"/>
          <w:sz w:val="24"/>
          <w:szCs w:val="24"/>
        </w:rPr>
        <w:t xml:space="preserve">- </w:t>
      </w:r>
      <w:r w:rsidRPr="0020007D">
        <w:rPr>
          <w:rFonts w:ascii="Arial" w:hAnsi="Arial" w:cs="Arial"/>
          <w:color w:val="000000" w:themeColor="text1"/>
          <w:sz w:val="24"/>
          <w:szCs w:val="24"/>
        </w:rPr>
        <w:t>k jinému nakládání s nimi) a následn</w:t>
      </w:r>
      <w:r w:rsidR="00177B3C">
        <w:rPr>
          <w:rFonts w:ascii="Arial" w:hAnsi="Arial" w:cs="Arial"/>
          <w:color w:val="000000" w:themeColor="text1"/>
          <w:sz w:val="24"/>
          <w:szCs w:val="24"/>
        </w:rPr>
        <w:t>ě</w:t>
      </w:r>
      <w:r w:rsidRPr="0020007D">
        <w:rPr>
          <w:rFonts w:ascii="Arial" w:hAnsi="Arial" w:cs="Arial"/>
          <w:color w:val="000000" w:themeColor="text1"/>
          <w:sz w:val="24"/>
          <w:szCs w:val="24"/>
        </w:rPr>
        <w:t xml:space="preserve"> vyhodnotit mi</w:t>
      </w:r>
      <w:r>
        <w:rPr>
          <w:rFonts w:ascii="Arial" w:hAnsi="Arial" w:cs="Arial"/>
          <w:color w:val="000000" w:themeColor="text1"/>
          <w:sz w:val="24"/>
          <w:szCs w:val="24"/>
        </w:rPr>
        <w:t>m</w:t>
      </w:r>
      <w:r w:rsidRPr="0020007D">
        <w:rPr>
          <w:rFonts w:ascii="Arial" w:hAnsi="Arial" w:cs="Arial"/>
          <w:color w:val="000000" w:themeColor="text1"/>
          <w:sz w:val="24"/>
          <w:szCs w:val="24"/>
        </w:rPr>
        <w:t xml:space="preserve">o jiné </w:t>
      </w:r>
      <w:r>
        <w:rPr>
          <w:rFonts w:ascii="Arial" w:hAnsi="Arial" w:cs="Arial"/>
          <w:color w:val="000000" w:themeColor="text1"/>
          <w:sz w:val="24"/>
          <w:szCs w:val="24"/>
        </w:rPr>
        <w:br/>
      </w:r>
      <w:r w:rsidRPr="0020007D">
        <w:rPr>
          <w:rFonts w:ascii="Arial" w:hAnsi="Arial" w:cs="Arial"/>
          <w:color w:val="000000" w:themeColor="text1"/>
          <w:sz w:val="24"/>
          <w:szCs w:val="24"/>
        </w:rPr>
        <w:t>i z hlediska potřeby provádět další monitoring jakosti.</w:t>
      </w:r>
    </w:p>
    <w:p w14:paraId="13A8501A" w14:textId="156620C1" w:rsidR="0020007D" w:rsidRPr="0020007D" w:rsidRDefault="0020007D" w:rsidP="00297BA3">
      <w:pPr>
        <w:pStyle w:val="Odstavecseseznamem"/>
        <w:spacing w:before="120" w:after="120" w:line="288" w:lineRule="auto"/>
        <w:ind w:left="992"/>
        <w:contextualSpacing w:val="0"/>
        <w:jc w:val="both"/>
        <w:rPr>
          <w:rFonts w:ascii="Arial" w:hAnsi="Arial" w:cs="Arial"/>
          <w:color w:val="000000" w:themeColor="text1"/>
          <w:sz w:val="24"/>
          <w:szCs w:val="24"/>
        </w:rPr>
      </w:pPr>
      <w:r w:rsidRPr="0020007D">
        <w:rPr>
          <w:rFonts w:ascii="Arial" w:hAnsi="Arial" w:cs="Arial"/>
          <w:color w:val="000000" w:themeColor="text1"/>
          <w:sz w:val="24"/>
          <w:szCs w:val="24"/>
        </w:rPr>
        <w:lastRenderedPageBreak/>
        <w:t>PD pro vypouštěn</w:t>
      </w:r>
      <w:r>
        <w:rPr>
          <w:rFonts w:ascii="Arial" w:hAnsi="Arial" w:cs="Arial"/>
          <w:color w:val="000000" w:themeColor="text1"/>
          <w:sz w:val="24"/>
          <w:szCs w:val="24"/>
        </w:rPr>
        <w:t>í</w:t>
      </w:r>
      <w:r w:rsidRPr="0020007D">
        <w:rPr>
          <w:rFonts w:ascii="Arial" w:hAnsi="Arial" w:cs="Arial"/>
          <w:color w:val="000000" w:themeColor="text1"/>
          <w:sz w:val="24"/>
          <w:szCs w:val="24"/>
        </w:rPr>
        <w:t xml:space="preserve"> předčištěných splaškových odpadních vod z provozu hřbitova (pokud nebude řešena akumulací odpadních vod v těsné jímce </w:t>
      </w:r>
      <w:r w:rsidR="00177B3C">
        <w:rPr>
          <w:rFonts w:ascii="Arial" w:hAnsi="Arial" w:cs="Arial"/>
          <w:color w:val="000000" w:themeColor="text1"/>
          <w:sz w:val="24"/>
          <w:szCs w:val="24"/>
        </w:rPr>
        <w:br/>
      </w:r>
      <w:r w:rsidRPr="0020007D">
        <w:rPr>
          <w:rFonts w:ascii="Arial" w:hAnsi="Arial" w:cs="Arial"/>
          <w:color w:val="000000" w:themeColor="text1"/>
          <w:sz w:val="24"/>
          <w:szCs w:val="24"/>
        </w:rPr>
        <w:t>a jejich odvozem na městskou ČOV) a žádost pro odběr podzemní vody požadujeme předložit k vyjádření.</w:t>
      </w:r>
    </w:p>
    <w:p w14:paraId="22A36E93" w14:textId="6340ED21" w:rsidR="0031440A" w:rsidRDefault="0020007D" w:rsidP="00297BA3">
      <w:pPr>
        <w:pStyle w:val="Odstavecseseznamem"/>
        <w:spacing w:before="120" w:after="120" w:line="288" w:lineRule="auto"/>
        <w:ind w:left="992"/>
        <w:contextualSpacing w:val="0"/>
        <w:jc w:val="both"/>
        <w:rPr>
          <w:rFonts w:ascii="Arial" w:hAnsi="Arial" w:cs="Arial"/>
          <w:color w:val="000000" w:themeColor="text1"/>
          <w:sz w:val="24"/>
          <w:szCs w:val="24"/>
        </w:rPr>
      </w:pPr>
      <w:r w:rsidRPr="0020007D">
        <w:rPr>
          <w:rFonts w:ascii="Arial" w:hAnsi="Arial" w:cs="Arial"/>
          <w:color w:val="000000" w:themeColor="text1"/>
          <w:sz w:val="24"/>
          <w:szCs w:val="24"/>
        </w:rPr>
        <w:t>Jako správce drobného vodního toku IDVT 10264691 vydává Povodí Vltavy, státní podnik</w:t>
      </w:r>
      <w:r>
        <w:rPr>
          <w:rFonts w:ascii="Arial" w:hAnsi="Arial" w:cs="Arial"/>
          <w:color w:val="000000" w:themeColor="text1"/>
          <w:sz w:val="24"/>
          <w:szCs w:val="24"/>
        </w:rPr>
        <w:t xml:space="preserve"> s</w:t>
      </w:r>
      <w:r w:rsidRPr="0020007D">
        <w:rPr>
          <w:rFonts w:ascii="Arial" w:hAnsi="Arial" w:cs="Arial"/>
          <w:color w:val="000000" w:themeColor="text1"/>
          <w:sz w:val="24"/>
          <w:szCs w:val="24"/>
        </w:rPr>
        <w:t>ouhlasí s předloženou PD za předpokladu sp</w:t>
      </w:r>
      <w:r>
        <w:rPr>
          <w:rFonts w:ascii="Arial" w:hAnsi="Arial" w:cs="Arial"/>
          <w:color w:val="000000" w:themeColor="text1"/>
          <w:sz w:val="24"/>
          <w:szCs w:val="24"/>
        </w:rPr>
        <w:t>l</w:t>
      </w:r>
      <w:r w:rsidRPr="0020007D">
        <w:rPr>
          <w:rFonts w:ascii="Arial" w:hAnsi="Arial" w:cs="Arial"/>
          <w:color w:val="000000" w:themeColor="text1"/>
          <w:sz w:val="24"/>
          <w:szCs w:val="24"/>
        </w:rPr>
        <w:t>něni podmínek v</w:t>
      </w:r>
      <w:r>
        <w:rPr>
          <w:rFonts w:ascii="Arial" w:hAnsi="Arial" w:cs="Arial"/>
          <w:color w:val="000000" w:themeColor="text1"/>
          <w:sz w:val="24"/>
          <w:szCs w:val="24"/>
        </w:rPr>
        <w:t>e stanovisku</w:t>
      </w:r>
      <w:r w:rsidRPr="0020007D">
        <w:rPr>
          <w:rFonts w:ascii="Arial" w:hAnsi="Arial" w:cs="Arial"/>
          <w:color w:val="000000" w:themeColor="text1"/>
          <w:sz w:val="24"/>
          <w:szCs w:val="24"/>
        </w:rPr>
        <w:t>.</w:t>
      </w:r>
    </w:p>
    <w:p w14:paraId="1A038737" w14:textId="79B03DA3" w:rsidR="0032438A" w:rsidRDefault="0032438A" w:rsidP="00297BA3">
      <w:pPr>
        <w:spacing w:before="120" w:after="120" w:line="288" w:lineRule="auto"/>
        <w:ind w:left="992"/>
        <w:jc w:val="both"/>
        <w:rPr>
          <w:rFonts w:ascii="Arial" w:hAnsi="Arial" w:cs="Arial"/>
          <w:i/>
          <w:color w:val="000000" w:themeColor="text1"/>
          <w:sz w:val="24"/>
          <w:szCs w:val="24"/>
        </w:rPr>
      </w:pPr>
      <w:r>
        <w:rPr>
          <w:rFonts w:ascii="Arial" w:hAnsi="Arial" w:cs="Arial"/>
          <w:i/>
          <w:color w:val="000000" w:themeColor="text1"/>
          <w:sz w:val="24"/>
          <w:szCs w:val="24"/>
        </w:rPr>
        <w:t>Podmínky byly do projektové dokumentace zapracovány.</w:t>
      </w:r>
    </w:p>
    <w:p w14:paraId="4D47D426" w14:textId="7A5379BD" w:rsidR="00AB2CEE" w:rsidRDefault="00AB2CEE" w:rsidP="00DA5D98">
      <w:pPr>
        <w:pStyle w:val="Odstavecseseznamem"/>
        <w:spacing w:before="120" w:after="120" w:line="288" w:lineRule="auto"/>
        <w:ind w:left="993" w:hanging="426"/>
        <w:contextualSpacing w:val="0"/>
        <w:jc w:val="both"/>
        <w:rPr>
          <w:rFonts w:ascii="Arial" w:hAnsi="Arial" w:cs="Arial"/>
          <w:color w:val="000000" w:themeColor="text1"/>
          <w:sz w:val="24"/>
          <w:szCs w:val="24"/>
        </w:rPr>
      </w:pPr>
      <w:r>
        <w:rPr>
          <w:rFonts w:ascii="Arial" w:hAnsi="Arial" w:cs="Arial"/>
          <w:color w:val="000000" w:themeColor="text1"/>
          <w:sz w:val="24"/>
          <w:szCs w:val="24"/>
          <w:u w:val="single"/>
        </w:rPr>
        <w:t xml:space="preserve">12a) </w:t>
      </w:r>
      <w:r w:rsidRPr="008C6337">
        <w:rPr>
          <w:rFonts w:ascii="Arial" w:hAnsi="Arial" w:cs="Arial"/>
          <w:color w:val="000000" w:themeColor="text1"/>
          <w:sz w:val="24"/>
          <w:szCs w:val="24"/>
          <w:u w:val="single"/>
        </w:rPr>
        <w:t xml:space="preserve">Povodí Vltavy </w:t>
      </w:r>
      <w:proofErr w:type="spellStart"/>
      <w:proofErr w:type="gramStart"/>
      <w:r w:rsidRPr="008C6337">
        <w:rPr>
          <w:rFonts w:ascii="Arial" w:hAnsi="Arial" w:cs="Arial"/>
          <w:color w:val="000000" w:themeColor="text1"/>
          <w:sz w:val="24"/>
          <w:szCs w:val="24"/>
          <w:u w:val="single"/>
        </w:rPr>
        <w:t>s.p</w:t>
      </w:r>
      <w:proofErr w:type="spellEnd"/>
      <w:r w:rsidRPr="00073FD4">
        <w:rPr>
          <w:rFonts w:ascii="Arial" w:hAnsi="Arial" w:cs="Arial"/>
          <w:color w:val="000000" w:themeColor="text1"/>
          <w:sz w:val="24"/>
          <w:szCs w:val="24"/>
        </w:rPr>
        <w:t>.</w:t>
      </w:r>
      <w:proofErr w:type="gramEnd"/>
      <w:r w:rsidRPr="000076CA">
        <w:rPr>
          <w:rFonts w:ascii="Arial" w:hAnsi="Arial" w:cs="Arial"/>
          <w:color w:val="000000" w:themeColor="text1"/>
          <w:sz w:val="24"/>
          <w:szCs w:val="24"/>
        </w:rPr>
        <w:t xml:space="preserve"> –  </w:t>
      </w:r>
      <w:r>
        <w:rPr>
          <w:rFonts w:ascii="Arial" w:hAnsi="Arial" w:cs="Arial"/>
          <w:color w:val="000000" w:themeColor="text1"/>
          <w:sz w:val="24"/>
          <w:szCs w:val="24"/>
        </w:rPr>
        <w:t>vyjádření správce povodí</w:t>
      </w:r>
      <w:r w:rsidRPr="000076CA">
        <w:rPr>
          <w:rFonts w:ascii="Arial" w:hAnsi="Arial" w:cs="Arial"/>
          <w:color w:val="000000" w:themeColor="text1"/>
          <w:sz w:val="24"/>
          <w:szCs w:val="24"/>
        </w:rPr>
        <w:t xml:space="preserve"> </w:t>
      </w:r>
      <w:r w:rsidR="00815B76">
        <w:rPr>
          <w:rFonts w:ascii="Arial" w:hAnsi="Arial" w:cs="Arial"/>
          <w:color w:val="000000" w:themeColor="text1"/>
          <w:sz w:val="24"/>
          <w:szCs w:val="24"/>
        </w:rPr>
        <w:t>zn</w:t>
      </w:r>
      <w:r w:rsidRPr="000076CA">
        <w:rPr>
          <w:rFonts w:ascii="Arial" w:hAnsi="Arial" w:cs="Arial"/>
          <w:color w:val="000000" w:themeColor="text1"/>
          <w:sz w:val="24"/>
          <w:szCs w:val="24"/>
        </w:rPr>
        <w:t xml:space="preserve">.: </w:t>
      </w:r>
      <w:r w:rsidR="00815B76">
        <w:rPr>
          <w:rFonts w:ascii="Arial" w:hAnsi="Arial" w:cs="Arial"/>
          <w:color w:val="000000" w:themeColor="text1"/>
          <w:sz w:val="24"/>
          <w:szCs w:val="24"/>
        </w:rPr>
        <w:t>34267/2018-143 SP-2017/12995</w:t>
      </w:r>
      <w:r w:rsidRPr="000076CA">
        <w:rPr>
          <w:rFonts w:ascii="Arial" w:hAnsi="Arial" w:cs="Arial"/>
          <w:color w:val="000000" w:themeColor="text1"/>
          <w:sz w:val="24"/>
          <w:szCs w:val="24"/>
        </w:rPr>
        <w:t xml:space="preserve">, ze dne </w:t>
      </w:r>
      <w:r w:rsidR="00815B76">
        <w:rPr>
          <w:rFonts w:ascii="Arial" w:hAnsi="Arial" w:cs="Arial"/>
          <w:color w:val="000000" w:themeColor="text1"/>
          <w:sz w:val="24"/>
          <w:szCs w:val="24"/>
        </w:rPr>
        <w:t>25.6.2018</w:t>
      </w:r>
      <w:r w:rsidRPr="000076CA">
        <w:rPr>
          <w:rFonts w:ascii="Arial" w:hAnsi="Arial" w:cs="Arial"/>
          <w:color w:val="000000" w:themeColor="text1"/>
          <w:sz w:val="24"/>
          <w:szCs w:val="24"/>
        </w:rPr>
        <w:t xml:space="preserve">. </w:t>
      </w:r>
    </w:p>
    <w:p w14:paraId="57A283E1" w14:textId="41594F10" w:rsidR="00AB2CEE" w:rsidRPr="0020007D" w:rsidRDefault="00815B76" w:rsidP="00AB2CEE">
      <w:pPr>
        <w:pStyle w:val="Odstavecseseznamem"/>
        <w:spacing w:before="120" w:after="120" w:line="288" w:lineRule="auto"/>
        <w:ind w:left="992"/>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Je konstatováno, že v dané věci bylo vydáno stanovisko správce povodí </w:t>
      </w:r>
      <w:proofErr w:type="gramStart"/>
      <w:r>
        <w:rPr>
          <w:rFonts w:ascii="Arial" w:hAnsi="Arial" w:cs="Arial"/>
          <w:color w:val="000000" w:themeColor="text1"/>
          <w:sz w:val="24"/>
          <w:szCs w:val="24"/>
        </w:rPr>
        <w:t>č.j.</w:t>
      </w:r>
      <w:proofErr w:type="gramEnd"/>
      <w:r>
        <w:rPr>
          <w:rFonts w:ascii="Arial" w:hAnsi="Arial" w:cs="Arial"/>
          <w:color w:val="000000" w:themeColor="text1"/>
          <w:sz w:val="24"/>
          <w:szCs w:val="24"/>
        </w:rPr>
        <w:t xml:space="preserve"> 57589/2017-143 ze dne 19.10.2017, kdy připomínka č.1 byla splněna a ostatní podmínky zůstávají nadále v platnosti.</w:t>
      </w:r>
    </w:p>
    <w:p w14:paraId="00C61012" w14:textId="16B57D24" w:rsidR="002F4A3B" w:rsidRPr="0031440A" w:rsidRDefault="002F4A3B" w:rsidP="0020007D">
      <w:pPr>
        <w:pStyle w:val="Odstavecseseznamem"/>
        <w:spacing w:before="120" w:after="120" w:line="288" w:lineRule="auto"/>
        <w:ind w:left="927"/>
        <w:jc w:val="both"/>
        <w:rPr>
          <w:rFonts w:ascii="Arial" w:hAnsi="Arial" w:cs="Arial"/>
          <w:color w:val="000000" w:themeColor="text1"/>
          <w:sz w:val="24"/>
          <w:szCs w:val="24"/>
        </w:rPr>
      </w:pPr>
    </w:p>
    <w:p w14:paraId="1077566F" w14:textId="0401173B" w:rsidR="0031440A" w:rsidRDefault="002F4A3B" w:rsidP="00297BA3">
      <w:pPr>
        <w:pStyle w:val="Odstavecseseznamem"/>
        <w:numPr>
          <w:ilvl w:val="0"/>
          <w:numId w:val="33"/>
        </w:numPr>
        <w:spacing w:before="120" w:after="120" w:line="288" w:lineRule="auto"/>
        <w:ind w:left="993" w:hanging="426"/>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 </w:t>
      </w:r>
      <w:r w:rsidRPr="002F4A3B">
        <w:rPr>
          <w:rFonts w:ascii="Arial" w:hAnsi="Arial" w:cs="Arial"/>
          <w:color w:val="000000" w:themeColor="text1"/>
          <w:sz w:val="24"/>
          <w:szCs w:val="24"/>
          <w:u w:val="single"/>
        </w:rPr>
        <w:t>Úř</w:t>
      </w:r>
      <w:r w:rsidRPr="002F4A3B">
        <w:rPr>
          <w:rFonts w:ascii="Arial" w:hAnsi="Arial" w:cs="Arial"/>
          <w:color w:val="000000" w:themeColor="text1"/>
          <w:sz w:val="24"/>
          <w:szCs w:val="24"/>
          <w:u w:val="single"/>
        </w:rPr>
        <w:t>ad pro zastupováním státu ve věcech majetkových</w:t>
      </w:r>
      <w:r w:rsidR="0031440A" w:rsidRPr="000076CA">
        <w:rPr>
          <w:rFonts w:ascii="Arial" w:hAnsi="Arial" w:cs="Arial"/>
          <w:color w:val="000000" w:themeColor="text1"/>
          <w:sz w:val="24"/>
          <w:szCs w:val="24"/>
        </w:rPr>
        <w:t xml:space="preserve"> –  vyjádření k</w:t>
      </w:r>
      <w:r>
        <w:rPr>
          <w:rFonts w:ascii="Arial" w:hAnsi="Arial" w:cs="Arial"/>
          <w:color w:val="000000" w:themeColor="text1"/>
          <w:sz w:val="24"/>
          <w:szCs w:val="24"/>
        </w:rPr>
        <w:t> zásahu do pozemků</w:t>
      </w:r>
      <w:r w:rsidR="0031440A" w:rsidRPr="000076CA">
        <w:rPr>
          <w:rFonts w:ascii="Arial" w:hAnsi="Arial" w:cs="Arial"/>
          <w:color w:val="000000" w:themeColor="text1"/>
          <w:sz w:val="24"/>
          <w:szCs w:val="24"/>
        </w:rPr>
        <w:t xml:space="preserve"> </w:t>
      </w:r>
      <w:proofErr w:type="gramStart"/>
      <w:r w:rsidR="0031440A" w:rsidRPr="000076CA">
        <w:rPr>
          <w:rFonts w:ascii="Arial" w:hAnsi="Arial" w:cs="Arial"/>
          <w:color w:val="000000" w:themeColor="text1"/>
          <w:sz w:val="24"/>
          <w:szCs w:val="24"/>
        </w:rPr>
        <w:t>č.j.</w:t>
      </w:r>
      <w:proofErr w:type="gramEnd"/>
      <w:r w:rsidR="0031440A" w:rsidRPr="000076CA">
        <w:rPr>
          <w:rFonts w:ascii="Arial" w:hAnsi="Arial" w:cs="Arial"/>
          <w:color w:val="000000" w:themeColor="text1"/>
          <w:sz w:val="24"/>
          <w:szCs w:val="24"/>
        </w:rPr>
        <w:t xml:space="preserve">: </w:t>
      </w:r>
      <w:r w:rsidRPr="00B46404">
        <w:rPr>
          <w:rFonts w:ascii="Arial" w:hAnsi="Arial" w:cs="Arial"/>
          <w:color w:val="000000" w:themeColor="text1"/>
          <w:sz w:val="24"/>
          <w:szCs w:val="24"/>
        </w:rPr>
        <w:t>UZSVM/V/2615/2018-HPIR</w:t>
      </w:r>
      <w:r>
        <w:rPr>
          <w:rFonts w:ascii="Arial" w:hAnsi="Arial" w:cs="Arial"/>
          <w:color w:val="000000" w:themeColor="text1"/>
          <w:sz w:val="24"/>
          <w:szCs w:val="24"/>
        </w:rPr>
        <w:t xml:space="preserve"> PI/ÚE-14/16</w:t>
      </w:r>
      <w:r w:rsidR="0031440A" w:rsidRPr="000076CA">
        <w:rPr>
          <w:rFonts w:ascii="Arial" w:hAnsi="Arial" w:cs="Arial"/>
          <w:color w:val="000000" w:themeColor="text1"/>
          <w:sz w:val="24"/>
          <w:szCs w:val="24"/>
        </w:rPr>
        <w:t xml:space="preserve">, ze dne </w:t>
      </w:r>
      <w:proofErr w:type="gramStart"/>
      <w:r>
        <w:rPr>
          <w:rFonts w:ascii="Arial" w:hAnsi="Arial" w:cs="Arial"/>
          <w:color w:val="000000" w:themeColor="text1"/>
          <w:sz w:val="24"/>
          <w:szCs w:val="24"/>
        </w:rPr>
        <w:t>2.2.2018</w:t>
      </w:r>
      <w:proofErr w:type="gramEnd"/>
      <w:r w:rsidR="0031440A" w:rsidRPr="000076CA">
        <w:rPr>
          <w:rFonts w:ascii="Arial" w:hAnsi="Arial" w:cs="Arial"/>
          <w:color w:val="000000" w:themeColor="text1"/>
          <w:sz w:val="24"/>
          <w:szCs w:val="24"/>
        </w:rPr>
        <w:t xml:space="preserve">. </w:t>
      </w:r>
    </w:p>
    <w:p w14:paraId="2BD6E27C" w14:textId="154661F4" w:rsidR="00685409" w:rsidRDefault="002F4A3B" w:rsidP="00297BA3">
      <w:pPr>
        <w:pStyle w:val="Odstavecseseznamem"/>
        <w:spacing w:before="120" w:after="120" w:line="288" w:lineRule="auto"/>
        <w:ind w:left="993"/>
        <w:contextualSpacing w:val="0"/>
        <w:jc w:val="both"/>
        <w:rPr>
          <w:rFonts w:ascii="Arial" w:hAnsi="Arial" w:cs="Arial"/>
          <w:color w:val="000000" w:themeColor="text1"/>
          <w:sz w:val="24"/>
          <w:szCs w:val="24"/>
        </w:rPr>
      </w:pPr>
      <w:r>
        <w:rPr>
          <w:rFonts w:ascii="Arial" w:hAnsi="Arial" w:cs="Arial"/>
          <w:color w:val="000000" w:themeColor="text1"/>
          <w:sz w:val="24"/>
          <w:szCs w:val="24"/>
        </w:rPr>
        <w:t>Na základě žádosti o vyjádření k zásahu do pozemků, týkajícího se opravy stávajícího trubního vedení kanalizace, které je v havarijním technickém stavu nemá úřad k opravě námitek za podmínek, že dotčené pozemky (1776/2 a 1861/2) budou po opravě uvedeny do původního stavu</w:t>
      </w:r>
      <w:r w:rsidR="00685409" w:rsidRPr="00685409">
        <w:rPr>
          <w:rFonts w:ascii="Arial" w:hAnsi="Arial" w:cs="Arial"/>
          <w:color w:val="000000" w:themeColor="text1"/>
          <w:sz w:val="24"/>
          <w:szCs w:val="24"/>
        </w:rPr>
        <w:t>.</w:t>
      </w:r>
    </w:p>
    <w:p w14:paraId="48289CC4" w14:textId="77777777" w:rsidR="00297BA3" w:rsidRDefault="00297BA3" w:rsidP="00297BA3">
      <w:pPr>
        <w:pStyle w:val="Odstavecseseznamem"/>
        <w:spacing w:before="120" w:after="120" w:line="288" w:lineRule="auto"/>
        <w:ind w:left="993"/>
        <w:contextualSpacing w:val="0"/>
        <w:jc w:val="both"/>
        <w:rPr>
          <w:rFonts w:ascii="Arial" w:hAnsi="Arial" w:cs="Arial"/>
          <w:color w:val="000000" w:themeColor="text1"/>
          <w:sz w:val="24"/>
          <w:szCs w:val="24"/>
        </w:rPr>
      </w:pPr>
    </w:p>
    <w:p w14:paraId="33B8141B" w14:textId="43D5B515" w:rsidR="00685409" w:rsidRPr="00652AAD" w:rsidRDefault="00F14E47" w:rsidP="00297BA3">
      <w:pPr>
        <w:pStyle w:val="Odstavecseseznamem"/>
        <w:numPr>
          <w:ilvl w:val="0"/>
          <w:numId w:val="33"/>
        </w:numPr>
        <w:spacing w:before="120" w:after="120" w:line="288" w:lineRule="auto"/>
        <w:ind w:left="993" w:hanging="426"/>
        <w:contextualSpacing w:val="0"/>
        <w:jc w:val="both"/>
        <w:rPr>
          <w:rFonts w:ascii="Arial" w:hAnsi="Arial" w:cs="Arial"/>
          <w:color w:val="000000" w:themeColor="text1"/>
          <w:sz w:val="24"/>
          <w:szCs w:val="24"/>
        </w:rPr>
      </w:pPr>
      <w:r w:rsidRPr="006C6816">
        <w:rPr>
          <w:rFonts w:ascii="Arial" w:hAnsi="Arial" w:cs="Arial"/>
          <w:color w:val="000000" w:themeColor="text1"/>
          <w:sz w:val="24"/>
          <w:szCs w:val="24"/>
          <w:u w:val="single"/>
        </w:rPr>
        <w:t>Národní památkový ústav České Budějovice</w:t>
      </w:r>
      <w:r w:rsidR="00685409" w:rsidRPr="00652AAD">
        <w:rPr>
          <w:rFonts w:ascii="Arial" w:hAnsi="Arial" w:cs="Arial"/>
          <w:color w:val="000000" w:themeColor="text1"/>
          <w:sz w:val="24"/>
          <w:szCs w:val="24"/>
        </w:rPr>
        <w:t xml:space="preserve"> –  </w:t>
      </w:r>
      <w:r w:rsidR="00652AAD" w:rsidRPr="00652AAD">
        <w:rPr>
          <w:rFonts w:ascii="Arial" w:hAnsi="Arial" w:cs="Arial"/>
          <w:color w:val="000000" w:themeColor="text1"/>
          <w:sz w:val="24"/>
          <w:szCs w:val="24"/>
        </w:rPr>
        <w:t xml:space="preserve">odborné vyjádření podle ustanovení §14 zákona č.20/1987 Sb. ve znění pozdějších předpisů </w:t>
      </w:r>
      <w:r w:rsidR="00297BA3">
        <w:rPr>
          <w:rFonts w:ascii="Arial" w:hAnsi="Arial" w:cs="Arial"/>
          <w:color w:val="000000" w:themeColor="text1"/>
          <w:sz w:val="24"/>
          <w:szCs w:val="24"/>
        </w:rPr>
        <w:br/>
      </w:r>
      <w:proofErr w:type="gramStart"/>
      <w:r w:rsidR="00685409" w:rsidRPr="00652AAD">
        <w:rPr>
          <w:rFonts w:ascii="Arial" w:hAnsi="Arial" w:cs="Arial"/>
          <w:color w:val="000000" w:themeColor="text1"/>
          <w:sz w:val="24"/>
          <w:szCs w:val="24"/>
        </w:rPr>
        <w:t>č.j.</w:t>
      </w:r>
      <w:proofErr w:type="gramEnd"/>
      <w:r w:rsidR="00685409" w:rsidRPr="00652AAD">
        <w:rPr>
          <w:rFonts w:ascii="Arial" w:hAnsi="Arial" w:cs="Arial"/>
          <w:color w:val="000000" w:themeColor="text1"/>
          <w:sz w:val="24"/>
          <w:szCs w:val="24"/>
        </w:rPr>
        <w:t xml:space="preserve">: </w:t>
      </w:r>
      <w:r w:rsidRPr="00652AAD">
        <w:rPr>
          <w:rFonts w:ascii="Arial" w:hAnsi="Arial" w:cs="Arial"/>
          <w:color w:val="000000" w:themeColor="text1"/>
          <w:sz w:val="24"/>
          <w:szCs w:val="24"/>
        </w:rPr>
        <w:t>NPÚ-331/6194/2018</w:t>
      </w:r>
      <w:r w:rsidR="00685409" w:rsidRPr="00652AAD">
        <w:rPr>
          <w:rFonts w:ascii="Arial" w:hAnsi="Arial" w:cs="Arial"/>
          <w:color w:val="000000" w:themeColor="text1"/>
          <w:sz w:val="24"/>
          <w:szCs w:val="24"/>
        </w:rPr>
        <w:t xml:space="preserve">, ze dne </w:t>
      </w:r>
      <w:proofErr w:type="gramStart"/>
      <w:r w:rsidRPr="00652AAD">
        <w:rPr>
          <w:rFonts w:ascii="Arial" w:hAnsi="Arial" w:cs="Arial"/>
          <w:color w:val="000000" w:themeColor="text1"/>
          <w:sz w:val="24"/>
          <w:szCs w:val="24"/>
        </w:rPr>
        <w:t>22.2.2018</w:t>
      </w:r>
      <w:proofErr w:type="gramEnd"/>
      <w:r w:rsidR="00685409" w:rsidRPr="00652AAD">
        <w:rPr>
          <w:rFonts w:ascii="Arial" w:hAnsi="Arial" w:cs="Arial"/>
          <w:color w:val="000000" w:themeColor="text1"/>
          <w:sz w:val="24"/>
          <w:szCs w:val="24"/>
        </w:rPr>
        <w:t xml:space="preserve">. </w:t>
      </w:r>
    </w:p>
    <w:p w14:paraId="6795E858" w14:textId="1CD61C64" w:rsidR="0032438A" w:rsidRPr="0032438A" w:rsidRDefault="0032438A" w:rsidP="00297BA3">
      <w:pPr>
        <w:pStyle w:val="Odstavecseseznamem"/>
        <w:spacing w:before="120" w:after="120" w:line="288" w:lineRule="auto"/>
        <w:ind w:left="993"/>
        <w:jc w:val="both"/>
        <w:rPr>
          <w:rFonts w:ascii="Arial" w:hAnsi="Arial" w:cs="Arial"/>
          <w:color w:val="000000" w:themeColor="text1"/>
          <w:sz w:val="24"/>
          <w:szCs w:val="24"/>
        </w:rPr>
      </w:pPr>
      <w:r w:rsidRPr="0032438A">
        <w:rPr>
          <w:rFonts w:ascii="Arial" w:hAnsi="Arial" w:cs="Arial"/>
          <w:color w:val="000000" w:themeColor="text1"/>
          <w:sz w:val="24"/>
          <w:szCs w:val="24"/>
        </w:rPr>
        <w:t>Nový hřbitov leží v území, přes které historicky vedly cesty do kláštera, okolo nichž byly pastviny.</w:t>
      </w:r>
    </w:p>
    <w:p w14:paraId="0A0353E6" w14:textId="77777777" w:rsidR="00177B3C" w:rsidRDefault="00177B3C" w:rsidP="0032438A">
      <w:pPr>
        <w:pStyle w:val="Odstavecseseznamem"/>
        <w:spacing w:before="120" w:after="120" w:line="288" w:lineRule="auto"/>
        <w:ind w:left="927"/>
        <w:jc w:val="both"/>
        <w:rPr>
          <w:rFonts w:ascii="Arial" w:hAnsi="Arial" w:cs="Arial"/>
          <w:color w:val="000000" w:themeColor="text1"/>
          <w:sz w:val="24"/>
          <w:szCs w:val="24"/>
          <w:u w:val="single"/>
        </w:rPr>
      </w:pPr>
    </w:p>
    <w:p w14:paraId="7CFF74B9" w14:textId="77777777" w:rsidR="0032438A" w:rsidRPr="00177B3C" w:rsidRDefault="0032438A" w:rsidP="00297BA3">
      <w:pPr>
        <w:pStyle w:val="Odstavecseseznamem"/>
        <w:spacing w:before="120" w:after="120" w:line="288" w:lineRule="auto"/>
        <w:ind w:left="992"/>
        <w:contextualSpacing w:val="0"/>
        <w:jc w:val="both"/>
        <w:rPr>
          <w:rFonts w:ascii="Arial" w:hAnsi="Arial" w:cs="Arial"/>
          <w:i/>
          <w:color w:val="000000" w:themeColor="text1"/>
          <w:sz w:val="24"/>
          <w:szCs w:val="24"/>
        </w:rPr>
      </w:pPr>
      <w:r w:rsidRPr="00177B3C">
        <w:rPr>
          <w:rFonts w:ascii="Arial" w:hAnsi="Arial" w:cs="Arial"/>
          <w:i/>
          <w:color w:val="000000" w:themeColor="text1"/>
          <w:sz w:val="24"/>
          <w:szCs w:val="24"/>
        </w:rPr>
        <w:t>Dopad prací uvedených v žádosti na předmětnou památku:</w:t>
      </w:r>
    </w:p>
    <w:p w14:paraId="6F2DC79A" w14:textId="77777777" w:rsidR="0032438A" w:rsidRPr="0032438A" w:rsidRDefault="0032438A" w:rsidP="00297BA3">
      <w:pPr>
        <w:pStyle w:val="Odstavecseseznamem"/>
        <w:spacing w:before="120" w:after="120" w:line="288" w:lineRule="auto"/>
        <w:ind w:left="992"/>
        <w:contextualSpacing w:val="0"/>
        <w:jc w:val="both"/>
        <w:rPr>
          <w:rFonts w:ascii="Arial" w:hAnsi="Arial" w:cs="Arial"/>
          <w:color w:val="000000" w:themeColor="text1"/>
          <w:sz w:val="24"/>
          <w:szCs w:val="24"/>
        </w:rPr>
      </w:pPr>
      <w:r w:rsidRPr="0032438A">
        <w:rPr>
          <w:rFonts w:ascii="Arial" w:hAnsi="Arial" w:cs="Arial"/>
          <w:color w:val="000000" w:themeColor="text1"/>
          <w:sz w:val="24"/>
          <w:szCs w:val="24"/>
        </w:rPr>
        <w:t>Nový hřbitov se nachází východním směrem od románsko-gotického kostela sv. Jiljí (národní kulturní památka) se hřbitovem (kulturní památka). Starý hřbitov byl rozšířen o předmětný nový hřbitov ve druhé polovině 20. století.</w:t>
      </w:r>
    </w:p>
    <w:p w14:paraId="4A4F5C73" w14:textId="0D295881" w:rsidR="0032438A" w:rsidRPr="0032438A" w:rsidRDefault="0032438A" w:rsidP="00297BA3">
      <w:pPr>
        <w:pStyle w:val="Odstavecseseznamem"/>
        <w:spacing w:before="120" w:after="120" w:line="288" w:lineRule="auto"/>
        <w:ind w:left="992"/>
        <w:contextualSpacing w:val="0"/>
        <w:jc w:val="both"/>
        <w:rPr>
          <w:rFonts w:ascii="Arial" w:hAnsi="Arial" w:cs="Arial"/>
          <w:color w:val="000000" w:themeColor="text1"/>
          <w:sz w:val="24"/>
          <w:szCs w:val="24"/>
        </w:rPr>
      </w:pPr>
      <w:r w:rsidRPr="0032438A">
        <w:rPr>
          <w:rFonts w:ascii="Arial" w:hAnsi="Arial" w:cs="Arial"/>
          <w:color w:val="000000" w:themeColor="text1"/>
          <w:sz w:val="24"/>
          <w:szCs w:val="24"/>
        </w:rPr>
        <w:t xml:space="preserve">Dle popisu současného stavu objektu v žádosti: „Drenážní systém mělko položený, zanesený, nedostatečný z hlediska odvodu srážkových </w:t>
      </w:r>
      <w:r w:rsidR="00177B3C">
        <w:rPr>
          <w:rFonts w:ascii="Arial" w:hAnsi="Arial" w:cs="Arial"/>
          <w:color w:val="000000" w:themeColor="text1"/>
          <w:sz w:val="24"/>
          <w:szCs w:val="24"/>
        </w:rPr>
        <w:br/>
      </w:r>
      <w:r w:rsidRPr="0032438A">
        <w:rPr>
          <w:rFonts w:ascii="Arial" w:hAnsi="Arial" w:cs="Arial"/>
          <w:color w:val="000000" w:themeColor="text1"/>
          <w:sz w:val="24"/>
          <w:szCs w:val="24"/>
        </w:rPr>
        <w:t xml:space="preserve">a přípovrchových vod a zabezpečení úrovně hladiny podzemní vody </w:t>
      </w:r>
      <w:r w:rsidR="00177B3C">
        <w:rPr>
          <w:rFonts w:ascii="Arial" w:hAnsi="Arial" w:cs="Arial"/>
          <w:color w:val="000000" w:themeColor="text1"/>
          <w:sz w:val="24"/>
          <w:szCs w:val="24"/>
        </w:rPr>
        <w:br/>
      </w:r>
      <w:r w:rsidRPr="0032438A">
        <w:rPr>
          <w:rFonts w:ascii="Arial" w:hAnsi="Arial" w:cs="Arial"/>
          <w:color w:val="000000" w:themeColor="text1"/>
          <w:sz w:val="24"/>
          <w:szCs w:val="24"/>
        </w:rPr>
        <w:t>na trvalé úrovni z hlediska pohřbívání."</w:t>
      </w:r>
    </w:p>
    <w:p w14:paraId="619A8B35" w14:textId="77777777" w:rsidR="0032438A" w:rsidRPr="0032438A" w:rsidRDefault="0032438A" w:rsidP="00297BA3">
      <w:pPr>
        <w:pStyle w:val="Odstavecseseznamem"/>
        <w:spacing w:before="120" w:after="120" w:line="288" w:lineRule="auto"/>
        <w:ind w:left="992"/>
        <w:contextualSpacing w:val="0"/>
        <w:jc w:val="both"/>
        <w:rPr>
          <w:rFonts w:ascii="Arial" w:hAnsi="Arial" w:cs="Arial"/>
          <w:color w:val="000000" w:themeColor="text1"/>
          <w:sz w:val="24"/>
          <w:szCs w:val="24"/>
        </w:rPr>
      </w:pPr>
      <w:r w:rsidRPr="0032438A">
        <w:rPr>
          <w:rFonts w:ascii="Arial" w:hAnsi="Arial" w:cs="Arial"/>
          <w:color w:val="000000" w:themeColor="text1"/>
          <w:sz w:val="24"/>
          <w:szCs w:val="24"/>
        </w:rPr>
        <w:t>Stávající povrchy jsou asfaltové nebo ze zámkové dlažby.</w:t>
      </w:r>
    </w:p>
    <w:p w14:paraId="00DB4B85" w14:textId="77777777" w:rsidR="0032438A" w:rsidRPr="0032438A" w:rsidRDefault="0032438A" w:rsidP="00297BA3">
      <w:pPr>
        <w:pStyle w:val="Odstavecseseznamem"/>
        <w:spacing w:before="120" w:after="120" w:line="288" w:lineRule="auto"/>
        <w:ind w:left="992"/>
        <w:contextualSpacing w:val="0"/>
        <w:jc w:val="both"/>
        <w:rPr>
          <w:rFonts w:ascii="Arial" w:hAnsi="Arial" w:cs="Arial"/>
          <w:color w:val="000000" w:themeColor="text1"/>
          <w:sz w:val="24"/>
          <w:szCs w:val="24"/>
        </w:rPr>
      </w:pPr>
      <w:r w:rsidRPr="0032438A">
        <w:rPr>
          <w:rFonts w:ascii="Arial" w:hAnsi="Arial" w:cs="Arial"/>
          <w:color w:val="000000" w:themeColor="text1"/>
          <w:sz w:val="24"/>
          <w:szCs w:val="24"/>
        </w:rPr>
        <w:lastRenderedPageBreak/>
        <w:t>Zamýšlené zbudování odvodnění a drenážního systému lze tak, jak je předloženo, z hlediska památkové péče klasifikovat jako přijatelné.</w:t>
      </w:r>
    </w:p>
    <w:p w14:paraId="37E81711" w14:textId="2A5B46C0" w:rsidR="00685409" w:rsidRDefault="0032438A" w:rsidP="00297BA3">
      <w:pPr>
        <w:pStyle w:val="Odstavecseseznamem"/>
        <w:spacing w:before="120" w:after="120" w:line="288" w:lineRule="auto"/>
        <w:ind w:left="992"/>
        <w:contextualSpacing w:val="0"/>
        <w:jc w:val="both"/>
        <w:rPr>
          <w:rFonts w:ascii="Arial" w:hAnsi="Arial" w:cs="Arial"/>
          <w:color w:val="000000" w:themeColor="text1"/>
          <w:sz w:val="24"/>
          <w:szCs w:val="24"/>
        </w:rPr>
      </w:pPr>
      <w:r w:rsidRPr="0032438A">
        <w:rPr>
          <w:rFonts w:ascii="Arial" w:hAnsi="Arial" w:cs="Arial"/>
          <w:color w:val="000000" w:themeColor="text1"/>
          <w:sz w:val="24"/>
          <w:szCs w:val="24"/>
        </w:rPr>
        <w:t xml:space="preserve">Při pracích budou poškozeny stávající cestní systémy. Dle bodu j) na str. 12 technické zprávy bude další vyvolanou a související investicí oprava chodníků a komunikací v prostoru hřbitova. Při místní obhlídce 11. 1. 2018 byla investičním technikem nastíněna možnost výměny stávajících povrchů za </w:t>
      </w:r>
      <w:proofErr w:type="spellStart"/>
      <w:r w:rsidRPr="0032438A">
        <w:rPr>
          <w:rFonts w:ascii="Arial" w:hAnsi="Arial" w:cs="Arial"/>
          <w:color w:val="000000" w:themeColor="text1"/>
          <w:sz w:val="24"/>
          <w:szCs w:val="24"/>
        </w:rPr>
        <w:t>maloformátovou</w:t>
      </w:r>
      <w:proofErr w:type="spellEnd"/>
      <w:r w:rsidRPr="0032438A">
        <w:rPr>
          <w:rFonts w:ascii="Arial" w:hAnsi="Arial" w:cs="Arial"/>
          <w:color w:val="000000" w:themeColor="text1"/>
          <w:sz w:val="24"/>
          <w:szCs w:val="24"/>
        </w:rPr>
        <w:t xml:space="preserve"> kamennou kostku. Tento záměr je více než vítaným. Úprava povrchů není předmětem dokumentace. Je ne</w:t>
      </w:r>
      <w:r>
        <w:rPr>
          <w:rFonts w:ascii="Arial" w:hAnsi="Arial" w:cs="Arial"/>
          <w:color w:val="000000" w:themeColor="text1"/>
          <w:sz w:val="24"/>
          <w:szCs w:val="24"/>
        </w:rPr>
        <w:t>z</w:t>
      </w:r>
      <w:r w:rsidRPr="0032438A">
        <w:rPr>
          <w:rFonts w:ascii="Arial" w:hAnsi="Arial" w:cs="Arial"/>
          <w:color w:val="000000" w:themeColor="text1"/>
          <w:sz w:val="24"/>
          <w:szCs w:val="24"/>
        </w:rPr>
        <w:t>bytné, aby byly také řešeny - samostatnou žádostí nebo přiřazením do dalšího stupně projektové dokumentace.</w:t>
      </w:r>
    </w:p>
    <w:p w14:paraId="57E9CEE2" w14:textId="0634F6FA" w:rsidR="006A7EF6" w:rsidRDefault="006A7EF6" w:rsidP="00297BA3">
      <w:pPr>
        <w:pStyle w:val="Odstavecseseznamem"/>
        <w:spacing w:before="120" w:after="120" w:line="288" w:lineRule="auto"/>
        <w:ind w:left="992"/>
        <w:contextualSpacing w:val="0"/>
        <w:jc w:val="both"/>
        <w:rPr>
          <w:rFonts w:ascii="Arial" w:hAnsi="Arial" w:cs="Arial"/>
          <w:color w:val="000000" w:themeColor="text1"/>
          <w:sz w:val="24"/>
          <w:szCs w:val="24"/>
        </w:rPr>
      </w:pPr>
      <w:r w:rsidRPr="006A7EF6">
        <w:rPr>
          <w:rFonts w:ascii="Arial" w:hAnsi="Arial" w:cs="Arial"/>
          <w:color w:val="000000" w:themeColor="text1"/>
          <w:sz w:val="24"/>
          <w:szCs w:val="24"/>
        </w:rPr>
        <w:t xml:space="preserve">Práce proběhnou na území s archeologickými nálezy a její realizace je </w:t>
      </w:r>
      <w:r w:rsidR="00177B3C">
        <w:rPr>
          <w:rFonts w:ascii="Arial" w:hAnsi="Arial" w:cs="Arial"/>
          <w:color w:val="000000" w:themeColor="text1"/>
          <w:sz w:val="24"/>
          <w:szCs w:val="24"/>
        </w:rPr>
        <w:br/>
      </w:r>
      <w:r w:rsidRPr="006A7EF6">
        <w:rPr>
          <w:rFonts w:ascii="Arial" w:hAnsi="Arial" w:cs="Arial"/>
          <w:color w:val="000000" w:themeColor="text1"/>
          <w:sz w:val="24"/>
          <w:szCs w:val="24"/>
        </w:rPr>
        <w:t>z hlediska památkové péče možná za podmínky, že stavebník podle § 22 odst. 2 zák. č. 20/1987 Sb. v platném znění oznámí zahájení výkopových prací s dostatečným předstihem na Archeologický ústav AV ČR a umožní jemu nebo oprávněné organizaci provést na dotčeném území záchranný archeologický výzkum.</w:t>
      </w:r>
    </w:p>
    <w:p w14:paraId="2E8EF82D" w14:textId="676BE30C" w:rsidR="0032438A" w:rsidRDefault="0032438A" w:rsidP="00297BA3">
      <w:pPr>
        <w:spacing w:before="120" w:after="120" w:line="288" w:lineRule="auto"/>
        <w:ind w:left="992"/>
        <w:jc w:val="both"/>
        <w:rPr>
          <w:rFonts w:ascii="Arial" w:hAnsi="Arial" w:cs="Arial"/>
          <w:i/>
          <w:color w:val="000000" w:themeColor="text1"/>
          <w:sz w:val="24"/>
          <w:szCs w:val="24"/>
        </w:rPr>
      </w:pPr>
      <w:r w:rsidRPr="00AE575C">
        <w:rPr>
          <w:rFonts w:ascii="Arial" w:hAnsi="Arial" w:cs="Arial"/>
          <w:i/>
          <w:color w:val="000000" w:themeColor="text1"/>
          <w:sz w:val="24"/>
          <w:szCs w:val="24"/>
        </w:rPr>
        <w:t xml:space="preserve">Na základě požadavku </w:t>
      </w:r>
      <w:r w:rsidR="006C6816" w:rsidRPr="00AE575C">
        <w:rPr>
          <w:rFonts w:ascii="Arial" w:hAnsi="Arial" w:cs="Arial"/>
          <w:i/>
          <w:color w:val="000000" w:themeColor="text1"/>
          <w:sz w:val="24"/>
          <w:szCs w:val="24"/>
        </w:rPr>
        <w:t xml:space="preserve">objednatele </w:t>
      </w:r>
      <w:r w:rsidRPr="00AE575C">
        <w:rPr>
          <w:rFonts w:ascii="Arial" w:hAnsi="Arial" w:cs="Arial"/>
          <w:i/>
          <w:color w:val="000000" w:themeColor="text1"/>
          <w:sz w:val="24"/>
          <w:szCs w:val="24"/>
        </w:rPr>
        <w:t>bude proveden</w:t>
      </w:r>
      <w:r w:rsidR="006C6816" w:rsidRPr="00AE575C">
        <w:rPr>
          <w:rFonts w:ascii="Arial" w:hAnsi="Arial" w:cs="Arial"/>
          <w:i/>
          <w:color w:val="000000" w:themeColor="text1"/>
          <w:sz w:val="24"/>
          <w:szCs w:val="24"/>
        </w:rPr>
        <w:t>o uvedení povrchů komunikací do původního stavu a teprve v další etapě prací bude provedeno vydláždění chodníků z</w:t>
      </w:r>
      <w:r w:rsidR="00AE575C" w:rsidRPr="00AE575C">
        <w:rPr>
          <w:rFonts w:ascii="Arial" w:hAnsi="Arial" w:cs="Arial"/>
          <w:i/>
          <w:color w:val="000000" w:themeColor="text1"/>
          <w:sz w:val="24"/>
          <w:szCs w:val="24"/>
        </w:rPr>
        <w:t> </w:t>
      </w:r>
      <w:proofErr w:type="spellStart"/>
      <w:r w:rsidR="00AE575C" w:rsidRPr="00AE575C">
        <w:rPr>
          <w:rFonts w:ascii="Arial" w:hAnsi="Arial" w:cs="Arial"/>
          <w:i/>
          <w:color w:val="000000" w:themeColor="text1"/>
          <w:sz w:val="24"/>
          <w:szCs w:val="24"/>
        </w:rPr>
        <w:t>maloformátové</w:t>
      </w:r>
      <w:proofErr w:type="spellEnd"/>
      <w:r w:rsidR="00AE575C" w:rsidRPr="00AE575C">
        <w:rPr>
          <w:rFonts w:ascii="Arial" w:hAnsi="Arial" w:cs="Arial"/>
          <w:i/>
          <w:color w:val="000000" w:themeColor="text1"/>
          <w:sz w:val="24"/>
          <w:szCs w:val="24"/>
        </w:rPr>
        <w:t xml:space="preserve"> </w:t>
      </w:r>
      <w:r w:rsidR="006C6816" w:rsidRPr="00AE575C">
        <w:rPr>
          <w:rFonts w:ascii="Arial" w:hAnsi="Arial" w:cs="Arial"/>
          <w:i/>
          <w:color w:val="000000" w:themeColor="text1"/>
          <w:sz w:val="24"/>
          <w:szCs w:val="24"/>
        </w:rPr>
        <w:t>kamenné kostky</w:t>
      </w:r>
      <w:r w:rsidR="007B7FAE" w:rsidRPr="00AE575C">
        <w:rPr>
          <w:rFonts w:ascii="Arial" w:hAnsi="Arial" w:cs="Arial"/>
          <w:i/>
          <w:color w:val="000000" w:themeColor="text1"/>
          <w:sz w:val="24"/>
          <w:szCs w:val="24"/>
        </w:rPr>
        <w:t>.</w:t>
      </w:r>
      <w:r>
        <w:rPr>
          <w:rFonts w:ascii="Arial" w:hAnsi="Arial" w:cs="Arial"/>
          <w:i/>
          <w:color w:val="000000" w:themeColor="text1"/>
          <w:sz w:val="24"/>
          <w:szCs w:val="24"/>
        </w:rPr>
        <w:t xml:space="preserve"> </w:t>
      </w:r>
      <w:r w:rsidR="006A4BE0">
        <w:rPr>
          <w:rFonts w:ascii="Arial" w:hAnsi="Arial" w:cs="Arial"/>
          <w:i/>
          <w:color w:val="000000" w:themeColor="text1"/>
          <w:sz w:val="24"/>
          <w:szCs w:val="24"/>
        </w:rPr>
        <w:t xml:space="preserve">Další </w:t>
      </w:r>
      <w:r w:rsidR="006A4BE0">
        <w:rPr>
          <w:rFonts w:ascii="Arial" w:hAnsi="Arial" w:cs="Arial"/>
          <w:i/>
          <w:color w:val="000000" w:themeColor="text1"/>
          <w:sz w:val="24"/>
          <w:szCs w:val="24"/>
        </w:rPr>
        <w:t xml:space="preserve">etapa prací není do této projektové </w:t>
      </w:r>
      <w:r w:rsidR="005F4293">
        <w:rPr>
          <w:rFonts w:ascii="Arial" w:hAnsi="Arial" w:cs="Arial"/>
          <w:i/>
          <w:color w:val="000000" w:themeColor="text1"/>
          <w:sz w:val="24"/>
          <w:szCs w:val="24"/>
        </w:rPr>
        <w:t>dokumentace</w:t>
      </w:r>
      <w:r w:rsidR="006A4BE0">
        <w:rPr>
          <w:rFonts w:ascii="Arial" w:hAnsi="Arial" w:cs="Arial"/>
          <w:i/>
          <w:color w:val="000000" w:themeColor="text1"/>
          <w:sz w:val="24"/>
          <w:szCs w:val="24"/>
        </w:rPr>
        <w:t xml:space="preserve"> a ETAPY I. zahrnuta.</w:t>
      </w:r>
    </w:p>
    <w:p w14:paraId="75D6A8D3" w14:textId="4D09259A" w:rsidR="00815B76" w:rsidRPr="00652AAD" w:rsidRDefault="00815B76" w:rsidP="00DA5D98">
      <w:pPr>
        <w:pStyle w:val="Odstavecseseznamem"/>
        <w:spacing w:before="120" w:after="120" w:line="288" w:lineRule="auto"/>
        <w:ind w:left="993" w:hanging="426"/>
        <w:jc w:val="both"/>
        <w:rPr>
          <w:rFonts w:ascii="Arial" w:hAnsi="Arial" w:cs="Arial"/>
          <w:color w:val="000000" w:themeColor="text1"/>
          <w:sz w:val="24"/>
          <w:szCs w:val="24"/>
        </w:rPr>
      </w:pPr>
      <w:r>
        <w:rPr>
          <w:rFonts w:ascii="Arial" w:hAnsi="Arial" w:cs="Arial"/>
          <w:color w:val="000000" w:themeColor="text1"/>
          <w:sz w:val="24"/>
          <w:szCs w:val="24"/>
          <w:u w:val="single"/>
        </w:rPr>
        <w:t>1</w:t>
      </w:r>
      <w:r w:rsidR="00DA5D98">
        <w:rPr>
          <w:rFonts w:ascii="Arial" w:hAnsi="Arial" w:cs="Arial"/>
          <w:color w:val="000000" w:themeColor="text1"/>
          <w:sz w:val="24"/>
          <w:szCs w:val="24"/>
          <w:u w:val="single"/>
        </w:rPr>
        <w:t>4</w:t>
      </w:r>
      <w:r>
        <w:rPr>
          <w:rFonts w:ascii="Arial" w:hAnsi="Arial" w:cs="Arial"/>
          <w:color w:val="000000" w:themeColor="text1"/>
          <w:sz w:val="24"/>
          <w:szCs w:val="24"/>
          <w:u w:val="single"/>
        </w:rPr>
        <w:t xml:space="preserve">a) </w:t>
      </w:r>
      <w:r w:rsidRPr="006C6816">
        <w:rPr>
          <w:rFonts w:ascii="Arial" w:hAnsi="Arial" w:cs="Arial"/>
          <w:color w:val="000000" w:themeColor="text1"/>
          <w:sz w:val="24"/>
          <w:szCs w:val="24"/>
          <w:u w:val="single"/>
        </w:rPr>
        <w:t>Národní památkový ústav České Budějovice</w:t>
      </w:r>
      <w:r w:rsidRPr="00652AAD">
        <w:rPr>
          <w:rFonts w:ascii="Arial" w:hAnsi="Arial" w:cs="Arial"/>
          <w:color w:val="000000" w:themeColor="text1"/>
          <w:sz w:val="24"/>
          <w:szCs w:val="24"/>
        </w:rPr>
        <w:t xml:space="preserve"> –  odborné vyjádření podle ustanovení §14 zákona č.20/1987 Sb. ve znění pozdějších předpisů </w:t>
      </w:r>
      <w:r>
        <w:rPr>
          <w:rFonts w:ascii="Arial" w:hAnsi="Arial" w:cs="Arial"/>
          <w:color w:val="000000" w:themeColor="text1"/>
          <w:sz w:val="24"/>
          <w:szCs w:val="24"/>
        </w:rPr>
        <w:br/>
      </w:r>
      <w:proofErr w:type="gramStart"/>
      <w:r w:rsidRPr="00652AAD">
        <w:rPr>
          <w:rFonts w:ascii="Arial" w:hAnsi="Arial" w:cs="Arial"/>
          <w:color w:val="000000" w:themeColor="text1"/>
          <w:sz w:val="24"/>
          <w:szCs w:val="24"/>
        </w:rPr>
        <w:t>č.j.</w:t>
      </w:r>
      <w:proofErr w:type="gramEnd"/>
      <w:r w:rsidRPr="00652AAD">
        <w:rPr>
          <w:rFonts w:ascii="Arial" w:hAnsi="Arial" w:cs="Arial"/>
          <w:color w:val="000000" w:themeColor="text1"/>
          <w:sz w:val="24"/>
          <w:szCs w:val="24"/>
        </w:rPr>
        <w:t xml:space="preserve">: </w:t>
      </w:r>
      <w:r w:rsidRPr="00815B76">
        <w:rPr>
          <w:rFonts w:ascii="Arial" w:hAnsi="Arial" w:cs="Arial"/>
          <w:color w:val="000000" w:themeColor="text1"/>
          <w:sz w:val="24"/>
          <w:szCs w:val="24"/>
        </w:rPr>
        <w:t>NPU-331/49322/2018</w:t>
      </w:r>
      <w:r w:rsidR="00D60748">
        <w:rPr>
          <w:rFonts w:ascii="Arial" w:hAnsi="Arial" w:cs="Arial"/>
          <w:color w:val="000000" w:themeColor="text1"/>
          <w:sz w:val="24"/>
          <w:szCs w:val="24"/>
        </w:rPr>
        <w:t>;</w:t>
      </w:r>
      <w:r>
        <w:rPr>
          <w:rFonts w:ascii="Arial" w:hAnsi="Arial" w:cs="Arial"/>
          <w:color w:val="000000" w:themeColor="text1"/>
          <w:sz w:val="24"/>
          <w:szCs w:val="24"/>
        </w:rPr>
        <w:t xml:space="preserve"> </w:t>
      </w:r>
      <w:r w:rsidRPr="00815B76">
        <w:rPr>
          <w:rFonts w:ascii="Arial" w:hAnsi="Arial" w:cs="Arial"/>
          <w:color w:val="000000" w:themeColor="text1"/>
          <w:sz w:val="24"/>
          <w:szCs w:val="24"/>
        </w:rPr>
        <w:t>NPU-331/50108/2018</w:t>
      </w:r>
      <w:r w:rsidR="00D60748">
        <w:rPr>
          <w:rFonts w:ascii="Arial" w:hAnsi="Arial" w:cs="Arial"/>
          <w:color w:val="000000" w:themeColor="text1"/>
          <w:sz w:val="24"/>
          <w:szCs w:val="24"/>
        </w:rPr>
        <w:t xml:space="preserve">; </w:t>
      </w:r>
      <w:r w:rsidRPr="00815B76">
        <w:rPr>
          <w:rFonts w:ascii="Arial" w:hAnsi="Arial" w:cs="Arial"/>
          <w:color w:val="000000" w:themeColor="text1"/>
          <w:sz w:val="24"/>
          <w:szCs w:val="24"/>
        </w:rPr>
        <w:t>NPU-331/50111/2018</w:t>
      </w:r>
      <w:r w:rsidRPr="00652AAD">
        <w:rPr>
          <w:rFonts w:ascii="Arial" w:hAnsi="Arial" w:cs="Arial"/>
          <w:color w:val="000000" w:themeColor="text1"/>
          <w:sz w:val="24"/>
          <w:szCs w:val="24"/>
        </w:rPr>
        <w:t xml:space="preserve">, ze dne </w:t>
      </w:r>
      <w:proofErr w:type="gramStart"/>
      <w:r w:rsidR="00D60748">
        <w:rPr>
          <w:rFonts w:ascii="Arial" w:hAnsi="Arial" w:cs="Arial"/>
          <w:color w:val="000000" w:themeColor="text1"/>
          <w:sz w:val="24"/>
          <w:szCs w:val="24"/>
        </w:rPr>
        <w:t>17.7</w:t>
      </w:r>
      <w:r w:rsidRPr="00652AAD">
        <w:rPr>
          <w:rFonts w:ascii="Arial" w:hAnsi="Arial" w:cs="Arial"/>
          <w:color w:val="000000" w:themeColor="text1"/>
          <w:sz w:val="24"/>
          <w:szCs w:val="24"/>
        </w:rPr>
        <w:t>.2018</w:t>
      </w:r>
      <w:proofErr w:type="gramEnd"/>
      <w:r w:rsidRPr="00652AAD">
        <w:rPr>
          <w:rFonts w:ascii="Arial" w:hAnsi="Arial" w:cs="Arial"/>
          <w:color w:val="000000" w:themeColor="text1"/>
          <w:sz w:val="24"/>
          <w:szCs w:val="24"/>
        </w:rPr>
        <w:t xml:space="preserve">. </w:t>
      </w:r>
    </w:p>
    <w:p w14:paraId="78E154BA" w14:textId="20687439" w:rsidR="00A041B8" w:rsidRDefault="00815B76" w:rsidP="00685409">
      <w:pPr>
        <w:pStyle w:val="Odstavecseseznamem"/>
        <w:spacing w:before="120" w:after="120" w:line="288" w:lineRule="auto"/>
        <w:ind w:left="927"/>
        <w:jc w:val="both"/>
        <w:rPr>
          <w:rFonts w:ascii="Arial" w:hAnsi="Arial" w:cs="Arial"/>
          <w:color w:val="000000" w:themeColor="text1"/>
          <w:sz w:val="24"/>
          <w:szCs w:val="24"/>
        </w:rPr>
      </w:pPr>
      <w:r w:rsidRPr="00815B76">
        <w:rPr>
          <w:rFonts w:ascii="Arial" w:hAnsi="Arial" w:cs="Arial"/>
          <w:color w:val="000000" w:themeColor="text1"/>
          <w:sz w:val="24"/>
          <w:szCs w:val="24"/>
        </w:rPr>
        <w:t>Drenážní systém a odvodnění hřbitova lze tak, jak je předloženo, z hlediska památkové péče</w:t>
      </w:r>
      <w:r>
        <w:rPr>
          <w:rFonts w:ascii="Arial" w:hAnsi="Arial" w:cs="Arial"/>
          <w:color w:val="000000" w:themeColor="text1"/>
          <w:sz w:val="24"/>
          <w:szCs w:val="24"/>
        </w:rPr>
        <w:t xml:space="preserve"> </w:t>
      </w:r>
      <w:r w:rsidRPr="00815B76">
        <w:rPr>
          <w:rFonts w:ascii="Arial" w:hAnsi="Arial" w:cs="Arial"/>
          <w:color w:val="000000" w:themeColor="text1"/>
          <w:sz w:val="24"/>
          <w:szCs w:val="24"/>
        </w:rPr>
        <w:t xml:space="preserve">klasifikovat jako </w:t>
      </w:r>
      <w:r>
        <w:rPr>
          <w:rFonts w:ascii="Arial" w:hAnsi="Arial" w:cs="Arial"/>
          <w:color w:val="000000" w:themeColor="text1"/>
          <w:sz w:val="24"/>
          <w:szCs w:val="24"/>
        </w:rPr>
        <w:t xml:space="preserve">přijatelné bez dalších podmínek. </w:t>
      </w:r>
    </w:p>
    <w:p w14:paraId="22BA2425" w14:textId="77777777" w:rsidR="00DA5D98" w:rsidRPr="0031440A" w:rsidRDefault="00DA5D98" w:rsidP="00685409">
      <w:pPr>
        <w:pStyle w:val="Odstavecseseznamem"/>
        <w:spacing w:before="120" w:after="120" w:line="288" w:lineRule="auto"/>
        <w:ind w:left="927"/>
        <w:jc w:val="both"/>
        <w:rPr>
          <w:rFonts w:ascii="Arial" w:hAnsi="Arial" w:cs="Arial"/>
          <w:color w:val="000000" w:themeColor="text1"/>
          <w:sz w:val="24"/>
          <w:szCs w:val="24"/>
        </w:rPr>
      </w:pPr>
    </w:p>
    <w:p w14:paraId="2AB162B4" w14:textId="0F903D81" w:rsidR="00A041B8" w:rsidRPr="00C079F3" w:rsidRDefault="00C079F3" w:rsidP="00297BA3">
      <w:pPr>
        <w:pStyle w:val="Odstavecseseznamem"/>
        <w:numPr>
          <w:ilvl w:val="0"/>
          <w:numId w:val="33"/>
        </w:numPr>
        <w:spacing w:before="120" w:after="120" w:line="288" w:lineRule="auto"/>
        <w:ind w:left="993" w:hanging="426"/>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 </w:t>
      </w:r>
      <w:r w:rsidR="006C6816" w:rsidRPr="008C6337">
        <w:rPr>
          <w:rFonts w:ascii="Arial" w:hAnsi="Arial" w:cs="Arial"/>
          <w:color w:val="000000" w:themeColor="text1"/>
          <w:sz w:val="24"/>
          <w:szCs w:val="24"/>
          <w:u w:val="single"/>
        </w:rPr>
        <w:t>Správa a údržby silnic Jihočeského kraje</w:t>
      </w:r>
      <w:r w:rsidR="00A041B8" w:rsidRPr="00C079F3">
        <w:rPr>
          <w:rFonts w:ascii="Arial" w:hAnsi="Arial" w:cs="Arial"/>
          <w:color w:val="000000" w:themeColor="text1"/>
          <w:sz w:val="24"/>
          <w:szCs w:val="24"/>
        </w:rPr>
        <w:t xml:space="preserve"> –  </w:t>
      </w:r>
      <w:r w:rsidR="00AE575C" w:rsidRPr="00C079F3">
        <w:rPr>
          <w:rFonts w:ascii="Arial" w:hAnsi="Arial" w:cs="Arial"/>
          <w:color w:val="000000" w:themeColor="text1"/>
          <w:sz w:val="24"/>
          <w:szCs w:val="24"/>
        </w:rPr>
        <w:t>souhlas</w:t>
      </w:r>
      <w:r w:rsidR="00A041B8" w:rsidRPr="00C079F3">
        <w:rPr>
          <w:rFonts w:ascii="Arial" w:hAnsi="Arial" w:cs="Arial"/>
          <w:color w:val="000000" w:themeColor="text1"/>
          <w:sz w:val="24"/>
          <w:szCs w:val="24"/>
        </w:rPr>
        <w:t xml:space="preserve"> </w:t>
      </w:r>
      <w:r w:rsidR="00AE575C" w:rsidRPr="00C079F3">
        <w:rPr>
          <w:rFonts w:ascii="Arial" w:hAnsi="Arial" w:cs="Arial"/>
          <w:color w:val="000000" w:themeColor="text1"/>
          <w:sz w:val="24"/>
          <w:szCs w:val="24"/>
        </w:rPr>
        <w:t>zn.</w:t>
      </w:r>
      <w:r w:rsidR="00A041B8" w:rsidRPr="00C079F3">
        <w:rPr>
          <w:rFonts w:ascii="Arial" w:hAnsi="Arial" w:cs="Arial"/>
          <w:color w:val="000000" w:themeColor="text1"/>
          <w:sz w:val="24"/>
          <w:szCs w:val="24"/>
        </w:rPr>
        <w:t xml:space="preserve">: </w:t>
      </w:r>
      <w:r w:rsidR="00AE575C" w:rsidRPr="00C079F3">
        <w:rPr>
          <w:rFonts w:ascii="Arial" w:hAnsi="Arial" w:cs="Arial"/>
          <w:color w:val="000000" w:themeColor="text1"/>
          <w:sz w:val="24"/>
          <w:szCs w:val="24"/>
        </w:rPr>
        <w:t>18056/2017</w:t>
      </w:r>
      <w:r w:rsidR="00A041B8" w:rsidRPr="00C079F3">
        <w:rPr>
          <w:rFonts w:ascii="Arial" w:hAnsi="Arial" w:cs="Arial"/>
          <w:color w:val="000000" w:themeColor="text1"/>
          <w:sz w:val="24"/>
          <w:szCs w:val="24"/>
        </w:rPr>
        <w:t xml:space="preserve">, ze dne </w:t>
      </w:r>
      <w:proofErr w:type="gramStart"/>
      <w:r w:rsidR="00AE575C" w:rsidRPr="00C079F3">
        <w:rPr>
          <w:rFonts w:ascii="Arial" w:hAnsi="Arial" w:cs="Arial"/>
          <w:color w:val="000000" w:themeColor="text1"/>
          <w:sz w:val="24"/>
          <w:szCs w:val="24"/>
        </w:rPr>
        <w:t>16.11</w:t>
      </w:r>
      <w:r w:rsidR="00A041B8" w:rsidRPr="00C079F3">
        <w:rPr>
          <w:rFonts w:ascii="Arial" w:hAnsi="Arial" w:cs="Arial"/>
          <w:color w:val="000000" w:themeColor="text1"/>
          <w:sz w:val="24"/>
          <w:szCs w:val="24"/>
        </w:rPr>
        <w:t>. 2017</w:t>
      </w:r>
      <w:proofErr w:type="gramEnd"/>
      <w:r w:rsidR="00A041B8" w:rsidRPr="00C079F3">
        <w:rPr>
          <w:rFonts w:ascii="Arial" w:hAnsi="Arial" w:cs="Arial"/>
          <w:color w:val="000000" w:themeColor="text1"/>
          <w:sz w:val="24"/>
          <w:szCs w:val="24"/>
        </w:rPr>
        <w:t xml:space="preserve">. </w:t>
      </w:r>
    </w:p>
    <w:p w14:paraId="30596D38" w14:textId="568C24CB" w:rsidR="00C079F3" w:rsidRPr="00C079F3" w:rsidRDefault="00C079F3" w:rsidP="00297BA3">
      <w:pPr>
        <w:pStyle w:val="Odstavecseseznamem"/>
        <w:spacing w:before="120" w:after="120" w:line="288" w:lineRule="auto"/>
        <w:ind w:left="993"/>
        <w:contextualSpacing w:val="0"/>
        <w:jc w:val="both"/>
        <w:rPr>
          <w:rFonts w:ascii="Arial" w:hAnsi="Arial" w:cs="Arial"/>
          <w:color w:val="000000" w:themeColor="text1"/>
          <w:sz w:val="24"/>
          <w:szCs w:val="24"/>
        </w:rPr>
      </w:pPr>
      <w:r w:rsidRPr="00C079F3">
        <w:rPr>
          <w:rFonts w:ascii="Arial" w:hAnsi="Arial" w:cs="Arial"/>
          <w:color w:val="000000" w:themeColor="text1"/>
          <w:sz w:val="24"/>
          <w:szCs w:val="24"/>
        </w:rPr>
        <w:t>S realizací výše uvedené stavby v ochranném pásmu komunikace III. třídy souhlasí za následných podmínek:</w:t>
      </w:r>
    </w:p>
    <w:p w14:paraId="4EA66EEE" w14:textId="268D1CC1" w:rsidR="00C079F3" w:rsidRDefault="00C079F3" w:rsidP="00297BA3">
      <w:pPr>
        <w:pStyle w:val="Odstavecseseznamem"/>
        <w:numPr>
          <w:ilvl w:val="0"/>
          <w:numId w:val="40"/>
        </w:numPr>
        <w:spacing w:before="120" w:after="120" w:line="288" w:lineRule="auto"/>
        <w:ind w:left="1418" w:hanging="425"/>
        <w:contextualSpacing w:val="0"/>
        <w:jc w:val="both"/>
        <w:rPr>
          <w:rFonts w:ascii="Arial" w:hAnsi="Arial" w:cs="Arial"/>
          <w:color w:val="000000" w:themeColor="text1"/>
          <w:sz w:val="24"/>
          <w:szCs w:val="24"/>
        </w:rPr>
      </w:pPr>
      <w:r w:rsidRPr="00C079F3">
        <w:rPr>
          <w:rFonts w:ascii="Arial" w:hAnsi="Arial" w:cs="Arial"/>
          <w:color w:val="000000" w:themeColor="text1"/>
          <w:sz w:val="24"/>
          <w:szCs w:val="24"/>
        </w:rPr>
        <w:t xml:space="preserve">Stavba bude umístěna mimo silniční těleso a mimo pozemkové parcely </w:t>
      </w:r>
      <w:r>
        <w:rPr>
          <w:rFonts w:ascii="Arial" w:hAnsi="Arial" w:cs="Arial"/>
          <w:color w:val="000000" w:themeColor="text1"/>
          <w:sz w:val="24"/>
          <w:szCs w:val="24"/>
        </w:rPr>
        <w:t xml:space="preserve">ve </w:t>
      </w:r>
      <w:r w:rsidRPr="00C079F3">
        <w:rPr>
          <w:rFonts w:ascii="Arial" w:hAnsi="Arial" w:cs="Arial"/>
          <w:color w:val="000000" w:themeColor="text1"/>
          <w:sz w:val="24"/>
          <w:szCs w:val="24"/>
        </w:rPr>
        <w:t>správě</w:t>
      </w:r>
      <w:r>
        <w:rPr>
          <w:rFonts w:ascii="Arial" w:hAnsi="Arial" w:cs="Arial"/>
          <w:color w:val="000000" w:themeColor="text1"/>
          <w:sz w:val="24"/>
          <w:szCs w:val="24"/>
        </w:rPr>
        <w:t xml:space="preserve"> SÚS</w:t>
      </w:r>
      <w:r w:rsidRPr="00C079F3">
        <w:rPr>
          <w:rFonts w:ascii="Arial" w:hAnsi="Arial" w:cs="Arial"/>
          <w:color w:val="000000" w:themeColor="text1"/>
          <w:sz w:val="24"/>
          <w:szCs w:val="24"/>
        </w:rPr>
        <w:t xml:space="preserve">. </w:t>
      </w:r>
    </w:p>
    <w:p w14:paraId="71BFC1FA" w14:textId="3D15AB2D" w:rsidR="00C079F3" w:rsidRPr="00C079F3" w:rsidRDefault="00C079F3" w:rsidP="00297BA3">
      <w:pPr>
        <w:pStyle w:val="Odstavecseseznamem"/>
        <w:numPr>
          <w:ilvl w:val="0"/>
          <w:numId w:val="40"/>
        </w:numPr>
        <w:spacing w:before="120" w:after="120" w:line="288" w:lineRule="auto"/>
        <w:ind w:left="1418" w:hanging="425"/>
        <w:contextualSpacing w:val="0"/>
        <w:jc w:val="both"/>
        <w:rPr>
          <w:rFonts w:ascii="Arial" w:hAnsi="Arial" w:cs="Arial"/>
          <w:color w:val="000000" w:themeColor="text1"/>
          <w:sz w:val="24"/>
          <w:szCs w:val="24"/>
        </w:rPr>
      </w:pPr>
      <w:r w:rsidRPr="00C079F3">
        <w:rPr>
          <w:rFonts w:ascii="Arial" w:hAnsi="Arial" w:cs="Arial"/>
          <w:color w:val="000000" w:themeColor="text1"/>
          <w:sz w:val="24"/>
          <w:szCs w:val="24"/>
        </w:rPr>
        <w:t xml:space="preserve">Srážkové vody </w:t>
      </w:r>
      <w:r>
        <w:rPr>
          <w:rFonts w:ascii="Arial" w:hAnsi="Arial" w:cs="Arial"/>
          <w:color w:val="000000" w:themeColor="text1"/>
          <w:sz w:val="24"/>
          <w:szCs w:val="24"/>
        </w:rPr>
        <w:t>b</w:t>
      </w:r>
      <w:r w:rsidRPr="00C079F3">
        <w:rPr>
          <w:rFonts w:ascii="Arial" w:hAnsi="Arial" w:cs="Arial"/>
          <w:color w:val="000000" w:themeColor="text1"/>
          <w:sz w:val="24"/>
          <w:szCs w:val="24"/>
        </w:rPr>
        <w:t>udou odvedeny mimo silniční těleso.</w:t>
      </w:r>
    </w:p>
    <w:p w14:paraId="72246270" w14:textId="723957D9" w:rsidR="00A041B8" w:rsidRDefault="00C079F3" w:rsidP="00297BA3">
      <w:pPr>
        <w:pStyle w:val="Odstavecseseznamem"/>
        <w:spacing w:before="120" w:after="120" w:line="288" w:lineRule="auto"/>
        <w:ind w:left="927"/>
        <w:contextualSpacing w:val="0"/>
        <w:jc w:val="both"/>
        <w:rPr>
          <w:rFonts w:ascii="Arial" w:hAnsi="Arial" w:cs="Arial"/>
          <w:color w:val="000000" w:themeColor="text1"/>
          <w:sz w:val="24"/>
          <w:szCs w:val="24"/>
        </w:rPr>
      </w:pPr>
      <w:r>
        <w:rPr>
          <w:rFonts w:ascii="Arial" w:hAnsi="Arial" w:cs="Arial"/>
          <w:color w:val="000000" w:themeColor="text1"/>
          <w:sz w:val="24"/>
          <w:szCs w:val="24"/>
        </w:rPr>
        <w:t>Dále upozorňují</w:t>
      </w:r>
      <w:r w:rsidRPr="00C079F3">
        <w:rPr>
          <w:rFonts w:ascii="Arial" w:hAnsi="Arial" w:cs="Arial"/>
          <w:color w:val="000000" w:themeColor="text1"/>
          <w:sz w:val="24"/>
          <w:szCs w:val="24"/>
        </w:rPr>
        <w:t xml:space="preserve">, že stavby, které vyžadují povolení nebo ohlášení stavebnímu úřadu, lze provádět v silničním ochranném pásmu dle § 32 </w:t>
      </w:r>
      <w:r w:rsidRPr="00C079F3">
        <w:rPr>
          <w:rFonts w:ascii="Arial" w:hAnsi="Arial" w:cs="Arial"/>
          <w:color w:val="000000" w:themeColor="text1"/>
          <w:sz w:val="24"/>
          <w:szCs w:val="24"/>
        </w:rPr>
        <w:t>Zákona 13/1997 Sb. jen na základě povolení vydaného silničním</w:t>
      </w:r>
      <w:r>
        <w:rPr>
          <w:rFonts w:ascii="Arial" w:hAnsi="Arial" w:cs="Arial"/>
          <w:color w:val="000000" w:themeColor="text1"/>
          <w:sz w:val="24"/>
          <w:szCs w:val="24"/>
        </w:rPr>
        <w:t xml:space="preserve"> </w:t>
      </w:r>
      <w:r w:rsidRPr="00C079F3">
        <w:rPr>
          <w:rFonts w:ascii="Arial" w:hAnsi="Arial" w:cs="Arial"/>
          <w:color w:val="000000" w:themeColor="text1"/>
          <w:sz w:val="24"/>
          <w:szCs w:val="24"/>
        </w:rPr>
        <w:t xml:space="preserve">správním </w:t>
      </w:r>
      <w:r w:rsidR="00177B3C">
        <w:rPr>
          <w:rFonts w:ascii="Arial" w:hAnsi="Arial" w:cs="Arial"/>
          <w:color w:val="000000" w:themeColor="text1"/>
          <w:sz w:val="24"/>
          <w:szCs w:val="24"/>
        </w:rPr>
        <w:t>ú</w:t>
      </w:r>
      <w:r w:rsidRPr="00C079F3">
        <w:rPr>
          <w:rFonts w:ascii="Arial" w:hAnsi="Arial" w:cs="Arial"/>
          <w:color w:val="000000" w:themeColor="text1"/>
          <w:sz w:val="24"/>
          <w:szCs w:val="24"/>
        </w:rPr>
        <w:t>řadem.</w:t>
      </w:r>
    </w:p>
    <w:p w14:paraId="02565958" w14:textId="3E711F5D" w:rsidR="00D60748" w:rsidRPr="00DA5D98" w:rsidRDefault="00D60748" w:rsidP="00DA5D98">
      <w:pPr>
        <w:spacing w:before="120" w:after="120" w:line="288" w:lineRule="auto"/>
        <w:ind w:left="993" w:hanging="426"/>
        <w:jc w:val="both"/>
        <w:rPr>
          <w:rFonts w:ascii="Arial" w:hAnsi="Arial" w:cs="Arial"/>
          <w:color w:val="000000" w:themeColor="text1"/>
          <w:sz w:val="24"/>
          <w:szCs w:val="24"/>
        </w:rPr>
      </w:pPr>
      <w:r>
        <w:rPr>
          <w:rFonts w:ascii="Arial" w:hAnsi="Arial" w:cs="Arial"/>
          <w:color w:val="000000" w:themeColor="text1"/>
          <w:sz w:val="24"/>
          <w:szCs w:val="24"/>
          <w:u w:val="single"/>
        </w:rPr>
        <w:lastRenderedPageBreak/>
        <w:t xml:space="preserve">15a) </w:t>
      </w:r>
      <w:r w:rsidRPr="00DA5D98">
        <w:rPr>
          <w:rFonts w:ascii="Arial" w:hAnsi="Arial" w:cs="Arial"/>
          <w:color w:val="000000" w:themeColor="text1"/>
          <w:sz w:val="24"/>
          <w:szCs w:val="24"/>
          <w:u w:val="single"/>
        </w:rPr>
        <w:t>Správa a údržby silnic Jihočeského kraje</w:t>
      </w:r>
      <w:r w:rsidRPr="00DA5D98">
        <w:rPr>
          <w:rFonts w:ascii="Arial" w:hAnsi="Arial" w:cs="Arial"/>
          <w:color w:val="000000" w:themeColor="text1"/>
          <w:sz w:val="24"/>
          <w:szCs w:val="24"/>
        </w:rPr>
        <w:t xml:space="preserve"> –  vyjádření  zn.: 09768/2018, ze dne </w:t>
      </w:r>
      <w:proofErr w:type="gramStart"/>
      <w:r w:rsidRPr="00DA5D98">
        <w:rPr>
          <w:rFonts w:ascii="Arial" w:hAnsi="Arial" w:cs="Arial"/>
          <w:color w:val="000000" w:themeColor="text1"/>
          <w:sz w:val="24"/>
          <w:szCs w:val="24"/>
        </w:rPr>
        <w:t>11.7. 2018</w:t>
      </w:r>
      <w:proofErr w:type="gramEnd"/>
      <w:r w:rsidRPr="00DA5D98">
        <w:rPr>
          <w:rFonts w:ascii="Arial" w:hAnsi="Arial" w:cs="Arial"/>
          <w:color w:val="000000" w:themeColor="text1"/>
          <w:sz w:val="24"/>
          <w:szCs w:val="24"/>
        </w:rPr>
        <w:t xml:space="preserve">. </w:t>
      </w:r>
    </w:p>
    <w:p w14:paraId="45AE3B97" w14:textId="63F802F1" w:rsidR="00D60748" w:rsidRPr="00C079F3" w:rsidRDefault="00DA5D98" w:rsidP="00D60748">
      <w:pPr>
        <w:pStyle w:val="Odstavecseseznamem"/>
        <w:spacing w:before="120" w:after="120" w:line="288" w:lineRule="auto"/>
        <w:ind w:left="993"/>
        <w:contextualSpacing w:val="0"/>
        <w:jc w:val="both"/>
        <w:rPr>
          <w:rFonts w:ascii="Arial" w:hAnsi="Arial" w:cs="Arial"/>
          <w:color w:val="000000" w:themeColor="text1"/>
          <w:sz w:val="24"/>
          <w:szCs w:val="24"/>
        </w:rPr>
      </w:pPr>
      <w:r>
        <w:rPr>
          <w:rFonts w:ascii="Arial" w:hAnsi="Arial" w:cs="Arial"/>
          <w:color w:val="000000" w:themeColor="text1"/>
          <w:sz w:val="24"/>
          <w:szCs w:val="24"/>
        </w:rPr>
        <w:t>P</w:t>
      </w:r>
      <w:r w:rsidR="00D60748">
        <w:rPr>
          <w:rFonts w:ascii="Arial" w:hAnsi="Arial" w:cs="Arial"/>
          <w:color w:val="000000" w:themeColor="text1"/>
          <w:sz w:val="24"/>
          <w:szCs w:val="24"/>
        </w:rPr>
        <w:t>odle předložené dokumentace se stavba „Milevsko – veřejné pohřebiště – drenážní systém a odvodnění – I. etapa“ nedotýká pozemků, silnic ani jiného majetku ve vlastnictví Jihočeského kraje. Z tohoto důvodu nemají žádné připomínky.</w:t>
      </w:r>
    </w:p>
    <w:p w14:paraId="5BE779D1" w14:textId="62CA78CE" w:rsidR="006C6816" w:rsidRPr="0031440A" w:rsidRDefault="006C6816" w:rsidP="00A041B8">
      <w:pPr>
        <w:pStyle w:val="Odstavecseseznamem"/>
        <w:spacing w:before="120" w:after="120" w:line="288" w:lineRule="auto"/>
        <w:ind w:left="927"/>
        <w:jc w:val="both"/>
        <w:rPr>
          <w:rFonts w:ascii="Arial" w:hAnsi="Arial" w:cs="Arial"/>
          <w:color w:val="000000" w:themeColor="text1"/>
          <w:sz w:val="24"/>
          <w:szCs w:val="24"/>
        </w:rPr>
      </w:pPr>
    </w:p>
    <w:p w14:paraId="2DBD50B9" w14:textId="562D1148" w:rsidR="006C6816" w:rsidRPr="00C079F3" w:rsidRDefault="00177B3C" w:rsidP="00297BA3">
      <w:pPr>
        <w:pStyle w:val="Odstavecseseznamem"/>
        <w:numPr>
          <w:ilvl w:val="0"/>
          <w:numId w:val="33"/>
        </w:numPr>
        <w:spacing w:before="120" w:after="120" w:line="288" w:lineRule="auto"/>
        <w:ind w:left="993" w:hanging="426"/>
        <w:contextualSpacing w:val="0"/>
        <w:jc w:val="both"/>
        <w:rPr>
          <w:rFonts w:ascii="Arial" w:hAnsi="Arial" w:cs="Arial"/>
          <w:color w:val="000000" w:themeColor="text1"/>
          <w:sz w:val="24"/>
          <w:szCs w:val="24"/>
        </w:rPr>
      </w:pPr>
      <w:r>
        <w:rPr>
          <w:rFonts w:ascii="Arial" w:hAnsi="Arial" w:cs="Arial"/>
          <w:color w:val="000000" w:themeColor="text1"/>
          <w:sz w:val="24"/>
          <w:szCs w:val="24"/>
          <w:u w:val="single"/>
        </w:rPr>
        <w:t xml:space="preserve"> </w:t>
      </w:r>
      <w:proofErr w:type="spellStart"/>
      <w:r w:rsidR="006C6816" w:rsidRPr="00EA4350">
        <w:rPr>
          <w:rFonts w:ascii="Arial" w:hAnsi="Arial" w:cs="Arial"/>
          <w:color w:val="000000" w:themeColor="text1"/>
          <w:sz w:val="24"/>
          <w:szCs w:val="24"/>
          <w:u w:val="single"/>
        </w:rPr>
        <w:t>GasNet</w:t>
      </w:r>
      <w:proofErr w:type="spellEnd"/>
      <w:r w:rsidR="006C6816" w:rsidRPr="00EA4350">
        <w:rPr>
          <w:rFonts w:ascii="Arial" w:hAnsi="Arial" w:cs="Arial"/>
          <w:color w:val="000000" w:themeColor="text1"/>
          <w:sz w:val="24"/>
          <w:szCs w:val="24"/>
          <w:u w:val="single"/>
        </w:rPr>
        <w:t>, s.r.</w:t>
      </w:r>
      <w:proofErr w:type="gramStart"/>
      <w:r w:rsidR="006C6816" w:rsidRPr="00EA4350">
        <w:rPr>
          <w:rFonts w:ascii="Arial" w:hAnsi="Arial" w:cs="Arial"/>
          <w:color w:val="000000" w:themeColor="text1"/>
          <w:sz w:val="24"/>
          <w:szCs w:val="24"/>
          <w:u w:val="single"/>
        </w:rPr>
        <w:t>o.</w:t>
      </w:r>
      <w:r w:rsidR="006C6816" w:rsidRPr="00C079F3">
        <w:rPr>
          <w:rFonts w:ascii="Arial" w:hAnsi="Arial" w:cs="Arial"/>
          <w:color w:val="000000" w:themeColor="text1"/>
          <w:sz w:val="24"/>
          <w:szCs w:val="24"/>
        </w:rPr>
        <w:t xml:space="preserve"> –  </w:t>
      </w:r>
      <w:r w:rsidR="00C079F3">
        <w:rPr>
          <w:rFonts w:ascii="Arial" w:hAnsi="Arial" w:cs="Arial"/>
          <w:color w:val="000000" w:themeColor="text1"/>
          <w:sz w:val="24"/>
          <w:szCs w:val="24"/>
        </w:rPr>
        <w:t>vyjádření</w:t>
      </w:r>
      <w:proofErr w:type="gramEnd"/>
      <w:r w:rsidR="006C6816" w:rsidRPr="00C079F3">
        <w:rPr>
          <w:rFonts w:ascii="Arial" w:hAnsi="Arial" w:cs="Arial"/>
          <w:color w:val="000000" w:themeColor="text1"/>
          <w:sz w:val="24"/>
          <w:szCs w:val="24"/>
        </w:rPr>
        <w:t xml:space="preserve"> ke stavbě k dokumentaci pro územní řízení </w:t>
      </w:r>
      <w:r w:rsidR="00C079F3">
        <w:rPr>
          <w:rFonts w:ascii="Arial" w:hAnsi="Arial" w:cs="Arial"/>
          <w:color w:val="000000" w:themeColor="text1"/>
          <w:sz w:val="24"/>
          <w:szCs w:val="24"/>
        </w:rPr>
        <w:br/>
      </w:r>
      <w:r>
        <w:rPr>
          <w:rFonts w:ascii="Arial" w:hAnsi="Arial" w:cs="Arial"/>
          <w:color w:val="000000" w:themeColor="text1"/>
          <w:sz w:val="24"/>
          <w:szCs w:val="24"/>
        </w:rPr>
        <w:t>zn</w:t>
      </w:r>
      <w:r w:rsidR="006C6816" w:rsidRPr="00C079F3">
        <w:rPr>
          <w:rFonts w:ascii="Arial" w:hAnsi="Arial" w:cs="Arial"/>
          <w:color w:val="000000" w:themeColor="text1"/>
          <w:sz w:val="24"/>
          <w:szCs w:val="24"/>
        </w:rPr>
        <w:t xml:space="preserve">.: </w:t>
      </w:r>
      <w:r w:rsidR="00C079F3" w:rsidRPr="00C079F3">
        <w:rPr>
          <w:rFonts w:ascii="Arial" w:hAnsi="Arial" w:cs="Arial"/>
          <w:color w:val="000000" w:themeColor="text1"/>
          <w:sz w:val="24"/>
          <w:szCs w:val="24"/>
        </w:rPr>
        <w:t>5001593328</w:t>
      </w:r>
      <w:r w:rsidR="006C6816" w:rsidRPr="00C079F3">
        <w:rPr>
          <w:rFonts w:ascii="Arial" w:hAnsi="Arial" w:cs="Arial"/>
          <w:color w:val="000000" w:themeColor="text1"/>
          <w:sz w:val="24"/>
          <w:szCs w:val="24"/>
        </w:rPr>
        <w:t xml:space="preserve">, ze dne </w:t>
      </w:r>
      <w:proofErr w:type="gramStart"/>
      <w:r w:rsidR="00C079F3" w:rsidRPr="00C079F3">
        <w:rPr>
          <w:rFonts w:ascii="Arial" w:hAnsi="Arial" w:cs="Arial"/>
          <w:color w:val="000000" w:themeColor="text1"/>
          <w:sz w:val="24"/>
          <w:szCs w:val="24"/>
        </w:rPr>
        <w:t>25.9</w:t>
      </w:r>
      <w:r w:rsidR="006C6816" w:rsidRPr="00C079F3">
        <w:rPr>
          <w:rFonts w:ascii="Arial" w:hAnsi="Arial" w:cs="Arial"/>
          <w:color w:val="000000" w:themeColor="text1"/>
          <w:sz w:val="24"/>
          <w:szCs w:val="24"/>
        </w:rPr>
        <w:t>. 2017</w:t>
      </w:r>
      <w:proofErr w:type="gramEnd"/>
      <w:r w:rsidR="006C6816" w:rsidRPr="00C079F3">
        <w:rPr>
          <w:rFonts w:ascii="Arial" w:hAnsi="Arial" w:cs="Arial"/>
          <w:color w:val="000000" w:themeColor="text1"/>
          <w:sz w:val="24"/>
          <w:szCs w:val="24"/>
        </w:rPr>
        <w:t xml:space="preserve">. </w:t>
      </w:r>
    </w:p>
    <w:p w14:paraId="52CEA046" w14:textId="712CDCE7" w:rsidR="006C6816" w:rsidRDefault="00EA4350" w:rsidP="00297BA3">
      <w:pPr>
        <w:pStyle w:val="Odstavecseseznamem"/>
        <w:spacing w:before="120" w:after="120" w:line="288" w:lineRule="auto"/>
        <w:ind w:left="924"/>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V zájmovém území nejsou umístěna žádná provozovaná plynárenská zařízení a plynovodní přípojky ve vlastnictví </w:t>
      </w:r>
      <w:proofErr w:type="spellStart"/>
      <w:r>
        <w:rPr>
          <w:rFonts w:ascii="Arial" w:hAnsi="Arial" w:cs="Arial"/>
          <w:color w:val="000000" w:themeColor="text1"/>
          <w:sz w:val="24"/>
          <w:szCs w:val="24"/>
        </w:rPr>
        <w:t>GasNet</w:t>
      </w:r>
      <w:proofErr w:type="spellEnd"/>
      <w:r>
        <w:rPr>
          <w:rFonts w:ascii="Arial" w:hAnsi="Arial" w:cs="Arial"/>
          <w:color w:val="000000" w:themeColor="text1"/>
          <w:sz w:val="24"/>
          <w:szCs w:val="24"/>
        </w:rPr>
        <w:t>, s.r.o. a současně souhlasí s povolením stavby dle zákona č. 183/2006 Sb. ve znění pozdějších předpisů.</w:t>
      </w:r>
    </w:p>
    <w:p w14:paraId="619DBA60" w14:textId="0C895B05" w:rsidR="008C6337" w:rsidRDefault="008C6337" w:rsidP="00297BA3">
      <w:pPr>
        <w:pStyle w:val="Odstavecseseznamem"/>
        <w:spacing w:before="120" w:after="120" w:line="288" w:lineRule="auto"/>
        <w:ind w:left="924"/>
        <w:contextualSpacing w:val="0"/>
        <w:jc w:val="both"/>
        <w:rPr>
          <w:rFonts w:ascii="Arial" w:hAnsi="Arial" w:cs="Arial"/>
          <w:color w:val="000000" w:themeColor="text1"/>
          <w:sz w:val="24"/>
          <w:szCs w:val="24"/>
        </w:rPr>
      </w:pPr>
    </w:p>
    <w:p w14:paraId="7C15CD5B" w14:textId="19FCCECA" w:rsidR="008C6337" w:rsidRPr="00C079F3" w:rsidRDefault="00177B3C" w:rsidP="00297BA3">
      <w:pPr>
        <w:pStyle w:val="Odstavecseseznamem"/>
        <w:numPr>
          <w:ilvl w:val="0"/>
          <w:numId w:val="33"/>
        </w:numPr>
        <w:spacing w:before="120" w:after="120" w:line="288" w:lineRule="auto"/>
        <w:ind w:left="993" w:hanging="426"/>
        <w:contextualSpacing w:val="0"/>
        <w:jc w:val="both"/>
        <w:rPr>
          <w:rFonts w:ascii="Arial" w:hAnsi="Arial" w:cs="Arial"/>
          <w:color w:val="000000" w:themeColor="text1"/>
          <w:sz w:val="24"/>
          <w:szCs w:val="24"/>
        </w:rPr>
      </w:pPr>
      <w:r>
        <w:rPr>
          <w:rFonts w:ascii="Arial" w:hAnsi="Arial" w:cs="Arial"/>
          <w:color w:val="000000" w:themeColor="text1"/>
          <w:sz w:val="24"/>
          <w:szCs w:val="24"/>
          <w:u w:val="single"/>
        </w:rPr>
        <w:t xml:space="preserve"> </w:t>
      </w:r>
      <w:r w:rsidR="008C6337">
        <w:rPr>
          <w:rFonts w:ascii="Arial" w:hAnsi="Arial" w:cs="Arial"/>
          <w:color w:val="000000" w:themeColor="text1"/>
          <w:sz w:val="24"/>
          <w:szCs w:val="24"/>
          <w:u w:val="single"/>
        </w:rPr>
        <w:t>Město Milevsko</w:t>
      </w:r>
      <w:r w:rsidR="008C6337" w:rsidRPr="00EA4350">
        <w:rPr>
          <w:rFonts w:ascii="Arial" w:hAnsi="Arial" w:cs="Arial"/>
          <w:color w:val="000000" w:themeColor="text1"/>
          <w:sz w:val="24"/>
          <w:szCs w:val="24"/>
          <w:u w:val="single"/>
        </w:rPr>
        <w:t>.</w:t>
      </w:r>
      <w:r w:rsidR="008C6337" w:rsidRPr="00C079F3">
        <w:rPr>
          <w:rFonts w:ascii="Arial" w:hAnsi="Arial" w:cs="Arial"/>
          <w:color w:val="000000" w:themeColor="text1"/>
          <w:sz w:val="24"/>
          <w:szCs w:val="24"/>
        </w:rPr>
        <w:t xml:space="preserve"> –  </w:t>
      </w:r>
      <w:r w:rsidR="008C6337">
        <w:rPr>
          <w:rFonts w:ascii="Arial" w:hAnsi="Arial" w:cs="Arial"/>
          <w:color w:val="000000" w:themeColor="text1"/>
          <w:sz w:val="24"/>
          <w:szCs w:val="24"/>
        </w:rPr>
        <w:t xml:space="preserve">výpis z usnesení rady č.26/18 ze dne </w:t>
      </w:r>
      <w:proofErr w:type="gramStart"/>
      <w:r w:rsidR="008C6337">
        <w:rPr>
          <w:rFonts w:ascii="Arial" w:hAnsi="Arial" w:cs="Arial"/>
          <w:color w:val="000000" w:themeColor="text1"/>
          <w:sz w:val="24"/>
          <w:szCs w:val="24"/>
        </w:rPr>
        <w:t>09.02.2018</w:t>
      </w:r>
      <w:proofErr w:type="gramEnd"/>
      <w:r w:rsidR="008C6337">
        <w:rPr>
          <w:rFonts w:ascii="Arial" w:hAnsi="Arial" w:cs="Arial"/>
          <w:color w:val="000000" w:themeColor="text1"/>
          <w:sz w:val="24"/>
          <w:szCs w:val="24"/>
        </w:rPr>
        <w:t>.</w:t>
      </w:r>
      <w:r w:rsidR="008C6337" w:rsidRPr="00C079F3">
        <w:rPr>
          <w:rFonts w:ascii="Arial" w:hAnsi="Arial" w:cs="Arial"/>
          <w:color w:val="000000" w:themeColor="text1"/>
          <w:sz w:val="24"/>
          <w:szCs w:val="24"/>
        </w:rPr>
        <w:t xml:space="preserve"> </w:t>
      </w:r>
      <w:r w:rsidR="008C6337">
        <w:rPr>
          <w:rFonts w:ascii="Arial" w:hAnsi="Arial" w:cs="Arial"/>
          <w:color w:val="000000" w:themeColor="text1"/>
          <w:sz w:val="24"/>
          <w:szCs w:val="24"/>
        </w:rPr>
        <w:br/>
        <w:t>Rada města Milevska na své 3.</w:t>
      </w:r>
      <w:r>
        <w:rPr>
          <w:rFonts w:ascii="Arial" w:hAnsi="Arial" w:cs="Arial"/>
          <w:color w:val="000000" w:themeColor="text1"/>
          <w:sz w:val="24"/>
          <w:szCs w:val="24"/>
        </w:rPr>
        <w:t xml:space="preserve"> </w:t>
      </w:r>
      <w:r w:rsidR="008C6337">
        <w:rPr>
          <w:rFonts w:ascii="Arial" w:hAnsi="Arial" w:cs="Arial"/>
          <w:color w:val="000000" w:themeColor="text1"/>
          <w:sz w:val="24"/>
          <w:szCs w:val="24"/>
        </w:rPr>
        <w:t xml:space="preserve">schůzi dne </w:t>
      </w:r>
      <w:proofErr w:type="gramStart"/>
      <w:r w:rsidR="008C6337">
        <w:rPr>
          <w:rFonts w:ascii="Arial" w:hAnsi="Arial" w:cs="Arial"/>
          <w:color w:val="000000" w:themeColor="text1"/>
          <w:sz w:val="24"/>
          <w:szCs w:val="24"/>
        </w:rPr>
        <w:t>7.2.2018</w:t>
      </w:r>
      <w:proofErr w:type="gramEnd"/>
      <w:r w:rsidR="008C6337">
        <w:rPr>
          <w:rFonts w:ascii="Arial" w:hAnsi="Arial" w:cs="Arial"/>
          <w:color w:val="000000" w:themeColor="text1"/>
          <w:sz w:val="24"/>
          <w:szCs w:val="24"/>
        </w:rPr>
        <w:t xml:space="preserve"> schválila pokácení dřevin v rámci odvodnění hřbitova – 2x bříza, 4x modřín, smrk, borovice (pozemek </w:t>
      </w:r>
      <w:proofErr w:type="spellStart"/>
      <w:r w:rsidR="008C6337">
        <w:rPr>
          <w:rFonts w:ascii="Arial" w:hAnsi="Arial" w:cs="Arial"/>
          <w:color w:val="000000" w:themeColor="text1"/>
          <w:sz w:val="24"/>
          <w:szCs w:val="24"/>
        </w:rPr>
        <w:t>parc</w:t>
      </w:r>
      <w:proofErr w:type="spellEnd"/>
      <w:r w:rsidR="008C6337">
        <w:rPr>
          <w:rFonts w:ascii="Arial" w:hAnsi="Arial" w:cs="Arial"/>
          <w:color w:val="000000" w:themeColor="text1"/>
          <w:sz w:val="24"/>
          <w:szCs w:val="24"/>
        </w:rPr>
        <w:t>. č. 1722/2, 1763).</w:t>
      </w:r>
      <w:r w:rsidR="008C6337" w:rsidRPr="00C079F3">
        <w:rPr>
          <w:rFonts w:ascii="Arial" w:hAnsi="Arial" w:cs="Arial"/>
          <w:color w:val="000000" w:themeColor="text1"/>
          <w:sz w:val="24"/>
          <w:szCs w:val="24"/>
        </w:rPr>
        <w:t xml:space="preserve"> </w:t>
      </w:r>
    </w:p>
    <w:p w14:paraId="1161AE73" w14:textId="77777777" w:rsidR="00425606" w:rsidRPr="0066147E" w:rsidRDefault="001B5916" w:rsidP="0025731F">
      <w:pPr>
        <w:pStyle w:val="Odstavecseseznamem"/>
        <w:numPr>
          <w:ilvl w:val="0"/>
          <w:numId w:val="3"/>
        </w:numPr>
        <w:spacing w:before="120" w:after="120" w:line="288" w:lineRule="auto"/>
        <w:ind w:left="567"/>
        <w:contextualSpacing w:val="0"/>
        <w:jc w:val="both"/>
        <w:rPr>
          <w:rFonts w:ascii="Arial" w:hAnsi="Arial" w:cs="Arial"/>
          <w:i/>
          <w:color w:val="000000" w:themeColor="text1"/>
        </w:rPr>
      </w:pPr>
      <w:r w:rsidRPr="0066147E">
        <w:rPr>
          <w:rFonts w:ascii="Arial" w:hAnsi="Arial" w:cs="Arial"/>
          <w:i/>
          <w:color w:val="000000" w:themeColor="text1"/>
        </w:rPr>
        <w:t>výčet a závěry provedených průzkumů a rozborů – geologický průzkum, hydrogeologický průzkum, stavebně historický průzkum apod.</w:t>
      </w:r>
    </w:p>
    <w:p w14:paraId="2CC44A66" w14:textId="75037C85" w:rsidR="0069592C" w:rsidRDefault="0069592C" w:rsidP="00297BA3">
      <w:pPr>
        <w:pStyle w:val="Odstavecseseznamem"/>
        <w:spacing w:before="120" w:after="120" w:line="288" w:lineRule="auto"/>
        <w:ind w:left="567"/>
        <w:contextualSpacing w:val="0"/>
        <w:jc w:val="both"/>
        <w:rPr>
          <w:rFonts w:ascii="Arial" w:hAnsi="Arial" w:cs="Arial"/>
          <w:color w:val="000000" w:themeColor="text1"/>
          <w:sz w:val="24"/>
          <w:szCs w:val="24"/>
        </w:rPr>
      </w:pPr>
      <w:r w:rsidRPr="0069592C">
        <w:rPr>
          <w:rFonts w:ascii="Arial" w:hAnsi="Arial" w:cs="Arial"/>
          <w:color w:val="000000" w:themeColor="text1"/>
          <w:sz w:val="24"/>
          <w:szCs w:val="24"/>
        </w:rPr>
        <w:t xml:space="preserve">V roce 1962 (Štěpánek, M.) bylo provedeno posouzení geologických poměrů </w:t>
      </w:r>
      <w:r>
        <w:rPr>
          <w:rFonts w:ascii="Arial" w:hAnsi="Arial" w:cs="Arial"/>
          <w:color w:val="000000" w:themeColor="text1"/>
          <w:sz w:val="24"/>
          <w:szCs w:val="24"/>
        </w:rPr>
        <w:br/>
      </w:r>
      <w:r w:rsidRPr="0069592C">
        <w:rPr>
          <w:rFonts w:ascii="Arial" w:hAnsi="Arial" w:cs="Arial"/>
          <w:color w:val="000000" w:themeColor="text1"/>
          <w:sz w:val="24"/>
          <w:szCs w:val="24"/>
        </w:rPr>
        <w:t xml:space="preserve">v prostoru hřbitova v Milevsku jako podklad pro povolení pohřbívání v prostoru nového hřbitova. V rámci průzkumu byly v severní části hřbitova vyhloubeny </w:t>
      </w:r>
      <w:r w:rsidR="00283DE1">
        <w:rPr>
          <w:rFonts w:ascii="Arial" w:hAnsi="Arial" w:cs="Arial"/>
          <w:color w:val="000000" w:themeColor="text1"/>
          <w:sz w:val="24"/>
          <w:szCs w:val="24"/>
        </w:rPr>
        <w:br/>
      </w:r>
      <w:r w:rsidRPr="0069592C">
        <w:rPr>
          <w:rFonts w:ascii="Arial" w:hAnsi="Arial" w:cs="Arial"/>
          <w:color w:val="000000" w:themeColor="text1"/>
          <w:sz w:val="24"/>
          <w:szCs w:val="24"/>
        </w:rPr>
        <w:t xml:space="preserve">3 sondy, kde bylo zjištěno geologické složení pokryvných zemin (svahová písčitá hlína a </w:t>
      </w:r>
      <w:proofErr w:type="spellStart"/>
      <w:r w:rsidRPr="0069592C">
        <w:rPr>
          <w:rFonts w:ascii="Arial" w:hAnsi="Arial" w:cs="Arial"/>
          <w:color w:val="000000" w:themeColor="text1"/>
          <w:sz w:val="24"/>
          <w:szCs w:val="24"/>
        </w:rPr>
        <w:t>hlinito</w:t>
      </w:r>
      <w:proofErr w:type="spellEnd"/>
      <w:r w:rsidRPr="0069592C">
        <w:rPr>
          <w:rFonts w:ascii="Arial" w:hAnsi="Arial" w:cs="Arial"/>
          <w:color w:val="000000" w:themeColor="text1"/>
          <w:sz w:val="24"/>
          <w:szCs w:val="24"/>
        </w:rPr>
        <w:t xml:space="preserve">-písčité eluvium žuly), a dále bylo provedeno zaměření hladiny podzemní vody v hloubce 0,6 až 0,75 m p.t. Hladina podzemní vody byla měřena i v jižní části nového hřbitova ve studni (dále nazývané St-1) ve dvou monitorovacích periodách v hloubce 2,1 až 2,4 m </w:t>
      </w:r>
      <w:proofErr w:type="gramStart"/>
      <w:r w:rsidRPr="0069592C">
        <w:rPr>
          <w:rFonts w:ascii="Arial" w:hAnsi="Arial" w:cs="Arial"/>
          <w:color w:val="000000" w:themeColor="text1"/>
          <w:sz w:val="24"/>
          <w:szCs w:val="24"/>
        </w:rPr>
        <w:t>p.t.</w:t>
      </w:r>
      <w:proofErr w:type="gramEnd"/>
      <w:r w:rsidRPr="0069592C">
        <w:rPr>
          <w:rFonts w:ascii="Arial" w:hAnsi="Arial" w:cs="Arial"/>
          <w:color w:val="000000" w:themeColor="text1"/>
          <w:sz w:val="24"/>
          <w:szCs w:val="24"/>
        </w:rPr>
        <w:t xml:space="preserve"> Závěrem byly zhodnoceny poměry v severní části prostoru nového hřbitova jako nevhodné pro pohřbívání.</w:t>
      </w:r>
    </w:p>
    <w:p w14:paraId="6813F849" w14:textId="779FD848" w:rsidR="0069592C" w:rsidRDefault="0069592C" w:rsidP="00E37DE4">
      <w:pPr>
        <w:pStyle w:val="Odstavecseseznamem"/>
        <w:spacing w:before="120" w:after="120" w:line="288" w:lineRule="auto"/>
        <w:ind w:left="567"/>
        <w:contextualSpacing w:val="0"/>
        <w:jc w:val="both"/>
        <w:rPr>
          <w:rFonts w:ascii="Arial" w:hAnsi="Arial" w:cs="Arial"/>
          <w:color w:val="000000" w:themeColor="text1"/>
          <w:sz w:val="24"/>
          <w:szCs w:val="24"/>
        </w:rPr>
      </w:pPr>
      <w:r w:rsidRPr="0069592C">
        <w:rPr>
          <w:rFonts w:ascii="Arial" w:hAnsi="Arial" w:cs="Arial"/>
          <w:color w:val="000000" w:themeColor="text1"/>
          <w:sz w:val="24"/>
          <w:szCs w:val="24"/>
        </w:rPr>
        <w:t>V roce 1995 byl proveden inženýrsko-geologický průzkum v prostoru premonstrátského kláštera: Zpráva o geotechnické dokumentaci vrtů pro posouzení základových poměrů baziliky premonstrátského kláštera v Milevsku (</w:t>
      </w:r>
      <w:proofErr w:type="spellStart"/>
      <w:r w:rsidRPr="0069592C">
        <w:rPr>
          <w:rFonts w:ascii="Arial" w:hAnsi="Arial" w:cs="Arial"/>
          <w:color w:val="000000" w:themeColor="text1"/>
          <w:sz w:val="24"/>
          <w:szCs w:val="24"/>
        </w:rPr>
        <w:t>Babičová</w:t>
      </w:r>
      <w:proofErr w:type="spellEnd"/>
      <w:r w:rsidRPr="0069592C">
        <w:rPr>
          <w:rFonts w:ascii="Arial" w:hAnsi="Arial" w:cs="Arial"/>
          <w:color w:val="000000" w:themeColor="text1"/>
          <w:sz w:val="24"/>
          <w:szCs w:val="24"/>
        </w:rPr>
        <w:t xml:space="preserve">, E., Geotest </w:t>
      </w:r>
      <w:proofErr w:type="spellStart"/>
      <w:proofErr w:type="gramStart"/>
      <w:r w:rsidRPr="0069592C">
        <w:rPr>
          <w:rFonts w:ascii="Arial" w:hAnsi="Arial" w:cs="Arial"/>
          <w:color w:val="000000" w:themeColor="text1"/>
          <w:sz w:val="24"/>
          <w:szCs w:val="24"/>
        </w:rPr>
        <w:t>n.p</w:t>
      </w:r>
      <w:proofErr w:type="spellEnd"/>
      <w:r w:rsidRPr="0069592C">
        <w:rPr>
          <w:rFonts w:ascii="Arial" w:hAnsi="Arial" w:cs="Arial"/>
          <w:color w:val="000000" w:themeColor="text1"/>
          <w:sz w:val="24"/>
          <w:szCs w:val="24"/>
        </w:rPr>
        <w:t>.</w:t>
      </w:r>
      <w:proofErr w:type="gramEnd"/>
      <w:r w:rsidRPr="0069592C">
        <w:rPr>
          <w:rFonts w:ascii="Arial" w:hAnsi="Arial" w:cs="Arial"/>
          <w:color w:val="000000" w:themeColor="text1"/>
          <w:sz w:val="24"/>
          <w:szCs w:val="24"/>
        </w:rPr>
        <w:t xml:space="preserve"> Brno).</w:t>
      </w:r>
      <w:r>
        <w:rPr>
          <w:rFonts w:ascii="Arial" w:hAnsi="Arial" w:cs="Arial"/>
          <w:color w:val="000000" w:themeColor="text1"/>
          <w:sz w:val="24"/>
          <w:szCs w:val="24"/>
        </w:rPr>
        <w:t xml:space="preserve"> </w:t>
      </w:r>
      <w:r w:rsidRPr="0069592C">
        <w:rPr>
          <w:rFonts w:ascii="Arial" w:hAnsi="Arial" w:cs="Arial"/>
          <w:color w:val="000000" w:themeColor="text1"/>
          <w:sz w:val="24"/>
          <w:szCs w:val="24"/>
        </w:rPr>
        <w:t xml:space="preserve">V rámci tohoto průzkumu byly vyhloubeny dvě sondy do hloubky 8 m </w:t>
      </w:r>
      <w:proofErr w:type="gramStart"/>
      <w:r w:rsidRPr="0069592C">
        <w:rPr>
          <w:rFonts w:ascii="Arial" w:hAnsi="Arial" w:cs="Arial"/>
          <w:color w:val="000000" w:themeColor="text1"/>
          <w:sz w:val="24"/>
          <w:szCs w:val="24"/>
        </w:rPr>
        <w:t>p.t.</w:t>
      </w:r>
      <w:proofErr w:type="gramEnd"/>
      <w:r w:rsidRPr="0069592C">
        <w:rPr>
          <w:rFonts w:ascii="Arial" w:hAnsi="Arial" w:cs="Arial"/>
          <w:color w:val="000000" w:themeColor="text1"/>
          <w:sz w:val="24"/>
          <w:szCs w:val="24"/>
        </w:rPr>
        <w:t xml:space="preserve"> Hladina podzemní vody v sondách se pohybovala v hloubce cca 5,5 m p.t. Litologicky byly zastiženy navážky (písčitohlinitá hlína) a úlomky syenitu do 8 cm a jeho rezidu</w:t>
      </w:r>
      <w:r w:rsidR="005F4293">
        <w:rPr>
          <w:rFonts w:ascii="Arial" w:hAnsi="Arial" w:cs="Arial"/>
          <w:color w:val="000000" w:themeColor="text1"/>
          <w:sz w:val="24"/>
          <w:szCs w:val="24"/>
        </w:rPr>
        <w:t>u</w:t>
      </w:r>
      <w:r w:rsidRPr="0069592C">
        <w:rPr>
          <w:rFonts w:ascii="Arial" w:hAnsi="Arial" w:cs="Arial"/>
          <w:color w:val="000000" w:themeColor="text1"/>
          <w:sz w:val="24"/>
          <w:szCs w:val="24"/>
        </w:rPr>
        <w:t xml:space="preserve">m. </w:t>
      </w:r>
    </w:p>
    <w:p w14:paraId="6128E8E0" w14:textId="77777777" w:rsidR="0069592C" w:rsidRDefault="0069592C" w:rsidP="00E37DE4">
      <w:pPr>
        <w:pStyle w:val="Odstavecseseznamem"/>
        <w:spacing w:before="120" w:after="120" w:line="288" w:lineRule="auto"/>
        <w:ind w:left="567"/>
        <w:contextualSpacing w:val="0"/>
        <w:jc w:val="both"/>
        <w:rPr>
          <w:rFonts w:ascii="Arial" w:hAnsi="Arial" w:cs="Arial"/>
          <w:color w:val="000000" w:themeColor="text1"/>
          <w:sz w:val="24"/>
          <w:szCs w:val="24"/>
        </w:rPr>
      </w:pPr>
      <w:r w:rsidRPr="0069592C">
        <w:rPr>
          <w:rFonts w:ascii="Arial" w:hAnsi="Arial" w:cs="Arial"/>
          <w:color w:val="000000" w:themeColor="text1"/>
          <w:sz w:val="24"/>
          <w:szCs w:val="24"/>
        </w:rPr>
        <w:t xml:space="preserve">V roce 1996 bylo v prostoru hřbitova provedeno hydrogeologické posouzení (Kabátová, 1996) ohrožení podzemních vod z důvodu předpokládaného rozšíření hřbitova směrem k S. V severní části prostoru hřbitova byla zjištěna </w:t>
      </w:r>
      <w:r w:rsidRPr="0069592C">
        <w:rPr>
          <w:rFonts w:ascii="Arial" w:hAnsi="Arial" w:cs="Arial"/>
          <w:color w:val="000000" w:themeColor="text1"/>
          <w:sz w:val="24"/>
          <w:szCs w:val="24"/>
        </w:rPr>
        <w:lastRenderedPageBreak/>
        <w:t>hladina podzemní vody v dosahu dna hrobů. Závěrem bylo doporučeno uvést do řádného stavu koryta povrchových toků severně od hřbitova a poté se zabývat realizací opatření pro snížení hladiny podzemní vody v prostoru hřbitova.</w:t>
      </w:r>
    </w:p>
    <w:p w14:paraId="38901FE1" w14:textId="5B943A6B" w:rsidR="0069592C" w:rsidRPr="0069592C" w:rsidRDefault="0069592C" w:rsidP="00E37DE4">
      <w:pPr>
        <w:pStyle w:val="Odstavecseseznamem"/>
        <w:spacing w:before="120" w:after="120" w:line="288" w:lineRule="auto"/>
        <w:ind w:left="567"/>
        <w:contextualSpacing w:val="0"/>
        <w:jc w:val="both"/>
        <w:rPr>
          <w:rFonts w:ascii="Arial" w:hAnsi="Arial" w:cs="Arial"/>
          <w:color w:val="000000" w:themeColor="text1"/>
          <w:sz w:val="24"/>
          <w:szCs w:val="24"/>
        </w:rPr>
      </w:pPr>
      <w:r w:rsidRPr="0069592C">
        <w:rPr>
          <w:rFonts w:ascii="Arial" w:hAnsi="Arial" w:cs="Arial"/>
          <w:color w:val="000000" w:themeColor="text1"/>
          <w:sz w:val="24"/>
          <w:szCs w:val="24"/>
        </w:rPr>
        <w:t xml:space="preserve">V roce 2014 byl proveden základní hydrogeologický průzkum k soudně znaleckému posudku pro určení původu zatápění hrobky manželů Kotalíkových (Suchna, M. 2014, ENVI-AQUA s.r.o.). V rámci tohoto průzkumu bylo provedeno zaměření hladin podzemní vody na studnách i vrtu St-1 (1,88 m </w:t>
      </w:r>
      <w:proofErr w:type="gramStart"/>
      <w:r w:rsidRPr="0069592C">
        <w:rPr>
          <w:rFonts w:ascii="Arial" w:hAnsi="Arial" w:cs="Arial"/>
          <w:color w:val="000000" w:themeColor="text1"/>
          <w:sz w:val="24"/>
          <w:szCs w:val="24"/>
        </w:rPr>
        <w:t>p.t.</w:t>
      </w:r>
      <w:proofErr w:type="gramEnd"/>
      <w:r w:rsidRPr="0069592C">
        <w:rPr>
          <w:rFonts w:ascii="Arial" w:hAnsi="Arial" w:cs="Arial"/>
          <w:color w:val="000000" w:themeColor="text1"/>
          <w:sz w:val="24"/>
          <w:szCs w:val="24"/>
        </w:rPr>
        <w:t xml:space="preserve">), St-2 (6,50 m p.t.)  a St-3 (2,40 m p.t.) a odběr vzorku podzemní vody pro analýzu základního chemismu z jímacího vrtu St-2 i vody ze sousední budované hrobky při hrobce manželů Kotalíkových pro porovnání jejich souvislostí. </w:t>
      </w:r>
    </w:p>
    <w:p w14:paraId="5545E772" w14:textId="40925BAC" w:rsidR="0069592C" w:rsidRDefault="0069592C" w:rsidP="00E37DE4">
      <w:pPr>
        <w:pStyle w:val="Odstavecseseznamem"/>
        <w:spacing w:before="120" w:after="120" w:line="288" w:lineRule="auto"/>
        <w:ind w:left="567"/>
        <w:contextualSpacing w:val="0"/>
        <w:jc w:val="both"/>
        <w:rPr>
          <w:rFonts w:ascii="Arial" w:hAnsi="Arial" w:cs="Arial"/>
          <w:color w:val="000000" w:themeColor="text1"/>
          <w:sz w:val="24"/>
          <w:szCs w:val="24"/>
        </w:rPr>
      </w:pPr>
      <w:r w:rsidRPr="0069592C">
        <w:rPr>
          <w:rFonts w:ascii="Arial" w:hAnsi="Arial" w:cs="Arial"/>
          <w:color w:val="000000" w:themeColor="text1"/>
          <w:sz w:val="24"/>
          <w:szCs w:val="24"/>
        </w:rPr>
        <w:t xml:space="preserve">V srpnu 2016 byl proveden znalecký hydrogeologický posudek (J. </w:t>
      </w:r>
      <w:proofErr w:type="spellStart"/>
      <w:r w:rsidRPr="0069592C">
        <w:rPr>
          <w:rFonts w:ascii="Arial" w:hAnsi="Arial" w:cs="Arial"/>
          <w:color w:val="000000" w:themeColor="text1"/>
          <w:sz w:val="24"/>
          <w:szCs w:val="24"/>
        </w:rPr>
        <w:t>Karvánek</w:t>
      </w:r>
      <w:proofErr w:type="spellEnd"/>
      <w:r w:rsidRPr="0069592C">
        <w:rPr>
          <w:rFonts w:ascii="Arial" w:hAnsi="Arial" w:cs="Arial"/>
          <w:color w:val="000000" w:themeColor="text1"/>
          <w:sz w:val="24"/>
          <w:szCs w:val="24"/>
        </w:rPr>
        <w:t xml:space="preserve">, 2016), v rámci něj byly provedeny záměry hladin ve studni St-1 (1,69 m </w:t>
      </w:r>
      <w:proofErr w:type="gramStart"/>
      <w:r w:rsidRPr="0069592C">
        <w:rPr>
          <w:rFonts w:ascii="Arial" w:hAnsi="Arial" w:cs="Arial"/>
          <w:color w:val="000000" w:themeColor="text1"/>
          <w:sz w:val="24"/>
          <w:szCs w:val="24"/>
        </w:rPr>
        <w:t>p.t.</w:t>
      </w:r>
      <w:proofErr w:type="gramEnd"/>
      <w:r w:rsidRPr="0069592C">
        <w:rPr>
          <w:rFonts w:ascii="Arial" w:hAnsi="Arial" w:cs="Arial"/>
          <w:color w:val="000000" w:themeColor="text1"/>
          <w:sz w:val="24"/>
          <w:szCs w:val="24"/>
        </w:rPr>
        <w:t xml:space="preserve">) </w:t>
      </w:r>
      <w:r>
        <w:rPr>
          <w:rFonts w:ascii="Arial" w:hAnsi="Arial" w:cs="Arial"/>
          <w:color w:val="000000" w:themeColor="text1"/>
          <w:sz w:val="24"/>
          <w:szCs w:val="24"/>
        </w:rPr>
        <w:br/>
      </w:r>
      <w:r w:rsidRPr="0069592C">
        <w:rPr>
          <w:rFonts w:ascii="Arial" w:hAnsi="Arial" w:cs="Arial"/>
          <w:color w:val="000000" w:themeColor="text1"/>
          <w:sz w:val="24"/>
          <w:szCs w:val="24"/>
        </w:rPr>
        <w:t>i záměry hladin vody a čerpání v problematických hrobkách. Závěrem posudku bylo navrženo zbudování monitorovacích vrtů a zhotovení drénu pro vyřešení problémů u hrobky manželů Kotalíkových.</w:t>
      </w:r>
    </w:p>
    <w:p w14:paraId="36DD37CB" w14:textId="62D7ED00" w:rsidR="0069592C" w:rsidRDefault="0069592C" w:rsidP="00E37DE4">
      <w:pPr>
        <w:pStyle w:val="Odstavecseseznamem"/>
        <w:spacing w:before="120" w:after="120" w:line="288" w:lineRule="auto"/>
        <w:ind w:left="567"/>
        <w:contextualSpacing w:val="0"/>
        <w:jc w:val="both"/>
        <w:rPr>
          <w:rFonts w:ascii="Arial" w:hAnsi="Arial" w:cs="Arial"/>
          <w:color w:val="000000" w:themeColor="text1"/>
          <w:sz w:val="24"/>
          <w:szCs w:val="24"/>
        </w:rPr>
      </w:pPr>
      <w:r w:rsidRPr="0069592C">
        <w:rPr>
          <w:rFonts w:ascii="Arial" w:hAnsi="Arial" w:cs="Arial"/>
          <w:color w:val="000000" w:themeColor="text1"/>
          <w:sz w:val="24"/>
          <w:szCs w:val="24"/>
        </w:rPr>
        <w:t xml:space="preserve">V říjnu 2016 byl proveden orientační geologický a hydrogeologický průzkum </w:t>
      </w:r>
      <w:r>
        <w:rPr>
          <w:rFonts w:ascii="Arial" w:hAnsi="Arial" w:cs="Arial"/>
          <w:color w:val="000000" w:themeColor="text1"/>
          <w:sz w:val="24"/>
          <w:szCs w:val="24"/>
        </w:rPr>
        <w:br/>
      </w:r>
      <w:r w:rsidRPr="0069592C">
        <w:rPr>
          <w:rFonts w:ascii="Arial" w:hAnsi="Arial" w:cs="Arial"/>
          <w:color w:val="000000" w:themeColor="text1"/>
          <w:sz w:val="24"/>
          <w:szCs w:val="24"/>
        </w:rPr>
        <w:t xml:space="preserve">k soudně znaleckému posudku pro určení původu poškození hrobky manželů Kotalíkových (Bečička, P. 2016). V rámci realizace průzkumných prací byla krom jiného provedena cca 5,0 m od nedokončené hrobky, u hrobky manželů Kotalíkových, kopaná sonda do hloubky 2,2 m </w:t>
      </w:r>
      <w:proofErr w:type="gramStart"/>
      <w:r w:rsidRPr="0069592C">
        <w:rPr>
          <w:rFonts w:ascii="Arial" w:hAnsi="Arial" w:cs="Arial"/>
          <w:color w:val="000000" w:themeColor="text1"/>
          <w:sz w:val="24"/>
          <w:szCs w:val="24"/>
        </w:rPr>
        <w:t>p.t.</w:t>
      </w:r>
      <w:proofErr w:type="gramEnd"/>
      <w:r w:rsidRPr="0069592C">
        <w:rPr>
          <w:rFonts w:ascii="Arial" w:hAnsi="Arial" w:cs="Arial"/>
          <w:color w:val="000000" w:themeColor="text1"/>
          <w:sz w:val="24"/>
          <w:szCs w:val="24"/>
        </w:rPr>
        <w:t xml:space="preserve">, dále byl proveden záměr hladiny podzemní vody na studni St-3 (3,0 m p.t.) a zkušební čerpání </w:t>
      </w:r>
      <w:r>
        <w:rPr>
          <w:rFonts w:ascii="Arial" w:hAnsi="Arial" w:cs="Arial"/>
          <w:color w:val="000000" w:themeColor="text1"/>
          <w:sz w:val="24"/>
          <w:szCs w:val="24"/>
        </w:rPr>
        <w:br/>
      </w:r>
      <w:r w:rsidRPr="0069592C">
        <w:rPr>
          <w:rFonts w:ascii="Arial" w:hAnsi="Arial" w:cs="Arial"/>
          <w:color w:val="000000" w:themeColor="text1"/>
          <w:sz w:val="24"/>
          <w:szCs w:val="24"/>
        </w:rPr>
        <w:t>z nedobudované hrobky.</w:t>
      </w:r>
    </w:p>
    <w:p w14:paraId="57F9811C" w14:textId="05D31A71" w:rsidR="0069592C" w:rsidRDefault="0069592C" w:rsidP="00E37DE4">
      <w:pPr>
        <w:pStyle w:val="Odstavecseseznamem"/>
        <w:spacing w:before="120" w:after="120" w:line="288" w:lineRule="auto"/>
        <w:ind w:left="567"/>
        <w:contextualSpacing w:val="0"/>
        <w:jc w:val="both"/>
        <w:rPr>
          <w:rFonts w:ascii="Arial" w:hAnsi="Arial" w:cs="Arial"/>
          <w:color w:val="000000" w:themeColor="text1"/>
          <w:sz w:val="24"/>
          <w:szCs w:val="24"/>
        </w:rPr>
      </w:pPr>
      <w:r w:rsidRPr="0069592C">
        <w:rPr>
          <w:rFonts w:ascii="Arial" w:hAnsi="Arial" w:cs="Arial"/>
          <w:color w:val="000000" w:themeColor="text1"/>
          <w:sz w:val="24"/>
          <w:szCs w:val="24"/>
        </w:rPr>
        <w:t xml:space="preserve">V červnu a červenci 2017 byl v prostoru nového hřbitova a následně i starého hřbitova proveden hydrogeologický průzkum (J. Matela, 2017) pro účely stanovení geologických, hydrogeologických a inženýrskogeologických podmínek na hřbitově Milevsko. Výsledkem průzkumu byl návrh opatření pro zabezpečení legislativních podmínek k provozu hřbitova i návrh tlecí doby. </w:t>
      </w:r>
      <w:r>
        <w:rPr>
          <w:rFonts w:ascii="Arial" w:hAnsi="Arial" w:cs="Arial"/>
          <w:color w:val="000000" w:themeColor="text1"/>
          <w:sz w:val="24"/>
          <w:szCs w:val="24"/>
        </w:rPr>
        <w:br/>
      </w:r>
      <w:r w:rsidRPr="0069592C">
        <w:rPr>
          <w:rFonts w:ascii="Arial" w:hAnsi="Arial" w:cs="Arial"/>
          <w:color w:val="000000" w:themeColor="text1"/>
          <w:sz w:val="24"/>
          <w:szCs w:val="24"/>
        </w:rPr>
        <w:t xml:space="preserve">V rámci tohoto průzkumu byl zjištěn periodický výskyt kapilární zavěšené třásně podzemní vody, která způsobuje lokální zatápění hrobek a hrobů v době srážek a současně byla ověřena úroveň hladiny podzemní vody v zóně přípovrchového rozpukání hornin s aktuální výtlačnou výškou v prostoru hřbitova 2,3 až 3,0 m </w:t>
      </w:r>
      <w:proofErr w:type="gramStart"/>
      <w:r w:rsidRPr="0069592C">
        <w:rPr>
          <w:rFonts w:ascii="Arial" w:hAnsi="Arial" w:cs="Arial"/>
          <w:color w:val="000000" w:themeColor="text1"/>
          <w:sz w:val="24"/>
          <w:szCs w:val="24"/>
        </w:rPr>
        <w:t>p.t.</w:t>
      </w:r>
      <w:proofErr w:type="gramEnd"/>
      <w:r w:rsidRPr="0069592C">
        <w:rPr>
          <w:rFonts w:ascii="Arial" w:hAnsi="Arial" w:cs="Arial"/>
          <w:color w:val="000000" w:themeColor="text1"/>
          <w:sz w:val="24"/>
          <w:szCs w:val="24"/>
        </w:rPr>
        <w:t xml:space="preserve"> Tato výtlačná výška se může sezónně měnit.</w:t>
      </w:r>
    </w:p>
    <w:p w14:paraId="58B127B4" w14:textId="3F032772" w:rsidR="00425606" w:rsidRPr="005A38C6" w:rsidRDefault="001B5916" w:rsidP="00E37DE4">
      <w:pPr>
        <w:pStyle w:val="Odstavecseseznamem"/>
        <w:numPr>
          <w:ilvl w:val="0"/>
          <w:numId w:val="3"/>
        </w:numPr>
        <w:spacing w:before="120" w:after="120" w:line="288" w:lineRule="auto"/>
        <w:ind w:left="567" w:hanging="357"/>
        <w:contextualSpacing w:val="0"/>
        <w:jc w:val="both"/>
        <w:rPr>
          <w:rFonts w:ascii="Arial" w:hAnsi="Arial" w:cs="Arial"/>
          <w:i/>
          <w:color w:val="000000" w:themeColor="text1"/>
        </w:rPr>
      </w:pPr>
      <w:r w:rsidRPr="005A38C6">
        <w:rPr>
          <w:rFonts w:ascii="Arial" w:hAnsi="Arial" w:cs="Arial"/>
          <w:i/>
          <w:color w:val="000000" w:themeColor="text1"/>
        </w:rPr>
        <w:t>ochrana území podle jiných právních př</w:t>
      </w:r>
      <w:r w:rsidR="00565E78">
        <w:rPr>
          <w:rFonts w:ascii="Arial" w:hAnsi="Arial" w:cs="Arial"/>
          <w:i/>
          <w:color w:val="000000" w:themeColor="text1"/>
        </w:rPr>
        <w:t>e</w:t>
      </w:r>
      <w:r w:rsidRPr="005A38C6">
        <w:rPr>
          <w:rFonts w:ascii="Arial" w:hAnsi="Arial" w:cs="Arial"/>
          <w:i/>
          <w:color w:val="000000" w:themeColor="text1"/>
        </w:rPr>
        <w:t>dpisů</w:t>
      </w:r>
      <w:r w:rsidRPr="005A38C6">
        <w:rPr>
          <w:rFonts w:ascii="Arial" w:hAnsi="Arial" w:cs="Arial"/>
          <w:i/>
          <w:color w:val="000000" w:themeColor="text1"/>
          <w:vertAlign w:val="superscript"/>
        </w:rPr>
        <w:t>1</w:t>
      </w:r>
      <w:r w:rsidRPr="005A38C6">
        <w:rPr>
          <w:rFonts w:ascii="Arial" w:hAnsi="Arial" w:cs="Arial"/>
          <w:i/>
          <w:color w:val="000000" w:themeColor="text1"/>
        </w:rPr>
        <w:t>)</w:t>
      </w:r>
    </w:p>
    <w:p w14:paraId="726B9481" w14:textId="6F4D2855" w:rsidR="005B6293" w:rsidRPr="005B6293" w:rsidRDefault="005B6293" w:rsidP="00E37DE4">
      <w:pPr>
        <w:pStyle w:val="Odstavecseseznamem"/>
        <w:spacing w:before="120" w:after="120" w:line="288" w:lineRule="auto"/>
        <w:ind w:left="567"/>
        <w:contextualSpacing w:val="0"/>
        <w:jc w:val="both"/>
        <w:rPr>
          <w:rFonts w:ascii="Arial" w:hAnsi="Arial" w:cs="Arial"/>
          <w:color w:val="000000" w:themeColor="text1"/>
          <w:sz w:val="24"/>
          <w:szCs w:val="24"/>
        </w:rPr>
      </w:pPr>
      <w:r w:rsidRPr="005B6293">
        <w:rPr>
          <w:rFonts w:ascii="Arial" w:hAnsi="Arial" w:cs="Arial"/>
          <w:color w:val="000000" w:themeColor="text1"/>
          <w:sz w:val="24"/>
          <w:szCs w:val="24"/>
        </w:rPr>
        <w:t xml:space="preserve">Zájmové území se nachází v ochranném pásmu č. 1788399565 kulturní památky kláštera Milevsko, lokality Zámecký okres v historickém regionu Milevsko. V prostoru hřbitova se nachází kulturní památka č. 46342/3-2610 Kostel sv. Jiljí. </w:t>
      </w:r>
    </w:p>
    <w:p w14:paraId="1F4D0C18" w14:textId="53A610F6" w:rsidR="00425606" w:rsidRPr="00E6635B" w:rsidRDefault="005B6293" w:rsidP="001272E0">
      <w:pPr>
        <w:pStyle w:val="Odstavecseseznamem"/>
        <w:spacing w:before="120" w:after="120" w:line="288" w:lineRule="auto"/>
        <w:ind w:left="567"/>
        <w:contextualSpacing w:val="0"/>
        <w:jc w:val="both"/>
        <w:rPr>
          <w:rFonts w:ascii="Arial" w:hAnsi="Arial" w:cs="Arial"/>
          <w:color w:val="000000" w:themeColor="text1"/>
          <w:sz w:val="24"/>
          <w:szCs w:val="24"/>
        </w:rPr>
      </w:pPr>
      <w:r w:rsidRPr="005B6293">
        <w:rPr>
          <w:rFonts w:ascii="Arial" w:hAnsi="Arial" w:cs="Arial"/>
          <w:color w:val="000000" w:themeColor="text1"/>
          <w:sz w:val="24"/>
          <w:szCs w:val="24"/>
        </w:rPr>
        <w:lastRenderedPageBreak/>
        <w:t xml:space="preserve">Zájmové území se nenachází v oblasti se zvláštním režimem ochrany přírody </w:t>
      </w:r>
      <w:r w:rsidR="00283DE1">
        <w:rPr>
          <w:rFonts w:ascii="Arial" w:hAnsi="Arial" w:cs="Arial"/>
          <w:color w:val="000000" w:themeColor="text1"/>
          <w:sz w:val="24"/>
          <w:szCs w:val="24"/>
        </w:rPr>
        <w:br/>
      </w:r>
      <w:r w:rsidRPr="005B6293">
        <w:rPr>
          <w:rFonts w:ascii="Arial" w:hAnsi="Arial" w:cs="Arial"/>
          <w:color w:val="000000" w:themeColor="text1"/>
          <w:sz w:val="24"/>
          <w:szCs w:val="24"/>
        </w:rPr>
        <w:t>a</w:t>
      </w:r>
      <w:r w:rsidR="00C20138">
        <w:rPr>
          <w:rFonts w:ascii="Arial" w:hAnsi="Arial" w:cs="Arial"/>
          <w:color w:val="000000" w:themeColor="text1"/>
          <w:sz w:val="24"/>
          <w:szCs w:val="24"/>
        </w:rPr>
        <w:t xml:space="preserve"> </w:t>
      </w:r>
      <w:bookmarkStart w:id="0" w:name="_GoBack"/>
      <w:bookmarkEnd w:id="0"/>
      <w:r w:rsidRPr="005B6293">
        <w:rPr>
          <w:rFonts w:ascii="Arial" w:hAnsi="Arial" w:cs="Arial"/>
          <w:color w:val="000000" w:themeColor="text1"/>
          <w:sz w:val="24"/>
          <w:szCs w:val="24"/>
        </w:rPr>
        <w:t>krajiny ve smyslu zákona ČNR č. 114/1992 Sb. ani není chráněné oblasti přirozené akumulace vod.</w:t>
      </w:r>
    </w:p>
    <w:p w14:paraId="69D5B72E" w14:textId="77777777" w:rsidR="00425606" w:rsidRPr="00E6635B" w:rsidRDefault="001B5916" w:rsidP="0025731F">
      <w:pPr>
        <w:pStyle w:val="Odstavecseseznamem"/>
        <w:numPr>
          <w:ilvl w:val="0"/>
          <w:numId w:val="3"/>
        </w:numPr>
        <w:spacing w:before="120" w:after="120" w:line="288" w:lineRule="auto"/>
        <w:ind w:left="567"/>
        <w:contextualSpacing w:val="0"/>
        <w:jc w:val="both"/>
        <w:rPr>
          <w:rFonts w:ascii="Arial" w:hAnsi="Arial" w:cs="Arial"/>
          <w:i/>
          <w:color w:val="000000" w:themeColor="text1"/>
        </w:rPr>
      </w:pPr>
      <w:r w:rsidRPr="00E6635B">
        <w:rPr>
          <w:rFonts w:ascii="Arial" w:hAnsi="Arial" w:cs="Arial"/>
          <w:i/>
          <w:color w:val="000000" w:themeColor="text1"/>
        </w:rPr>
        <w:t>poloha vzhledem k záplavovému území, poddolovanému území apod.</w:t>
      </w:r>
    </w:p>
    <w:p w14:paraId="01CF1DDF" w14:textId="76176614" w:rsidR="00F1299F" w:rsidRPr="00E6635B" w:rsidRDefault="005B6293" w:rsidP="00E37DE4">
      <w:pPr>
        <w:pStyle w:val="Odstavecseseznamem"/>
        <w:spacing w:before="120" w:after="120" w:line="288" w:lineRule="auto"/>
        <w:ind w:left="567"/>
        <w:contextualSpacing w:val="0"/>
        <w:jc w:val="both"/>
        <w:rPr>
          <w:rFonts w:ascii="Arial" w:hAnsi="Arial" w:cs="Arial"/>
          <w:color w:val="000000" w:themeColor="text1"/>
          <w:sz w:val="24"/>
          <w:szCs w:val="24"/>
        </w:rPr>
      </w:pPr>
      <w:r w:rsidRPr="005B6293">
        <w:rPr>
          <w:rFonts w:ascii="Arial" w:hAnsi="Arial" w:cs="Arial"/>
          <w:color w:val="000000" w:themeColor="text1"/>
          <w:sz w:val="24"/>
          <w:szCs w:val="24"/>
        </w:rPr>
        <w:t xml:space="preserve">Stavba ani pozemky nejsou v záplavovém území ani se nenachází </w:t>
      </w:r>
      <w:r>
        <w:rPr>
          <w:rFonts w:ascii="Arial" w:hAnsi="Arial" w:cs="Arial"/>
          <w:color w:val="000000" w:themeColor="text1"/>
          <w:sz w:val="24"/>
          <w:szCs w:val="24"/>
        </w:rPr>
        <w:br/>
      </w:r>
      <w:r w:rsidRPr="005B6293">
        <w:rPr>
          <w:rFonts w:ascii="Arial" w:hAnsi="Arial" w:cs="Arial"/>
          <w:color w:val="000000" w:themeColor="text1"/>
          <w:sz w:val="24"/>
          <w:szCs w:val="24"/>
        </w:rPr>
        <w:t>na poddolovaném území.</w:t>
      </w:r>
    </w:p>
    <w:p w14:paraId="4A134044" w14:textId="77777777" w:rsidR="00425606" w:rsidRPr="00E6635B" w:rsidRDefault="001B5916" w:rsidP="0025731F">
      <w:pPr>
        <w:pStyle w:val="Odstavecseseznamem"/>
        <w:numPr>
          <w:ilvl w:val="0"/>
          <w:numId w:val="3"/>
        </w:numPr>
        <w:spacing w:before="120" w:after="120" w:line="288" w:lineRule="auto"/>
        <w:ind w:left="567"/>
        <w:contextualSpacing w:val="0"/>
        <w:jc w:val="both"/>
        <w:rPr>
          <w:rFonts w:ascii="Arial" w:hAnsi="Arial" w:cs="Arial"/>
          <w:i/>
          <w:color w:val="000000" w:themeColor="text1"/>
        </w:rPr>
      </w:pPr>
      <w:r w:rsidRPr="00E6635B">
        <w:rPr>
          <w:rFonts w:ascii="Arial" w:hAnsi="Arial" w:cs="Arial"/>
          <w:i/>
          <w:color w:val="000000" w:themeColor="text1"/>
        </w:rPr>
        <w:t>vliv stavby na okolní stavby a pozemky, ochrana okolí, vliv stavby na odtokové poměry v území</w:t>
      </w:r>
    </w:p>
    <w:p w14:paraId="1B8470B0" w14:textId="77F93AEB" w:rsidR="005B6293" w:rsidRPr="005B6293" w:rsidRDefault="005B6293" w:rsidP="00E37DE4">
      <w:pPr>
        <w:pStyle w:val="Odstavecseseznamem"/>
        <w:spacing w:before="120" w:after="120" w:line="288" w:lineRule="auto"/>
        <w:ind w:left="567"/>
        <w:contextualSpacing w:val="0"/>
        <w:jc w:val="both"/>
        <w:rPr>
          <w:rFonts w:ascii="Arial" w:hAnsi="Arial" w:cs="Arial"/>
          <w:color w:val="000000" w:themeColor="text1"/>
          <w:sz w:val="24"/>
          <w:szCs w:val="24"/>
        </w:rPr>
      </w:pPr>
      <w:r w:rsidRPr="005B6293">
        <w:rPr>
          <w:rFonts w:ascii="Arial" w:hAnsi="Arial" w:cs="Arial"/>
          <w:color w:val="000000" w:themeColor="text1"/>
          <w:sz w:val="24"/>
          <w:szCs w:val="24"/>
        </w:rPr>
        <w:t>Stavba bude prováděna v prostoru nového hřbitova</w:t>
      </w:r>
      <w:r w:rsidR="00E37DE4">
        <w:rPr>
          <w:rFonts w:ascii="Arial" w:hAnsi="Arial" w:cs="Arial"/>
          <w:color w:val="000000" w:themeColor="text1"/>
          <w:sz w:val="24"/>
          <w:szCs w:val="24"/>
        </w:rPr>
        <w:t xml:space="preserve"> a v bezprostředním okolí</w:t>
      </w:r>
      <w:r w:rsidRPr="005B6293">
        <w:rPr>
          <w:rFonts w:ascii="Arial" w:hAnsi="Arial" w:cs="Arial"/>
          <w:color w:val="000000" w:themeColor="text1"/>
          <w:sz w:val="24"/>
          <w:szCs w:val="24"/>
        </w:rPr>
        <w:t xml:space="preserve">, kde je třeba v co nejvyšší míře zamezit hluku, prašnosti a obtěžování či ohrožování návštěvníků hřbitova. Stavba bude realizována jen v krátkých úsecích max. 30 m s velmi omezeným pohybem </w:t>
      </w:r>
      <w:r w:rsidR="00143192">
        <w:rPr>
          <w:rFonts w:ascii="Arial" w:hAnsi="Arial" w:cs="Arial"/>
          <w:color w:val="000000" w:themeColor="text1"/>
          <w:sz w:val="24"/>
          <w:szCs w:val="24"/>
        </w:rPr>
        <w:t>st</w:t>
      </w:r>
      <w:r w:rsidR="00583484">
        <w:rPr>
          <w:rFonts w:ascii="Arial" w:hAnsi="Arial" w:cs="Arial"/>
          <w:color w:val="000000" w:themeColor="text1"/>
          <w:sz w:val="24"/>
          <w:szCs w:val="24"/>
        </w:rPr>
        <w:t>a</w:t>
      </w:r>
      <w:r w:rsidR="00143192">
        <w:rPr>
          <w:rFonts w:ascii="Arial" w:hAnsi="Arial" w:cs="Arial"/>
          <w:color w:val="000000" w:themeColor="text1"/>
          <w:sz w:val="24"/>
          <w:szCs w:val="24"/>
        </w:rPr>
        <w:t xml:space="preserve">vební mechanizace </w:t>
      </w:r>
      <w:r w:rsidRPr="005B6293">
        <w:rPr>
          <w:rFonts w:ascii="Arial" w:hAnsi="Arial" w:cs="Arial"/>
          <w:color w:val="000000" w:themeColor="text1"/>
          <w:sz w:val="24"/>
          <w:szCs w:val="24"/>
        </w:rPr>
        <w:t xml:space="preserve">(např. 1 rypadlo, 1 nákladní automobil na hřbitově, 1 nákladní automobil čekající mimo hřbitov, hutnící mechanismus, nakladač, stavební a montážní dělníci) a povrch bude ihned po realizaci </w:t>
      </w:r>
      <w:proofErr w:type="spellStart"/>
      <w:r w:rsidRPr="005B6293">
        <w:rPr>
          <w:rFonts w:ascii="Arial" w:hAnsi="Arial" w:cs="Arial"/>
          <w:color w:val="000000" w:themeColor="text1"/>
          <w:sz w:val="24"/>
          <w:szCs w:val="24"/>
        </w:rPr>
        <w:t>pochůzně</w:t>
      </w:r>
      <w:proofErr w:type="spellEnd"/>
      <w:r w:rsidRPr="005B6293">
        <w:rPr>
          <w:rFonts w:ascii="Arial" w:hAnsi="Arial" w:cs="Arial"/>
          <w:color w:val="000000" w:themeColor="text1"/>
          <w:sz w:val="24"/>
          <w:szCs w:val="24"/>
        </w:rPr>
        <w:t xml:space="preserve"> zapraven. </w:t>
      </w:r>
      <w:r w:rsidR="00E37DE4" w:rsidRPr="00283DE1">
        <w:rPr>
          <w:rFonts w:ascii="Arial" w:hAnsi="Arial" w:cs="Arial"/>
          <w:sz w:val="24"/>
          <w:szCs w:val="24"/>
        </w:rPr>
        <w:t xml:space="preserve">V době hloubení drenážního </w:t>
      </w:r>
      <w:r w:rsidR="00B81710" w:rsidRPr="00283DE1">
        <w:rPr>
          <w:rFonts w:ascii="Arial" w:hAnsi="Arial" w:cs="Arial"/>
          <w:sz w:val="24"/>
          <w:szCs w:val="24"/>
        </w:rPr>
        <w:br/>
      </w:r>
      <w:r w:rsidR="00E37DE4" w:rsidRPr="00283DE1">
        <w:rPr>
          <w:rFonts w:ascii="Arial" w:hAnsi="Arial" w:cs="Arial"/>
          <w:sz w:val="24"/>
          <w:szCs w:val="24"/>
        </w:rPr>
        <w:t>a odvodňovacího systému v hlavní komunikaci bude zamezeno průchodu</w:t>
      </w:r>
      <w:r w:rsidR="00A31721" w:rsidRPr="00283DE1">
        <w:rPr>
          <w:rFonts w:ascii="Arial" w:hAnsi="Arial" w:cs="Arial"/>
          <w:sz w:val="24"/>
          <w:szCs w:val="24"/>
        </w:rPr>
        <w:t xml:space="preserve"> osob stavbou</w:t>
      </w:r>
      <w:r w:rsidR="00E37DE4" w:rsidRPr="00283DE1">
        <w:rPr>
          <w:rFonts w:ascii="Arial" w:hAnsi="Arial" w:cs="Arial"/>
          <w:sz w:val="24"/>
          <w:szCs w:val="24"/>
        </w:rPr>
        <w:t xml:space="preserve">, ale současně bude </w:t>
      </w:r>
      <w:r w:rsidR="00A31721" w:rsidRPr="00283DE1">
        <w:rPr>
          <w:rFonts w:ascii="Arial" w:hAnsi="Arial" w:cs="Arial"/>
          <w:sz w:val="24"/>
          <w:szCs w:val="24"/>
        </w:rPr>
        <w:t xml:space="preserve">zabezpečen přístup do prostoru hřbitova </w:t>
      </w:r>
      <w:r w:rsidR="00A31721" w:rsidRPr="00283DE1">
        <w:rPr>
          <w:rFonts w:ascii="Arial" w:hAnsi="Arial" w:cs="Arial"/>
          <w:sz w:val="24"/>
          <w:szCs w:val="24"/>
        </w:rPr>
        <w:br/>
        <w:t xml:space="preserve">a ke správě hřbitova z opačné strany hřbitova. Jednotlivé úseky stavby budou zabezpečeny proti nebezpečí pádu i vstupu nepovolaných osob mobilním oplocením. </w:t>
      </w:r>
      <w:r w:rsidRPr="00283DE1">
        <w:rPr>
          <w:rFonts w:ascii="Arial" w:hAnsi="Arial" w:cs="Arial"/>
          <w:sz w:val="24"/>
          <w:szCs w:val="24"/>
        </w:rPr>
        <w:t xml:space="preserve">V případě prašnosti budou povrchy pravidelně </w:t>
      </w:r>
      <w:r w:rsidRPr="005B6293">
        <w:rPr>
          <w:rFonts w:ascii="Arial" w:hAnsi="Arial" w:cs="Arial"/>
          <w:color w:val="000000" w:themeColor="text1"/>
          <w:sz w:val="24"/>
          <w:szCs w:val="24"/>
        </w:rPr>
        <w:t>čištěny a skrápěny</w:t>
      </w:r>
      <w:r w:rsidR="00143192">
        <w:rPr>
          <w:rFonts w:ascii="Arial" w:hAnsi="Arial" w:cs="Arial"/>
          <w:color w:val="000000" w:themeColor="text1"/>
          <w:sz w:val="24"/>
          <w:szCs w:val="24"/>
        </w:rPr>
        <w:t xml:space="preserve"> vodou</w:t>
      </w:r>
      <w:r w:rsidRPr="005B6293">
        <w:rPr>
          <w:rFonts w:ascii="Arial" w:hAnsi="Arial" w:cs="Arial"/>
          <w:color w:val="000000" w:themeColor="text1"/>
          <w:sz w:val="24"/>
          <w:szCs w:val="24"/>
        </w:rPr>
        <w:t>. Veškeré výkopy budou ihned po jejich zbudování zabezpečeny proti pádu osob. Práce musí být prováděny tak, aby bylo v maximální míře zamezeno škodám na hrobech, hrobkách a zařízení hřbitova. Realizační firma musí být pojištěna na tyto škody</w:t>
      </w:r>
      <w:r>
        <w:rPr>
          <w:rFonts w:ascii="Arial" w:hAnsi="Arial" w:cs="Arial"/>
          <w:color w:val="000000" w:themeColor="text1"/>
          <w:sz w:val="24"/>
          <w:szCs w:val="24"/>
        </w:rPr>
        <w:t xml:space="preserve"> </w:t>
      </w:r>
      <w:r w:rsidRPr="005B6293">
        <w:rPr>
          <w:rFonts w:ascii="Arial" w:hAnsi="Arial" w:cs="Arial"/>
          <w:color w:val="000000" w:themeColor="text1"/>
          <w:sz w:val="24"/>
          <w:szCs w:val="24"/>
        </w:rPr>
        <w:t xml:space="preserve">a nese za ně plnou zodpovědnost. V některých částech nového hřbitova, především v oblasti kořenového systému stromů, budou práce prováděny pouze ručním způsobem, kdy bude prováděno dřevěné </w:t>
      </w:r>
      <w:r w:rsidR="000533C8">
        <w:rPr>
          <w:rFonts w:ascii="Arial" w:hAnsi="Arial" w:cs="Arial"/>
          <w:color w:val="000000" w:themeColor="text1"/>
          <w:sz w:val="24"/>
          <w:szCs w:val="24"/>
        </w:rPr>
        <w:t xml:space="preserve">nebo ocelové </w:t>
      </w:r>
      <w:r w:rsidRPr="005B6293">
        <w:rPr>
          <w:rFonts w:ascii="Arial" w:hAnsi="Arial" w:cs="Arial"/>
          <w:color w:val="000000" w:themeColor="text1"/>
          <w:sz w:val="24"/>
          <w:szCs w:val="24"/>
        </w:rPr>
        <w:t>pažení</w:t>
      </w:r>
      <w:r>
        <w:rPr>
          <w:rFonts w:ascii="Arial" w:hAnsi="Arial" w:cs="Arial"/>
          <w:color w:val="000000" w:themeColor="text1"/>
          <w:sz w:val="24"/>
          <w:szCs w:val="24"/>
        </w:rPr>
        <w:t xml:space="preserve"> </w:t>
      </w:r>
      <w:r w:rsidRPr="005B6293">
        <w:rPr>
          <w:rFonts w:ascii="Arial" w:hAnsi="Arial" w:cs="Arial"/>
          <w:color w:val="000000" w:themeColor="text1"/>
          <w:sz w:val="24"/>
          <w:szCs w:val="24"/>
        </w:rPr>
        <w:t>výkopů</w:t>
      </w:r>
      <w:r>
        <w:rPr>
          <w:rFonts w:ascii="Arial" w:hAnsi="Arial" w:cs="Arial"/>
          <w:color w:val="000000" w:themeColor="text1"/>
          <w:sz w:val="24"/>
          <w:szCs w:val="24"/>
        </w:rPr>
        <w:t xml:space="preserve"> či pažení pažícími ocelovými boxy</w:t>
      </w:r>
      <w:r w:rsidRPr="005B6293">
        <w:rPr>
          <w:rFonts w:ascii="Arial" w:hAnsi="Arial" w:cs="Arial"/>
          <w:color w:val="000000" w:themeColor="text1"/>
          <w:sz w:val="24"/>
          <w:szCs w:val="24"/>
        </w:rPr>
        <w:t xml:space="preserve">. V místech, kde nebude možno realizovat práce výkopovým způsobem, </w:t>
      </w:r>
      <w:proofErr w:type="gramStart"/>
      <w:r w:rsidRPr="005B6293">
        <w:rPr>
          <w:rFonts w:ascii="Arial" w:hAnsi="Arial" w:cs="Arial"/>
          <w:color w:val="000000" w:themeColor="text1"/>
          <w:sz w:val="24"/>
          <w:szCs w:val="24"/>
        </w:rPr>
        <w:t>bude</w:t>
      </w:r>
      <w:proofErr w:type="gramEnd"/>
      <w:r w:rsidRPr="005B6293">
        <w:rPr>
          <w:rFonts w:ascii="Arial" w:hAnsi="Arial" w:cs="Arial"/>
          <w:color w:val="000000" w:themeColor="text1"/>
          <w:sz w:val="24"/>
          <w:szCs w:val="24"/>
        </w:rPr>
        <w:t xml:space="preserve"> proveden </w:t>
      </w:r>
      <w:proofErr w:type="spellStart"/>
      <w:proofErr w:type="gramStart"/>
      <w:r w:rsidRPr="005B6293">
        <w:rPr>
          <w:rFonts w:ascii="Arial" w:hAnsi="Arial" w:cs="Arial"/>
          <w:color w:val="000000" w:themeColor="text1"/>
          <w:sz w:val="24"/>
          <w:szCs w:val="24"/>
        </w:rPr>
        <w:t>podvrt</w:t>
      </w:r>
      <w:proofErr w:type="spellEnd"/>
      <w:proofErr w:type="gramEnd"/>
      <w:r w:rsidRPr="005B6293">
        <w:rPr>
          <w:rFonts w:ascii="Arial" w:hAnsi="Arial" w:cs="Arial"/>
          <w:color w:val="000000" w:themeColor="text1"/>
          <w:sz w:val="24"/>
          <w:szCs w:val="24"/>
        </w:rPr>
        <w:t xml:space="preserve"> či protlak s drenážní funkcí. Přístup na lokalitu bude proveden z ulic Hřbitovní </w:t>
      </w:r>
      <w:r w:rsidR="00A31721">
        <w:rPr>
          <w:rFonts w:ascii="Arial" w:hAnsi="Arial" w:cs="Arial"/>
          <w:color w:val="000000" w:themeColor="text1"/>
          <w:sz w:val="24"/>
          <w:szCs w:val="24"/>
        </w:rPr>
        <w:br/>
      </w:r>
      <w:r w:rsidRPr="005B6293">
        <w:rPr>
          <w:rFonts w:ascii="Arial" w:hAnsi="Arial" w:cs="Arial"/>
          <w:color w:val="000000" w:themeColor="text1"/>
          <w:sz w:val="24"/>
          <w:szCs w:val="24"/>
        </w:rPr>
        <w:t>a Na Vinicích.</w:t>
      </w:r>
    </w:p>
    <w:p w14:paraId="3C83AE64" w14:textId="63149127" w:rsidR="008F30FF" w:rsidRDefault="005B6293" w:rsidP="00A31721">
      <w:pPr>
        <w:pStyle w:val="Odstavecseseznamem"/>
        <w:spacing w:before="120" w:after="120" w:line="288" w:lineRule="auto"/>
        <w:ind w:left="567"/>
        <w:contextualSpacing w:val="0"/>
        <w:jc w:val="both"/>
        <w:rPr>
          <w:rFonts w:ascii="Arial" w:hAnsi="Arial" w:cs="Arial"/>
          <w:color w:val="000000" w:themeColor="text1"/>
          <w:sz w:val="24"/>
          <w:szCs w:val="24"/>
        </w:rPr>
      </w:pPr>
      <w:r w:rsidRPr="005B6293">
        <w:rPr>
          <w:rFonts w:ascii="Arial" w:hAnsi="Arial" w:cs="Arial"/>
          <w:color w:val="000000" w:themeColor="text1"/>
          <w:sz w:val="24"/>
          <w:szCs w:val="24"/>
        </w:rPr>
        <w:t xml:space="preserve">Práce budou prováděny proti směru přítoku drenážních a srážkových vod, kdy v případě nebezpečí znečištění systému bude prováděno přečerpávání vod. </w:t>
      </w:r>
      <w:r>
        <w:rPr>
          <w:rFonts w:ascii="Arial" w:hAnsi="Arial" w:cs="Arial"/>
          <w:color w:val="000000" w:themeColor="text1"/>
          <w:sz w:val="24"/>
          <w:szCs w:val="24"/>
        </w:rPr>
        <w:br/>
      </w:r>
      <w:r w:rsidRPr="005B6293">
        <w:rPr>
          <w:rFonts w:ascii="Arial" w:hAnsi="Arial" w:cs="Arial"/>
          <w:color w:val="000000" w:themeColor="text1"/>
          <w:sz w:val="24"/>
          <w:szCs w:val="24"/>
        </w:rPr>
        <w:t>Po celou dobu výstavby musí být zajištěno čištění komunikací a provizorní odvodnění lokality.</w:t>
      </w:r>
    </w:p>
    <w:p w14:paraId="538DA895" w14:textId="77777777" w:rsidR="001B5916" w:rsidRPr="00E6635B" w:rsidRDefault="001B5916" w:rsidP="0025731F">
      <w:pPr>
        <w:pStyle w:val="Odstavecseseznamem"/>
        <w:numPr>
          <w:ilvl w:val="0"/>
          <w:numId w:val="3"/>
        </w:numPr>
        <w:spacing w:before="120" w:after="120" w:line="288" w:lineRule="auto"/>
        <w:ind w:left="567"/>
        <w:contextualSpacing w:val="0"/>
        <w:jc w:val="both"/>
        <w:rPr>
          <w:rFonts w:ascii="Arial" w:hAnsi="Arial" w:cs="Arial"/>
          <w:i/>
          <w:color w:val="000000" w:themeColor="text1"/>
        </w:rPr>
      </w:pPr>
      <w:r w:rsidRPr="00E6635B">
        <w:rPr>
          <w:rFonts w:ascii="Arial" w:hAnsi="Arial" w:cs="Arial"/>
          <w:i/>
          <w:color w:val="000000" w:themeColor="text1"/>
        </w:rPr>
        <w:t>požadavky na asanace, demolice, kácení dřevin</w:t>
      </w:r>
    </w:p>
    <w:p w14:paraId="23117643" w14:textId="5D586E31" w:rsidR="00143192" w:rsidRDefault="005B6293" w:rsidP="00B81710">
      <w:pPr>
        <w:pStyle w:val="Odstavecseseznamem"/>
        <w:spacing w:before="120" w:after="120" w:line="288" w:lineRule="auto"/>
        <w:ind w:left="567"/>
        <w:contextualSpacing w:val="0"/>
        <w:jc w:val="both"/>
        <w:rPr>
          <w:rFonts w:ascii="Arial" w:hAnsi="Arial" w:cs="Arial"/>
          <w:color w:val="000000" w:themeColor="text1"/>
          <w:sz w:val="24"/>
          <w:szCs w:val="24"/>
        </w:rPr>
      </w:pPr>
      <w:r w:rsidRPr="005B6293">
        <w:rPr>
          <w:rFonts w:ascii="Arial" w:hAnsi="Arial" w:cs="Arial"/>
          <w:color w:val="000000" w:themeColor="text1"/>
          <w:sz w:val="24"/>
          <w:szCs w:val="24"/>
        </w:rPr>
        <w:t xml:space="preserve">Stavba </w:t>
      </w:r>
      <w:r w:rsidR="00143192">
        <w:rPr>
          <w:rFonts w:ascii="Arial" w:hAnsi="Arial" w:cs="Arial"/>
          <w:color w:val="000000" w:themeColor="text1"/>
          <w:sz w:val="24"/>
          <w:szCs w:val="24"/>
        </w:rPr>
        <w:t>bude</w:t>
      </w:r>
      <w:r w:rsidR="00143192" w:rsidRPr="005B6293">
        <w:rPr>
          <w:rFonts w:ascii="Arial" w:hAnsi="Arial" w:cs="Arial"/>
          <w:color w:val="000000" w:themeColor="text1"/>
          <w:sz w:val="24"/>
          <w:szCs w:val="24"/>
        </w:rPr>
        <w:t xml:space="preserve"> </w:t>
      </w:r>
      <w:r w:rsidRPr="005B6293">
        <w:rPr>
          <w:rFonts w:ascii="Arial" w:hAnsi="Arial" w:cs="Arial"/>
          <w:color w:val="000000" w:themeColor="text1"/>
          <w:sz w:val="24"/>
          <w:szCs w:val="24"/>
        </w:rPr>
        <w:t xml:space="preserve">vedena </w:t>
      </w:r>
      <w:r w:rsidR="00143192">
        <w:rPr>
          <w:rFonts w:ascii="Arial" w:hAnsi="Arial" w:cs="Arial"/>
          <w:color w:val="000000" w:themeColor="text1"/>
          <w:sz w:val="24"/>
          <w:szCs w:val="24"/>
        </w:rPr>
        <w:t xml:space="preserve">v travnatých pásech a komunikacích, tedy </w:t>
      </w:r>
      <w:r w:rsidR="00143192" w:rsidRPr="005B6293">
        <w:rPr>
          <w:rFonts w:ascii="Arial" w:hAnsi="Arial" w:cs="Arial"/>
          <w:color w:val="000000" w:themeColor="text1"/>
          <w:sz w:val="24"/>
          <w:szCs w:val="24"/>
        </w:rPr>
        <w:t xml:space="preserve">převážně </w:t>
      </w:r>
      <w:r w:rsidRPr="005B6293">
        <w:rPr>
          <w:rFonts w:ascii="Arial" w:hAnsi="Arial" w:cs="Arial"/>
          <w:color w:val="000000" w:themeColor="text1"/>
          <w:sz w:val="24"/>
          <w:szCs w:val="24"/>
        </w:rPr>
        <w:t>mimo stromy</w:t>
      </w:r>
      <w:r w:rsidR="00143192">
        <w:rPr>
          <w:rFonts w:ascii="Arial" w:hAnsi="Arial" w:cs="Arial"/>
          <w:color w:val="000000" w:themeColor="text1"/>
          <w:sz w:val="24"/>
          <w:szCs w:val="24"/>
        </w:rPr>
        <w:t>. Č</w:t>
      </w:r>
      <w:r w:rsidRPr="005B6293">
        <w:rPr>
          <w:rFonts w:ascii="Arial" w:hAnsi="Arial" w:cs="Arial"/>
          <w:color w:val="000000" w:themeColor="text1"/>
          <w:sz w:val="24"/>
          <w:szCs w:val="24"/>
        </w:rPr>
        <w:t xml:space="preserve">asto </w:t>
      </w:r>
      <w:r w:rsidR="00143192">
        <w:rPr>
          <w:rFonts w:ascii="Arial" w:hAnsi="Arial" w:cs="Arial"/>
          <w:color w:val="000000" w:themeColor="text1"/>
          <w:sz w:val="24"/>
          <w:szCs w:val="24"/>
        </w:rPr>
        <w:t xml:space="preserve">ale </w:t>
      </w:r>
      <w:r w:rsidRPr="005B6293">
        <w:rPr>
          <w:rFonts w:ascii="Arial" w:hAnsi="Arial" w:cs="Arial"/>
          <w:color w:val="000000" w:themeColor="text1"/>
          <w:sz w:val="24"/>
          <w:szCs w:val="24"/>
        </w:rPr>
        <w:t xml:space="preserve">zasáhne do jejich větvového a kořenového systému. </w:t>
      </w:r>
    </w:p>
    <w:p w14:paraId="0FFDE892" w14:textId="66AFE63D" w:rsidR="00890B90" w:rsidRDefault="005B6293" w:rsidP="00B81710">
      <w:pPr>
        <w:pStyle w:val="Odstavecseseznamem"/>
        <w:spacing w:before="120" w:after="120" w:line="288" w:lineRule="auto"/>
        <w:ind w:left="567"/>
        <w:contextualSpacing w:val="0"/>
        <w:jc w:val="both"/>
        <w:rPr>
          <w:rFonts w:ascii="Arial" w:hAnsi="Arial" w:cs="Arial"/>
          <w:color w:val="000000" w:themeColor="text1"/>
          <w:sz w:val="24"/>
          <w:szCs w:val="24"/>
        </w:rPr>
      </w:pPr>
      <w:r w:rsidRPr="005B6293">
        <w:rPr>
          <w:rFonts w:ascii="Arial" w:hAnsi="Arial" w:cs="Arial"/>
          <w:color w:val="000000" w:themeColor="text1"/>
          <w:sz w:val="24"/>
          <w:szCs w:val="24"/>
        </w:rPr>
        <w:t xml:space="preserve">Na základě projednání s Odborem životního prostředí Městského úřadu </w:t>
      </w:r>
      <w:r w:rsidR="00B81710">
        <w:rPr>
          <w:rFonts w:ascii="Arial" w:hAnsi="Arial" w:cs="Arial"/>
          <w:color w:val="000000" w:themeColor="text1"/>
          <w:sz w:val="24"/>
          <w:szCs w:val="24"/>
        </w:rPr>
        <w:br/>
      </w:r>
      <w:r w:rsidRPr="005B6293">
        <w:rPr>
          <w:rFonts w:ascii="Arial" w:hAnsi="Arial" w:cs="Arial"/>
          <w:color w:val="000000" w:themeColor="text1"/>
          <w:sz w:val="24"/>
          <w:szCs w:val="24"/>
        </w:rPr>
        <w:t>v</w:t>
      </w:r>
      <w:r w:rsidR="00B81710">
        <w:rPr>
          <w:rFonts w:ascii="Arial" w:hAnsi="Arial" w:cs="Arial"/>
          <w:color w:val="000000" w:themeColor="text1"/>
          <w:sz w:val="24"/>
          <w:szCs w:val="24"/>
        </w:rPr>
        <w:t xml:space="preserve"> </w:t>
      </w:r>
      <w:r w:rsidRPr="005B6293">
        <w:rPr>
          <w:rFonts w:ascii="Arial" w:hAnsi="Arial" w:cs="Arial"/>
          <w:color w:val="000000" w:themeColor="text1"/>
          <w:sz w:val="24"/>
          <w:szCs w:val="24"/>
        </w:rPr>
        <w:t xml:space="preserve">Milevsku byly dohodnuty </w:t>
      </w:r>
      <w:r w:rsidR="00890B90">
        <w:rPr>
          <w:rFonts w:ascii="Arial" w:hAnsi="Arial" w:cs="Arial"/>
          <w:color w:val="000000" w:themeColor="text1"/>
          <w:sz w:val="24"/>
          <w:szCs w:val="24"/>
        </w:rPr>
        <w:t>trasy</w:t>
      </w:r>
      <w:r w:rsidRPr="005B6293">
        <w:rPr>
          <w:rFonts w:ascii="Arial" w:hAnsi="Arial" w:cs="Arial"/>
          <w:color w:val="000000" w:themeColor="text1"/>
          <w:sz w:val="24"/>
          <w:szCs w:val="24"/>
        </w:rPr>
        <w:t xml:space="preserve"> drenážního systému a odvodnění, rozsah kácení, a postup ochrany a náhradní výsadby rostlin. V okolí drenážního </w:t>
      </w:r>
      <w:r w:rsidRPr="005B6293">
        <w:rPr>
          <w:rFonts w:ascii="Arial" w:hAnsi="Arial" w:cs="Arial"/>
          <w:color w:val="000000" w:themeColor="text1"/>
          <w:sz w:val="24"/>
          <w:szCs w:val="24"/>
        </w:rPr>
        <w:lastRenderedPageBreak/>
        <w:t>systému dojde ke kácení 4 ks modřínů opadavých, 1 ks smrku ztepilého, 1 ks borovice blatky, 2 ks bříz bělokorých</w:t>
      </w:r>
      <w:r w:rsidR="00890B90">
        <w:rPr>
          <w:rFonts w:ascii="Arial" w:hAnsi="Arial" w:cs="Arial"/>
          <w:color w:val="000000" w:themeColor="text1"/>
          <w:sz w:val="24"/>
          <w:szCs w:val="24"/>
        </w:rPr>
        <w:t xml:space="preserve"> (již byly </w:t>
      </w:r>
      <w:r w:rsidR="00B81710">
        <w:rPr>
          <w:rFonts w:ascii="Arial" w:hAnsi="Arial" w:cs="Arial"/>
          <w:color w:val="000000" w:themeColor="text1"/>
          <w:sz w:val="24"/>
          <w:szCs w:val="24"/>
        </w:rPr>
        <w:t>poká</w:t>
      </w:r>
      <w:r w:rsidR="006D73E0">
        <w:rPr>
          <w:rFonts w:ascii="Arial" w:hAnsi="Arial" w:cs="Arial"/>
          <w:color w:val="000000" w:themeColor="text1"/>
          <w:sz w:val="24"/>
          <w:szCs w:val="24"/>
        </w:rPr>
        <w:t>ceny</w:t>
      </w:r>
      <w:r w:rsidR="00890B90">
        <w:rPr>
          <w:rFonts w:ascii="Arial" w:hAnsi="Arial" w:cs="Arial"/>
          <w:color w:val="000000" w:themeColor="text1"/>
          <w:sz w:val="24"/>
          <w:szCs w:val="24"/>
        </w:rPr>
        <w:t>)</w:t>
      </w:r>
      <w:r w:rsidRPr="005B6293">
        <w:rPr>
          <w:rFonts w:ascii="Arial" w:hAnsi="Arial" w:cs="Arial"/>
          <w:color w:val="000000" w:themeColor="text1"/>
          <w:sz w:val="24"/>
          <w:szCs w:val="24"/>
        </w:rPr>
        <w:t xml:space="preserve"> a 1 ks hlohu obecného. Stromy budou </w:t>
      </w:r>
      <w:r w:rsidR="00890B90">
        <w:rPr>
          <w:rFonts w:ascii="Arial" w:hAnsi="Arial" w:cs="Arial"/>
          <w:color w:val="000000" w:themeColor="text1"/>
          <w:sz w:val="24"/>
          <w:szCs w:val="24"/>
        </w:rPr>
        <w:t xml:space="preserve">pokud možno </w:t>
      </w:r>
      <w:r w:rsidR="00890B90" w:rsidRPr="005B6293">
        <w:rPr>
          <w:rFonts w:ascii="Arial" w:hAnsi="Arial" w:cs="Arial"/>
          <w:color w:val="000000" w:themeColor="text1"/>
          <w:sz w:val="24"/>
          <w:szCs w:val="24"/>
        </w:rPr>
        <w:t xml:space="preserve">pokáceny </w:t>
      </w:r>
      <w:r w:rsidRPr="005B6293">
        <w:rPr>
          <w:rFonts w:ascii="Arial" w:hAnsi="Arial" w:cs="Arial"/>
          <w:color w:val="000000" w:themeColor="text1"/>
          <w:sz w:val="24"/>
          <w:szCs w:val="24"/>
        </w:rPr>
        <w:t>mimo období vegetace a po provedení výstavby bude mimo trasu drénu provedena náhradní výsadba.</w:t>
      </w:r>
      <w:r w:rsidR="00890B90">
        <w:rPr>
          <w:rFonts w:ascii="Arial" w:hAnsi="Arial" w:cs="Arial"/>
          <w:color w:val="000000" w:themeColor="text1"/>
          <w:sz w:val="24"/>
          <w:szCs w:val="24"/>
        </w:rPr>
        <w:t xml:space="preserve"> </w:t>
      </w:r>
      <w:r w:rsidRPr="005B6293">
        <w:rPr>
          <w:rFonts w:ascii="Arial" w:hAnsi="Arial" w:cs="Arial"/>
          <w:color w:val="000000" w:themeColor="text1"/>
          <w:sz w:val="24"/>
          <w:szCs w:val="24"/>
        </w:rPr>
        <w:t xml:space="preserve">V některých místech dojde ke střetu trasy systému s některými keři. Keře budou dočasně přemístěny a následně navráceny či nově vysazeny. </w:t>
      </w:r>
    </w:p>
    <w:p w14:paraId="7C89342B" w14:textId="1ACFDACB" w:rsidR="001B5916" w:rsidRDefault="005B6293" w:rsidP="00B81710">
      <w:pPr>
        <w:pStyle w:val="Odstavecseseznamem"/>
        <w:spacing w:before="120" w:after="120" w:line="288" w:lineRule="auto"/>
        <w:ind w:left="567"/>
        <w:contextualSpacing w:val="0"/>
        <w:jc w:val="both"/>
        <w:rPr>
          <w:rFonts w:ascii="Arial" w:hAnsi="Arial" w:cs="Arial"/>
          <w:color w:val="000000" w:themeColor="text1"/>
          <w:sz w:val="24"/>
          <w:szCs w:val="24"/>
        </w:rPr>
      </w:pPr>
      <w:r w:rsidRPr="005B6293">
        <w:rPr>
          <w:rFonts w:ascii="Arial" w:hAnsi="Arial" w:cs="Arial"/>
          <w:color w:val="000000" w:themeColor="text1"/>
          <w:sz w:val="24"/>
          <w:szCs w:val="24"/>
        </w:rPr>
        <w:t xml:space="preserve">Demolice objektů, budov a hrobů není předpokládána a trasy jsou tomu uzpůsobeny, případně bude postupováno </w:t>
      </w:r>
      <w:proofErr w:type="spellStart"/>
      <w:r w:rsidRPr="005B6293">
        <w:rPr>
          <w:rFonts w:ascii="Arial" w:hAnsi="Arial" w:cs="Arial"/>
          <w:color w:val="000000" w:themeColor="text1"/>
          <w:sz w:val="24"/>
          <w:szCs w:val="24"/>
        </w:rPr>
        <w:t>podvrtem</w:t>
      </w:r>
      <w:proofErr w:type="spellEnd"/>
      <w:r w:rsidRPr="005B6293">
        <w:rPr>
          <w:rFonts w:ascii="Arial" w:hAnsi="Arial" w:cs="Arial"/>
          <w:color w:val="000000" w:themeColor="text1"/>
          <w:sz w:val="24"/>
          <w:szCs w:val="24"/>
        </w:rPr>
        <w:t xml:space="preserve"> – viz další dokumentace.</w:t>
      </w:r>
    </w:p>
    <w:p w14:paraId="36A33FDF" w14:textId="77777777" w:rsidR="001B5916" w:rsidRDefault="001B5916" w:rsidP="0025731F">
      <w:pPr>
        <w:pStyle w:val="Odstavecseseznamem"/>
        <w:numPr>
          <w:ilvl w:val="0"/>
          <w:numId w:val="3"/>
        </w:numPr>
        <w:spacing w:before="120" w:after="120" w:line="288" w:lineRule="auto"/>
        <w:ind w:left="567"/>
        <w:contextualSpacing w:val="0"/>
        <w:jc w:val="both"/>
        <w:rPr>
          <w:rFonts w:ascii="Arial" w:hAnsi="Arial" w:cs="Arial"/>
          <w:i/>
          <w:color w:val="000000" w:themeColor="text1"/>
        </w:rPr>
      </w:pPr>
      <w:r w:rsidRPr="00E6635B">
        <w:rPr>
          <w:rFonts w:ascii="Arial" w:hAnsi="Arial" w:cs="Arial"/>
          <w:i/>
          <w:color w:val="000000" w:themeColor="text1"/>
        </w:rPr>
        <w:t>požadavky na maximální dočasné a trvalé zábory zemědělského půdního fondu nebo pozemků určených k plnění funkce lesa</w:t>
      </w:r>
    </w:p>
    <w:p w14:paraId="4D3A6D2B" w14:textId="0520B1FE" w:rsidR="00890B90" w:rsidRDefault="00890B90" w:rsidP="00B81710">
      <w:pPr>
        <w:pStyle w:val="Odstavecseseznamem"/>
        <w:spacing w:before="120" w:after="120" w:line="288" w:lineRule="auto"/>
        <w:ind w:left="567"/>
        <w:contextualSpacing w:val="0"/>
        <w:jc w:val="both"/>
        <w:rPr>
          <w:rFonts w:ascii="Arial" w:hAnsi="Arial" w:cs="Arial"/>
          <w:color w:val="000000" w:themeColor="text1"/>
          <w:sz w:val="24"/>
          <w:szCs w:val="24"/>
        </w:rPr>
      </w:pPr>
      <w:r w:rsidRPr="00890B90">
        <w:rPr>
          <w:rFonts w:ascii="Arial" w:hAnsi="Arial" w:cs="Arial"/>
          <w:color w:val="000000" w:themeColor="text1"/>
          <w:sz w:val="24"/>
          <w:szCs w:val="24"/>
        </w:rPr>
        <w:t>Výstavbou drenážního a odvodňovacího systému nedojde k</w:t>
      </w:r>
      <w:r>
        <w:rPr>
          <w:rFonts w:ascii="Arial" w:hAnsi="Arial" w:cs="Arial"/>
          <w:color w:val="000000" w:themeColor="text1"/>
          <w:sz w:val="24"/>
          <w:szCs w:val="24"/>
        </w:rPr>
        <w:t xml:space="preserve"> trvalému </w:t>
      </w:r>
      <w:r w:rsidRPr="00890B90">
        <w:rPr>
          <w:rFonts w:ascii="Arial" w:hAnsi="Arial" w:cs="Arial"/>
          <w:color w:val="000000" w:themeColor="text1"/>
          <w:sz w:val="24"/>
          <w:szCs w:val="24"/>
        </w:rPr>
        <w:t xml:space="preserve">záboru zemědělského půdního fondu ani pozemků určených k plnění funkce lesa. </w:t>
      </w:r>
      <w:r>
        <w:rPr>
          <w:rFonts w:ascii="Arial" w:hAnsi="Arial" w:cs="Arial"/>
          <w:color w:val="000000" w:themeColor="text1"/>
          <w:sz w:val="24"/>
          <w:szCs w:val="24"/>
        </w:rPr>
        <w:br/>
        <w:t xml:space="preserve">Dočasné zábory pozemků budou spojeny s výstavbou a </w:t>
      </w:r>
      <w:r w:rsidRPr="001E4E30">
        <w:rPr>
          <w:rFonts w:ascii="Arial" w:hAnsi="Arial" w:cs="Arial"/>
          <w:color w:val="000000" w:themeColor="text1"/>
          <w:sz w:val="24"/>
          <w:szCs w:val="24"/>
        </w:rPr>
        <w:t>zřízením zařízení staveniště v místě stavby</w:t>
      </w:r>
      <w:r>
        <w:rPr>
          <w:rFonts w:ascii="Arial" w:hAnsi="Arial" w:cs="Arial"/>
          <w:color w:val="000000" w:themeColor="text1"/>
          <w:sz w:val="24"/>
          <w:szCs w:val="24"/>
        </w:rPr>
        <w:t xml:space="preserve">. </w:t>
      </w:r>
      <w:r w:rsidRPr="001E4E30">
        <w:rPr>
          <w:rFonts w:ascii="Arial" w:hAnsi="Arial" w:cs="Arial"/>
          <w:color w:val="000000" w:themeColor="text1"/>
          <w:sz w:val="24"/>
          <w:szCs w:val="24"/>
        </w:rPr>
        <w:t>Dotčené plochy dočasnými zábory budou v rámci dokončovacích prací uvedeny do původního stavu,</w:t>
      </w:r>
      <w:r>
        <w:rPr>
          <w:rFonts w:ascii="Arial" w:hAnsi="Arial" w:cs="Arial"/>
          <w:color w:val="000000" w:themeColor="text1"/>
          <w:sz w:val="24"/>
          <w:szCs w:val="24"/>
        </w:rPr>
        <w:t xml:space="preserve"> </w:t>
      </w:r>
      <w:r w:rsidRPr="001E4E30">
        <w:rPr>
          <w:rFonts w:ascii="Arial" w:hAnsi="Arial" w:cs="Arial"/>
          <w:color w:val="000000" w:themeColor="text1"/>
          <w:sz w:val="24"/>
          <w:szCs w:val="24"/>
        </w:rPr>
        <w:t xml:space="preserve">plochy zeleně budou opětovně </w:t>
      </w:r>
      <w:proofErr w:type="spellStart"/>
      <w:r w:rsidRPr="001E4E30">
        <w:rPr>
          <w:rFonts w:ascii="Arial" w:hAnsi="Arial" w:cs="Arial"/>
          <w:color w:val="000000" w:themeColor="text1"/>
          <w:sz w:val="24"/>
          <w:szCs w:val="24"/>
        </w:rPr>
        <w:t>ohumusovány</w:t>
      </w:r>
      <w:proofErr w:type="spellEnd"/>
      <w:r w:rsidRPr="001E4E30">
        <w:rPr>
          <w:rFonts w:ascii="Arial" w:hAnsi="Arial" w:cs="Arial"/>
          <w:color w:val="000000" w:themeColor="text1"/>
          <w:sz w:val="24"/>
          <w:szCs w:val="24"/>
        </w:rPr>
        <w:t xml:space="preserve"> a zatravněny.</w:t>
      </w:r>
    </w:p>
    <w:p w14:paraId="72E0CF2C" w14:textId="55371370" w:rsidR="00890B90" w:rsidRPr="00890B90" w:rsidRDefault="00890B90" w:rsidP="00A10E07">
      <w:pPr>
        <w:pStyle w:val="Odstavecseseznamem"/>
        <w:spacing w:before="120" w:after="120" w:line="288" w:lineRule="auto"/>
        <w:ind w:left="567"/>
        <w:contextualSpacing w:val="0"/>
        <w:jc w:val="both"/>
        <w:rPr>
          <w:rFonts w:ascii="Arial" w:hAnsi="Arial" w:cs="Arial"/>
          <w:color w:val="000000" w:themeColor="text1"/>
          <w:sz w:val="24"/>
          <w:szCs w:val="24"/>
        </w:rPr>
      </w:pPr>
      <w:r w:rsidRPr="00890B90">
        <w:rPr>
          <w:rFonts w:ascii="Arial" w:hAnsi="Arial" w:cs="Arial"/>
          <w:color w:val="000000" w:themeColor="text1"/>
          <w:sz w:val="24"/>
          <w:szCs w:val="24"/>
        </w:rPr>
        <w:t xml:space="preserve">S výjimkou vyústění šachet budou povrchy výkopů opětovně uvedeny </w:t>
      </w:r>
      <w:r w:rsidR="00A10E07">
        <w:rPr>
          <w:rFonts w:ascii="Arial" w:hAnsi="Arial" w:cs="Arial"/>
          <w:color w:val="000000" w:themeColor="text1"/>
          <w:sz w:val="24"/>
          <w:szCs w:val="24"/>
        </w:rPr>
        <w:br/>
      </w:r>
      <w:r w:rsidRPr="00890B90">
        <w:rPr>
          <w:rFonts w:ascii="Arial" w:hAnsi="Arial" w:cs="Arial"/>
          <w:color w:val="000000" w:themeColor="text1"/>
          <w:sz w:val="24"/>
          <w:szCs w:val="24"/>
        </w:rPr>
        <w:t xml:space="preserve">do původního stavu s možností </w:t>
      </w:r>
      <w:r>
        <w:rPr>
          <w:rFonts w:ascii="Arial" w:hAnsi="Arial" w:cs="Arial"/>
          <w:color w:val="000000" w:themeColor="text1"/>
          <w:sz w:val="24"/>
          <w:szCs w:val="24"/>
        </w:rPr>
        <w:t>původního využití</w:t>
      </w:r>
      <w:r w:rsidRPr="00890B90">
        <w:rPr>
          <w:rFonts w:ascii="Arial" w:hAnsi="Arial" w:cs="Arial"/>
          <w:color w:val="000000" w:themeColor="text1"/>
          <w:sz w:val="24"/>
          <w:szCs w:val="24"/>
        </w:rPr>
        <w:t xml:space="preserve">. </w:t>
      </w:r>
      <w:r w:rsidRPr="001E4E30">
        <w:rPr>
          <w:rFonts w:ascii="Arial" w:hAnsi="Arial" w:cs="Arial"/>
          <w:color w:val="000000" w:themeColor="text1"/>
          <w:sz w:val="24"/>
          <w:szCs w:val="24"/>
        </w:rPr>
        <w:t>Stavbou</w:t>
      </w:r>
      <w:r>
        <w:rPr>
          <w:rFonts w:ascii="Arial" w:hAnsi="Arial" w:cs="Arial"/>
          <w:color w:val="000000" w:themeColor="text1"/>
          <w:sz w:val="24"/>
          <w:szCs w:val="24"/>
        </w:rPr>
        <w:t xml:space="preserve"> </w:t>
      </w:r>
      <w:r w:rsidRPr="001E4E30">
        <w:rPr>
          <w:rFonts w:ascii="Arial" w:hAnsi="Arial" w:cs="Arial"/>
          <w:color w:val="000000" w:themeColor="text1"/>
          <w:sz w:val="24"/>
          <w:szCs w:val="24"/>
        </w:rPr>
        <w:t>nedojde ke změně vlastníka a</w:t>
      </w:r>
      <w:r>
        <w:rPr>
          <w:rFonts w:ascii="Arial" w:hAnsi="Arial" w:cs="Arial"/>
          <w:color w:val="000000" w:themeColor="text1"/>
          <w:sz w:val="24"/>
          <w:szCs w:val="24"/>
        </w:rPr>
        <w:t xml:space="preserve"> </w:t>
      </w:r>
      <w:r w:rsidRPr="001E4E30">
        <w:rPr>
          <w:rFonts w:ascii="Arial" w:hAnsi="Arial" w:cs="Arial"/>
          <w:color w:val="000000" w:themeColor="text1"/>
          <w:sz w:val="24"/>
          <w:szCs w:val="24"/>
        </w:rPr>
        <w:t>nemění se funkce užívání pozemků</w:t>
      </w:r>
      <w:r>
        <w:rPr>
          <w:rFonts w:ascii="Arial" w:hAnsi="Arial" w:cs="Arial"/>
          <w:color w:val="000000" w:themeColor="text1"/>
          <w:sz w:val="24"/>
          <w:szCs w:val="24"/>
        </w:rPr>
        <w:t>.</w:t>
      </w:r>
    </w:p>
    <w:p w14:paraId="2B5BC815" w14:textId="56779FA3" w:rsidR="003E33D1" w:rsidRDefault="00890B90" w:rsidP="001272E0">
      <w:pPr>
        <w:pStyle w:val="Odstavecseseznamem"/>
        <w:spacing w:before="120" w:after="120" w:line="288" w:lineRule="auto"/>
        <w:ind w:left="567"/>
        <w:contextualSpacing w:val="0"/>
        <w:jc w:val="both"/>
        <w:rPr>
          <w:rFonts w:ascii="Arial" w:hAnsi="Arial" w:cs="Arial"/>
          <w:color w:val="000000" w:themeColor="text1"/>
          <w:sz w:val="24"/>
          <w:szCs w:val="24"/>
        </w:rPr>
      </w:pPr>
      <w:r w:rsidRPr="001E4E30">
        <w:rPr>
          <w:rFonts w:ascii="Arial" w:hAnsi="Arial" w:cs="Arial"/>
          <w:color w:val="000000" w:themeColor="text1"/>
          <w:sz w:val="24"/>
          <w:szCs w:val="24"/>
        </w:rPr>
        <w:t xml:space="preserve">V rozsahu ochranného pásma </w:t>
      </w:r>
      <w:r>
        <w:rPr>
          <w:rFonts w:ascii="Arial" w:hAnsi="Arial" w:cs="Arial"/>
          <w:color w:val="000000" w:themeColor="text1"/>
          <w:sz w:val="24"/>
          <w:szCs w:val="24"/>
        </w:rPr>
        <w:t>drenážního systému a odvodnění</w:t>
      </w:r>
      <w:r w:rsidRPr="001E4E30">
        <w:rPr>
          <w:rFonts w:ascii="Arial" w:hAnsi="Arial" w:cs="Arial"/>
          <w:color w:val="000000" w:themeColor="text1"/>
          <w:sz w:val="24"/>
          <w:szCs w:val="24"/>
        </w:rPr>
        <w:t xml:space="preserve"> (oboustranně 1,5</w:t>
      </w:r>
      <w:r>
        <w:rPr>
          <w:rFonts w:ascii="Arial" w:hAnsi="Arial" w:cs="Arial"/>
          <w:color w:val="000000" w:themeColor="text1"/>
          <w:sz w:val="24"/>
          <w:szCs w:val="24"/>
        </w:rPr>
        <w:t xml:space="preserve"> </w:t>
      </w:r>
      <w:r w:rsidRPr="001E4E30">
        <w:rPr>
          <w:rFonts w:ascii="Arial" w:hAnsi="Arial" w:cs="Arial"/>
          <w:color w:val="000000" w:themeColor="text1"/>
          <w:sz w:val="24"/>
          <w:szCs w:val="24"/>
        </w:rPr>
        <w:t>m od</w:t>
      </w:r>
      <w:r>
        <w:rPr>
          <w:rFonts w:ascii="Arial" w:hAnsi="Arial" w:cs="Arial"/>
          <w:color w:val="000000" w:themeColor="text1"/>
          <w:sz w:val="24"/>
          <w:szCs w:val="24"/>
        </w:rPr>
        <w:t xml:space="preserve"> </w:t>
      </w:r>
      <w:r w:rsidRPr="001E4E30">
        <w:rPr>
          <w:rFonts w:ascii="Arial" w:hAnsi="Arial" w:cs="Arial"/>
          <w:color w:val="000000" w:themeColor="text1"/>
          <w:sz w:val="24"/>
          <w:szCs w:val="24"/>
        </w:rPr>
        <w:t>vnějšího líce potrubí</w:t>
      </w:r>
      <w:r>
        <w:rPr>
          <w:rFonts w:ascii="Arial" w:hAnsi="Arial" w:cs="Arial"/>
          <w:color w:val="000000" w:themeColor="text1"/>
          <w:sz w:val="24"/>
          <w:szCs w:val="24"/>
        </w:rPr>
        <w:t xml:space="preserve"> a zařízení</w:t>
      </w:r>
      <w:r w:rsidRPr="001E4E30">
        <w:rPr>
          <w:rFonts w:ascii="Arial" w:hAnsi="Arial" w:cs="Arial"/>
          <w:color w:val="000000" w:themeColor="text1"/>
          <w:sz w:val="24"/>
          <w:szCs w:val="24"/>
        </w:rPr>
        <w:t>) bude na dotčených pozemcích zřízena služebnost inženýrské sítě.</w:t>
      </w:r>
      <w:r>
        <w:rPr>
          <w:rFonts w:ascii="Arial" w:hAnsi="Arial" w:cs="Arial"/>
          <w:color w:val="000000" w:themeColor="text1"/>
          <w:sz w:val="24"/>
          <w:szCs w:val="24"/>
        </w:rPr>
        <w:t xml:space="preserve"> </w:t>
      </w:r>
    </w:p>
    <w:p w14:paraId="3CF18362" w14:textId="77777777" w:rsidR="00A10E07" w:rsidRPr="00890B90" w:rsidRDefault="00A10E07" w:rsidP="001272E0">
      <w:pPr>
        <w:pStyle w:val="Odstavecseseznamem"/>
        <w:spacing w:before="120" w:after="120" w:line="288" w:lineRule="auto"/>
        <w:ind w:left="567"/>
        <w:contextualSpacing w:val="0"/>
        <w:jc w:val="both"/>
        <w:rPr>
          <w:rFonts w:ascii="Arial" w:hAnsi="Arial" w:cs="Arial"/>
          <w:color w:val="000000" w:themeColor="text1"/>
          <w:sz w:val="24"/>
          <w:szCs w:val="24"/>
        </w:rPr>
      </w:pPr>
    </w:p>
    <w:p w14:paraId="434B4452" w14:textId="49B169A1" w:rsidR="001B5916" w:rsidRPr="00E6635B" w:rsidRDefault="001B5916" w:rsidP="0025731F">
      <w:pPr>
        <w:pStyle w:val="Odstavecseseznamem"/>
        <w:numPr>
          <w:ilvl w:val="0"/>
          <w:numId w:val="3"/>
        </w:numPr>
        <w:spacing w:before="120" w:after="120" w:line="288" w:lineRule="auto"/>
        <w:ind w:left="567"/>
        <w:contextualSpacing w:val="0"/>
        <w:jc w:val="both"/>
        <w:rPr>
          <w:rFonts w:ascii="Arial" w:hAnsi="Arial" w:cs="Arial"/>
          <w:i/>
          <w:color w:val="000000" w:themeColor="text1"/>
        </w:rPr>
      </w:pPr>
      <w:r w:rsidRPr="00E6635B">
        <w:rPr>
          <w:rFonts w:ascii="Arial" w:hAnsi="Arial" w:cs="Arial"/>
          <w:i/>
          <w:color w:val="000000" w:themeColor="text1"/>
        </w:rPr>
        <w:t xml:space="preserve">územně technické podmínky – zejména možnost napojení na stávající dopravní </w:t>
      </w:r>
      <w:r w:rsidR="00C839BC">
        <w:rPr>
          <w:rFonts w:ascii="Arial" w:hAnsi="Arial" w:cs="Arial"/>
          <w:i/>
          <w:color w:val="000000" w:themeColor="text1"/>
        </w:rPr>
        <w:br/>
      </w:r>
      <w:r w:rsidRPr="00E6635B">
        <w:rPr>
          <w:rFonts w:ascii="Arial" w:hAnsi="Arial" w:cs="Arial"/>
          <w:i/>
          <w:color w:val="000000" w:themeColor="text1"/>
        </w:rPr>
        <w:t>a technickou infrastrukturu, možnost bezbariérového přístupu k navrhované stavbě</w:t>
      </w:r>
    </w:p>
    <w:p w14:paraId="25C6DA07" w14:textId="2A94F248" w:rsidR="00592AE0" w:rsidRPr="00592AE0" w:rsidRDefault="00592AE0" w:rsidP="00A10E07">
      <w:pPr>
        <w:pStyle w:val="Odstavecseseznamem"/>
        <w:spacing w:before="120" w:after="120" w:line="288" w:lineRule="auto"/>
        <w:ind w:left="567"/>
        <w:contextualSpacing w:val="0"/>
        <w:jc w:val="both"/>
        <w:rPr>
          <w:rFonts w:ascii="Arial" w:hAnsi="Arial" w:cs="Arial"/>
          <w:color w:val="000000" w:themeColor="text1"/>
          <w:sz w:val="24"/>
          <w:szCs w:val="24"/>
        </w:rPr>
      </w:pPr>
      <w:r w:rsidRPr="00592AE0">
        <w:rPr>
          <w:rFonts w:ascii="Arial" w:hAnsi="Arial" w:cs="Arial"/>
          <w:color w:val="000000" w:themeColor="text1"/>
          <w:sz w:val="24"/>
          <w:szCs w:val="24"/>
        </w:rPr>
        <w:t xml:space="preserve">Drenážní systém i odvodnění nového hřbitova bude napojeno do bezejmenného vodního toku, tak jak je tomu již v současné době. Přívodní otevřený příkop </w:t>
      </w:r>
      <w:r>
        <w:rPr>
          <w:rFonts w:ascii="Arial" w:hAnsi="Arial" w:cs="Arial"/>
          <w:color w:val="000000" w:themeColor="text1"/>
          <w:sz w:val="24"/>
          <w:szCs w:val="24"/>
        </w:rPr>
        <w:br/>
      </w:r>
      <w:r w:rsidRPr="00592AE0">
        <w:rPr>
          <w:rFonts w:ascii="Arial" w:hAnsi="Arial" w:cs="Arial"/>
          <w:color w:val="000000" w:themeColor="text1"/>
          <w:sz w:val="24"/>
          <w:szCs w:val="24"/>
        </w:rPr>
        <w:t xml:space="preserve">k bezejmennému vodnímu toku bude zpevněn betonovými </w:t>
      </w:r>
      <w:proofErr w:type="spellStart"/>
      <w:r w:rsidRPr="00592AE0">
        <w:rPr>
          <w:rFonts w:ascii="Arial" w:hAnsi="Arial" w:cs="Arial"/>
          <w:color w:val="000000" w:themeColor="text1"/>
          <w:sz w:val="24"/>
          <w:szCs w:val="24"/>
        </w:rPr>
        <w:t>žlabovkami</w:t>
      </w:r>
      <w:proofErr w:type="spellEnd"/>
      <w:r w:rsidRPr="00592AE0">
        <w:rPr>
          <w:rFonts w:ascii="Arial" w:hAnsi="Arial" w:cs="Arial"/>
          <w:color w:val="000000" w:themeColor="text1"/>
          <w:sz w:val="24"/>
          <w:szCs w:val="24"/>
        </w:rPr>
        <w:t xml:space="preserve">. </w:t>
      </w:r>
    </w:p>
    <w:p w14:paraId="3E04C89B" w14:textId="4E074568" w:rsidR="00F770B9" w:rsidRDefault="00592AE0" w:rsidP="00A10E07">
      <w:pPr>
        <w:pStyle w:val="Odstavecseseznamem"/>
        <w:spacing w:before="120" w:after="120" w:line="288" w:lineRule="auto"/>
        <w:ind w:left="567"/>
        <w:contextualSpacing w:val="0"/>
        <w:jc w:val="both"/>
        <w:rPr>
          <w:rFonts w:ascii="Arial" w:hAnsi="Arial" w:cs="Arial"/>
          <w:color w:val="000000" w:themeColor="text1"/>
          <w:sz w:val="24"/>
          <w:szCs w:val="24"/>
        </w:rPr>
      </w:pPr>
      <w:r w:rsidRPr="00592AE0">
        <w:rPr>
          <w:rFonts w:ascii="Arial" w:hAnsi="Arial" w:cs="Arial"/>
          <w:color w:val="000000" w:themeColor="text1"/>
          <w:sz w:val="24"/>
          <w:szCs w:val="24"/>
        </w:rPr>
        <w:t>V části nového hřbitova bude ponechán stávající systém odvodu srážkových vod, který je odvodněn do dešťové kanalizace kláštera Milevsko. Do tohoto systému bude zaústěno odvodnění srážkových vod z jižní části nového hřbitova</w:t>
      </w:r>
      <w:r w:rsidR="00A10E07">
        <w:rPr>
          <w:rFonts w:ascii="Arial" w:hAnsi="Arial" w:cs="Arial"/>
          <w:color w:val="000000" w:themeColor="text1"/>
          <w:sz w:val="24"/>
          <w:szCs w:val="24"/>
        </w:rPr>
        <w:t xml:space="preserve"> a havarijní přepad z přečerpávací nádrže</w:t>
      </w:r>
      <w:r w:rsidRPr="00592AE0">
        <w:rPr>
          <w:rFonts w:ascii="Arial" w:hAnsi="Arial" w:cs="Arial"/>
          <w:color w:val="000000" w:themeColor="text1"/>
          <w:sz w:val="24"/>
          <w:szCs w:val="24"/>
        </w:rPr>
        <w:t xml:space="preserve">. Dále bude do přečerpávací šachty drenážních vod v jižní části nového hřbitova přiveden z rozvaděče správy hřbitova přívod elektrické energie pomocí kabelu </w:t>
      </w:r>
      <w:r w:rsidRPr="00283DE1">
        <w:rPr>
          <w:rFonts w:ascii="Arial" w:hAnsi="Arial" w:cs="Arial"/>
          <w:color w:val="000000" w:themeColor="text1"/>
          <w:sz w:val="24"/>
          <w:szCs w:val="24"/>
        </w:rPr>
        <w:t>CYKY 5x</w:t>
      </w:r>
      <w:r w:rsidR="00A10E07" w:rsidRPr="00283DE1">
        <w:rPr>
          <w:rFonts w:ascii="Arial" w:hAnsi="Arial" w:cs="Arial"/>
          <w:color w:val="000000" w:themeColor="text1"/>
          <w:sz w:val="24"/>
          <w:szCs w:val="24"/>
        </w:rPr>
        <w:t>4</w:t>
      </w:r>
      <w:r w:rsidRPr="00283DE1">
        <w:rPr>
          <w:rFonts w:ascii="Arial" w:hAnsi="Arial" w:cs="Arial"/>
          <w:color w:val="000000" w:themeColor="text1"/>
          <w:sz w:val="24"/>
          <w:szCs w:val="24"/>
        </w:rPr>
        <w:t xml:space="preserve"> mm</w:t>
      </w:r>
      <w:r w:rsidR="00143192">
        <w:rPr>
          <w:rFonts w:ascii="Arial" w:hAnsi="Arial" w:cs="Arial"/>
          <w:color w:val="000000" w:themeColor="text1"/>
          <w:sz w:val="24"/>
          <w:szCs w:val="24"/>
        </w:rPr>
        <w:t>.</w:t>
      </w:r>
      <w:r w:rsidRPr="00592AE0">
        <w:rPr>
          <w:rFonts w:ascii="Arial" w:hAnsi="Arial" w:cs="Arial"/>
          <w:color w:val="000000" w:themeColor="text1"/>
          <w:sz w:val="24"/>
          <w:szCs w:val="24"/>
        </w:rPr>
        <w:t xml:space="preserve"> </w:t>
      </w:r>
      <w:r w:rsidR="00143192">
        <w:rPr>
          <w:rFonts w:ascii="Arial" w:hAnsi="Arial" w:cs="Arial"/>
          <w:color w:val="000000" w:themeColor="text1"/>
          <w:sz w:val="24"/>
          <w:szCs w:val="24"/>
        </w:rPr>
        <w:t>N</w:t>
      </w:r>
      <w:r w:rsidRPr="00592AE0">
        <w:rPr>
          <w:rFonts w:ascii="Arial" w:hAnsi="Arial" w:cs="Arial"/>
          <w:color w:val="000000" w:themeColor="text1"/>
          <w:sz w:val="24"/>
          <w:szCs w:val="24"/>
        </w:rPr>
        <w:t xml:space="preserve">a tento přívod bude napojeno přečerpávací kalové čerpadlo, řízené plovákovým spínačem. </w:t>
      </w:r>
      <w:r w:rsidR="00A10E07">
        <w:rPr>
          <w:rFonts w:ascii="Arial" w:hAnsi="Arial" w:cs="Arial"/>
          <w:color w:val="000000" w:themeColor="text1"/>
          <w:sz w:val="24"/>
          <w:szCs w:val="24"/>
        </w:rPr>
        <w:t xml:space="preserve">Propojením v rozvaděči akumulační nádrže </w:t>
      </w:r>
      <w:r w:rsidR="008E01A2">
        <w:rPr>
          <w:rFonts w:ascii="Arial" w:hAnsi="Arial" w:cs="Arial"/>
          <w:color w:val="000000" w:themeColor="text1"/>
          <w:sz w:val="24"/>
          <w:szCs w:val="24"/>
        </w:rPr>
        <w:t xml:space="preserve">na trase </w:t>
      </w:r>
      <w:proofErr w:type="spellStart"/>
      <w:r w:rsidR="008E01A2">
        <w:rPr>
          <w:rFonts w:ascii="Arial" w:hAnsi="Arial" w:cs="Arial"/>
          <w:color w:val="000000" w:themeColor="text1"/>
          <w:sz w:val="24"/>
          <w:szCs w:val="24"/>
        </w:rPr>
        <w:t>napojovacího</w:t>
      </w:r>
      <w:proofErr w:type="spellEnd"/>
      <w:r w:rsidR="008E01A2">
        <w:rPr>
          <w:rFonts w:ascii="Arial" w:hAnsi="Arial" w:cs="Arial"/>
          <w:color w:val="000000" w:themeColor="text1"/>
          <w:sz w:val="24"/>
          <w:szCs w:val="24"/>
        </w:rPr>
        <w:t xml:space="preserve"> kabelu </w:t>
      </w:r>
      <w:r w:rsidR="00A10E07">
        <w:rPr>
          <w:rFonts w:ascii="Arial" w:hAnsi="Arial" w:cs="Arial"/>
          <w:color w:val="000000" w:themeColor="text1"/>
          <w:sz w:val="24"/>
          <w:szCs w:val="24"/>
        </w:rPr>
        <w:t xml:space="preserve">bude provedeno napojení </w:t>
      </w:r>
      <w:r w:rsidR="00A10E07" w:rsidRPr="001571E6">
        <w:rPr>
          <w:rFonts w:ascii="Arial" w:hAnsi="Arial" w:cs="Arial"/>
          <w:color w:val="000000" w:themeColor="text1"/>
          <w:sz w:val="24"/>
          <w:szCs w:val="24"/>
        </w:rPr>
        <w:t>automatick</w:t>
      </w:r>
      <w:r w:rsidR="00A10E07">
        <w:rPr>
          <w:rFonts w:ascii="Arial" w:hAnsi="Arial" w:cs="Arial"/>
          <w:color w:val="000000" w:themeColor="text1"/>
          <w:sz w:val="24"/>
          <w:szCs w:val="24"/>
        </w:rPr>
        <w:t>ého</w:t>
      </w:r>
      <w:r w:rsidR="00A10E07" w:rsidRPr="001571E6">
        <w:rPr>
          <w:rFonts w:ascii="Arial" w:hAnsi="Arial" w:cs="Arial"/>
          <w:color w:val="000000" w:themeColor="text1"/>
          <w:sz w:val="24"/>
          <w:szCs w:val="24"/>
        </w:rPr>
        <w:t xml:space="preserve"> tlakově řízen</w:t>
      </w:r>
      <w:r w:rsidR="00A10E07">
        <w:rPr>
          <w:rFonts w:ascii="Arial" w:hAnsi="Arial" w:cs="Arial"/>
          <w:color w:val="000000" w:themeColor="text1"/>
          <w:sz w:val="24"/>
          <w:szCs w:val="24"/>
        </w:rPr>
        <w:t>ého</w:t>
      </w:r>
      <w:r w:rsidR="00A10E07" w:rsidRPr="001571E6">
        <w:rPr>
          <w:rFonts w:ascii="Arial" w:hAnsi="Arial" w:cs="Arial"/>
          <w:color w:val="000000" w:themeColor="text1"/>
          <w:sz w:val="24"/>
          <w:szCs w:val="24"/>
        </w:rPr>
        <w:t xml:space="preserve"> ponorn</w:t>
      </w:r>
      <w:r w:rsidR="00A10E07">
        <w:rPr>
          <w:rFonts w:ascii="Arial" w:hAnsi="Arial" w:cs="Arial"/>
          <w:color w:val="000000" w:themeColor="text1"/>
          <w:sz w:val="24"/>
          <w:szCs w:val="24"/>
        </w:rPr>
        <w:t>ého</w:t>
      </w:r>
      <w:r w:rsidR="00A10E07" w:rsidRPr="001571E6">
        <w:rPr>
          <w:rFonts w:ascii="Arial" w:hAnsi="Arial" w:cs="Arial"/>
          <w:color w:val="000000" w:themeColor="text1"/>
          <w:sz w:val="24"/>
          <w:szCs w:val="24"/>
        </w:rPr>
        <w:t xml:space="preserve"> čerpadl</w:t>
      </w:r>
      <w:r w:rsidR="00A10E07">
        <w:rPr>
          <w:rFonts w:ascii="Arial" w:hAnsi="Arial" w:cs="Arial"/>
          <w:color w:val="000000" w:themeColor="text1"/>
          <w:sz w:val="24"/>
          <w:szCs w:val="24"/>
        </w:rPr>
        <w:t>a</w:t>
      </w:r>
      <w:r w:rsidR="00A10E07" w:rsidRPr="001571E6">
        <w:rPr>
          <w:rFonts w:ascii="Arial" w:hAnsi="Arial" w:cs="Arial"/>
          <w:color w:val="000000" w:themeColor="text1"/>
          <w:sz w:val="24"/>
          <w:szCs w:val="24"/>
        </w:rPr>
        <w:t xml:space="preserve"> EASY PUMP E-DEEP</w:t>
      </w:r>
      <w:r w:rsidR="00BC55D1">
        <w:rPr>
          <w:rFonts w:ascii="Arial" w:hAnsi="Arial" w:cs="Arial"/>
          <w:color w:val="000000" w:themeColor="text1"/>
          <w:sz w:val="24"/>
          <w:szCs w:val="24"/>
        </w:rPr>
        <w:t xml:space="preserve"> 1200</w:t>
      </w:r>
      <w:r w:rsidR="00A10E07" w:rsidRPr="001571E6">
        <w:rPr>
          <w:rFonts w:ascii="Arial" w:hAnsi="Arial" w:cs="Arial"/>
          <w:color w:val="000000" w:themeColor="text1"/>
          <w:sz w:val="24"/>
          <w:szCs w:val="24"/>
        </w:rPr>
        <w:t xml:space="preserve"> s plovákovým sáním</w:t>
      </w:r>
      <w:r w:rsidR="00A10E07">
        <w:rPr>
          <w:rFonts w:ascii="Arial" w:hAnsi="Arial" w:cs="Arial"/>
          <w:color w:val="000000" w:themeColor="text1"/>
          <w:sz w:val="24"/>
          <w:szCs w:val="24"/>
        </w:rPr>
        <w:t xml:space="preserve"> pro zásobování zálivkového systému.  </w:t>
      </w:r>
      <w:r>
        <w:rPr>
          <w:rFonts w:ascii="Arial" w:hAnsi="Arial" w:cs="Arial"/>
          <w:color w:val="000000" w:themeColor="text1"/>
          <w:sz w:val="24"/>
          <w:szCs w:val="24"/>
        </w:rPr>
        <w:t xml:space="preserve">Chybová signalizace </w:t>
      </w:r>
      <w:r w:rsidRPr="00592AE0">
        <w:rPr>
          <w:rFonts w:ascii="Arial" w:hAnsi="Arial" w:cs="Arial"/>
          <w:color w:val="000000" w:themeColor="text1"/>
          <w:sz w:val="24"/>
          <w:szCs w:val="24"/>
        </w:rPr>
        <w:t>chodu</w:t>
      </w:r>
      <w:r>
        <w:rPr>
          <w:rFonts w:ascii="Arial" w:hAnsi="Arial" w:cs="Arial"/>
          <w:color w:val="000000" w:themeColor="text1"/>
          <w:sz w:val="24"/>
          <w:szCs w:val="24"/>
        </w:rPr>
        <w:t xml:space="preserve"> čerpadla či překročení maximální hladiny</w:t>
      </w:r>
      <w:r w:rsidRPr="00592AE0">
        <w:rPr>
          <w:rFonts w:ascii="Arial" w:hAnsi="Arial" w:cs="Arial"/>
          <w:color w:val="000000" w:themeColor="text1"/>
          <w:sz w:val="24"/>
          <w:szCs w:val="24"/>
        </w:rPr>
        <w:t xml:space="preserve"> </w:t>
      </w:r>
      <w:r>
        <w:rPr>
          <w:rFonts w:ascii="Arial" w:hAnsi="Arial" w:cs="Arial"/>
          <w:color w:val="000000" w:themeColor="text1"/>
          <w:sz w:val="24"/>
          <w:szCs w:val="24"/>
        </w:rPr>
        <w:t>v</w:t>
      </w:r>
      <w:r w:rsidR="00143192">
        <w:rPr>
          <w:rFonts w:ascii="Arial" w:hAnsi="Arial" w:cs="Arial"/>
          <w:color w:val="000000" w:themeColor="text1"/>
          <w:sz w:val="24"/>
          <w:szCs w:val="24"/>
        </w:rPr>
        <w:t xml:space="preserve"> přečerpávací šachtě </w:t>
      </w:r>
      <w:r w:rsidRPr="00592AE0">
        <w:rPr>
          <w:rFonts w:ascii="Arial" w:hAnsi="Arial" w:cs="Arial"/>
          <w:color w:val="000000" w:themeColor="text1"/>
          <w:sz w:val="24"/>
          <w:szCs w:val="24"/>
        </w:rPr>
        <w:t xml:space="preserve">bude </w:t>
      </w:r>
      <w:r>
        <w:rPr>
          <w:rFonts w:ascii="Arial" w:hAnsi="Arial" w:cs="Arial"/>
          <w:color w:val="000000" w:themeColor="text1"/>
          <w:sz w:val="24"/>
          <w:szCs w:val="24"/>
        </w:rPr>
        <w:t xml:space="preserve">zajištěna pomocí GSM modulu </w:t>
      </w:r>
      <w:r>
        <w:rPr>
          <w:rFonts w:ascii="Arial" w:hAnsi="Arial" w:cs="Arial"/>
          <w:color w:val="000000" w:themeColor="text1"/>
          <w:sz w:val="24"/>
          <w:szCs w:val="24"/>
        </w:rPr>
        <w:lastRenderedPageBreak/>
        <w:t xml:space="preserve">s přenosem SMS zprávy na mobilní telefon pověřeného pracovníka. </w:t>
      </w:r>
      <w:r w:rsidR="00F770B9">
        <w:rPr>
          <w:rFonts w:ascii="Arial" w:hAnsi="Arial" w:cs="Arial"/>
          <w:color w:val="000000" w:themeColor="text1"/>
          <w:sz w:val="24"/>
          <w:szCs w:val="24"/>
        </w:rPr>
        <w:t>Jiné n</w:t>
      </w:r>
      <w:r w:rsidR="00BB2B9B" w:rsidRPr="00BB2B9B">
        <w:rPr>
          <w:rFonts w:ascii="Arial" w:hAnsi="Arial" w:cs="Arial"/>
          <w:color w:val="000000" w:themeColor="text1"/>
          <w:sz w:val="24"/>
          <w:szCs w:val="24"/>
        </w:rPr>
        <w:t>apojení na sítě technické</w:t>
      </w:r>
      <w:r w:rsidR="00F770B9">
        <w:rPr>
          <w:rFonts w:ascii="Arial" w:hAnsi="Arial" w:cs="Arial"/>
          <w:color w:val="000000" w:themeColor="text1"/>
          <w:sz w:val="24"/>
          <w:szCs w:val="24"/>
        </w:rPr>
        <w:t xml:space="preserve"> </w:t>
      </w:r>
      <w:r w:rsidR="00BB2B9B" w:rsidRPr="00BB2B9B">
        <w:rPr>
          <w:rFonts w:ascii="Arial" w:hAnsi="Arial" w:cs="Arial"/>
          <w:color w:val="000000" w:themeColor="text1"/>
          <w:sz w:val="24"/>
          <w:szCs w:val="24"/>
        </w:rPr>
        <w:t xml:space="preserve">infrastruktury není požadováno. </w:t>
      </w:r>
    </w:p>
    <w:p w14:paraId="1852F651" w14:textId="65D80659" w:rsidR="00BB2B9B" w:rsidRPr="00BB2B9B" w:rsidRDefault="00F770B9" w:rsidP="008E01A2">
      <w:pPr>
        <w:pStyle w:val="Odstavecseseznamem"/>
        <w:spacing w:before="120" w:after="120" w:line="288" w:lineRule="auto"/>
        <w:ind w:left="567"/>
        <w:contextualSpacing w:val="0"/>
        <w:jc w:val="both"/>
        <w:rPr>
          <w:rFonts w:ascii="Arial" w:hAnsi="Arial" w:cs="Arial"/>
          <w:color w:val="000000" w:themeColor="text1"/>
          <w:sz w:val="24"/>
          <w:szCs w:val="24"/>
        </w:rPr>
      </w:pPr>
      <w:r>
        <w:rPr>
          <w:rFonts w:ascii="Arial" w:hAnsi="Arial" w:cs="Arial"/>
          <w:color w:val="000000" w:themeColor="text1"/>
          <w:sz w:val="24"/>
          <w:szCs w:val="24"/>
        </w:rPr>
        <w:t>Vlastní s</w:t>
      </w:r>
      <w:r w:rsidR="00BB2B9B" w:rsidRPr="00BB2B9B">
        <w:rPr>
          <w:rFonts w:ascii="Arial" w:hAnsi="Arial" w:cs="Arial"/>
          <w:color w:val="000000" w:themeColor="text1"/>
          <w:sz w:val="24"/>
          <w:szCs w:val="24"/>
        </w:rPr>
        <w:t xml:space="preserve">tavba bude prováděna mobilními stavebními prostředky – </w:t>
      </w:r>
      <w:r w:rsidR="00C839BC">
        <w:rPr>
          <w:rFonts w:ascii="Arial" w:hAnsi="Arial" w:cs="Arial"/>
          <w:color w:val="000000" w:themeColor="text1"/>
          <w:sz w:val="24"/>
          <w:szCs w:val="24"/>
        </w:rPr>
        <w:t xml:space="preserve">rypadla, </w:t>
      </w:r>
      <w:r w:rsidR="00BB2B9B" w:rsidRPr="00BB2B9B">
        <w:rPr>
          <w:rFonts w:ascii="Arial" w:hAnsi="Arial" w:cs="Arial"/>
          <w:color w:val="000000" w:themeColor="text1"/>
          <w:sz w:val="24"/>
          <w:szCs w:val="24"/>
        </w:rPr>
        <w:t>nakladače,</w:t>
      </w:r>
      <w:r w:rsidR="00C839BC">
        <w:rPr>
          <w:rFonts w:ascii="Arial" w:hAnsi="Arial" w:cs="Arial"/>
          <w:color w:val="000000" w:themeColor="text1"/>
          <w:sz w:val="24"/>
          <w:szCs w:val="24"/>
        </w:rPr>
        <w:t xml:space="preserve"> </w:t>
      </w:r>
      <w:r w:rsidR="00BB2B9B" w:rsidRPr="00BB2B9B">
        <w:rPr>
          <w:rFonts w:ascii="Arial" w:hAnsi="Arial" w:cs="Arial"/>
          <w:color w:val="000000" w:themeColor="text1"/>
          <w:sz w:val="24"/>
          <w:szCs w:val="24"/>
        </w:rPr>
        <w:t xml:space="preserve">nákladní vozidla. Z hlediska el. </w:t>
      </w:r>
      <w:proofErr w:type="gramStart"/>
      <w:r w:rsidR="00BB2B9B" w:rsidRPr="00BB2B9B">
        <w:rPr>
          <w:rFonts w:ascii="Arial" w:hAnsi="Arial" w:cs="Arial"/>
          <w:color w:val="000000" w:themeColor="text1"/>
          <w:sz w:val="24"/>
          <w:szCs w:val="24"/>
        </w:rPr>
        <w:t>energie</w:t>
      </w:r>
      <w:proofErr w:type="gramEnd"/>
      <w:r w:rsidR="00BB2B9B" w:rsidRPr="00BB2B9B">
        <w:rPr>
          <w:rFonts w:ascii="Arial" w:hAnsi="Arial" w:cs="Arial"/>
          <w:color w:val="000000" w:themeColor="text1"/>
          <w:sz w:val="24"/>
          <w:szCs w:val="24"/>
        </w:rPr>
        <w:t xml:space="preserve"> </w:t>
      </w:r>
      <w:r>
        <w:rPr>
          <w:rFonts w:ascii="Arial" w:hAnsi="Arial" w:cs="Arial"/>
          <w:color w:val="000000" w:themeColor="text1"/>
          <w:sz w:val="24"/>
          <w:szCs w:val="24"/>
        </w:rPr>
        <w:t xml:space="preserve">se nepředpokládá využití, vyjma </w:t>
      </w:r>
      <w:r w:rsidR="00BB2B9B" w:rsidRPr="00BB2B9B">
        <w:rPr>
          <w:rFonts w:ascii="Arial" w:hAnsi="Arial" w:cs="Arial"/>
          <w:color w:val="000000" w:themeColor="text1"/>
          <w:sz w:val="24"/>
          <w:szCs w:val="24"/>
        </w:rPr>
        <w:t>případného osvětlení zařízení</w:t>
      </w:r>
      <w:r>
        <w:rPr>
          <w:rFonts w:ascii="Arial" w:hAnsi="Arial" w:cs="Arial"/>
          <w:color w:val="000000" w:themeColor="text1"/>
          <w:sz w:val="24"/>
          <w:szCs w:val="24"/>
        </w:rPr>
        <w:t xml:space="preserve"> </w:t>
      </w:r>
      <w:r w:rsidR="00BB2B9B" w:rsidRPr="00BB2B9B">
        <w:rPr>
          <w:rFonts w:ascii="Arial" w:hAnsi="Arial" w:cs="Arial"/>
          <w:color w:val="000000" w:themeColor="text1"/>
          <w:sz w:val="24"/>
          <w:szCs w:val="24"/>
        </w:rPr>
        <w:t>staveniště 2</w:t>
      </w:r>
      <w:r w:rsidR="00782AFB">
        <w:rPr>
          <w:rFonts w:ascii="Arial" w:hAnsi="Arial" w:cs="Arial"/>
          <w:color w:val="000000" w:themeColor="text1"/>
          <w:sz w:val="24"/>
          <w:szCs w:val="24"/>
        </w:rPr>
        <w:t>x</w:t>
      </w:r>
      <w:r w:rsidR="00BB2B9B" w:rsidRPr="00BB2B9B">
        <w:rPr>
          <w:rFonts w:ascii="Arial" w:hAnsi="Arial" w:cs="Arial"/>
          <w:color w:val="000000" w:themeColor="text1"/>
          <w:sz w:val="24"/>
          <w:szCs w:val="24"/>
        </w:rPr>
        <w:t>500W halogen a vytápění stavebního kontejneru 1x1300W. Soc. zařízení se předpokládá</w:t>
      </w:r>
      <w:r>
        <w:rPr>
          <w:rFonts w:ascii="Arial" w:hAnsi="Arial" w:cs="Arial"/>
          <w:color w:val="000000" w:themeColor="text1"/>
          <w:sz w:val="24"/>
          <w:szCs w:val="24"/>
        </w:rPr>
        <w:t xml:space="preserve"> </w:t>
      </w:r>
      <w:r w:rsidR="00BB2B9B" w:rsidRPr="00BB2B9B">
        <w:rPr>
          <w:rFonts w:ascii="Arial" w:hAnsi="Arial" w:cs="Arial"/>
          <w:color w:val="000000" w:themeColor="text1"/>
          <w:sz w:val="24"/>
          <w:szCs w:val="24"/>
        </w:rPr>
        <w:t xml:space="preserve">mobilní </w:t>
      </w:r>
      <w:r w:rsidR="008E01A2">
        <w:rPr>
          <w:rFonts w:ascii="Arial" w:hAnsi="Arial" w:cs="Arial"/>
          <w:color w:val="000000" w:themeColor="text1"/>
          <w:sz w:val="24"/>
          <w:szCs w:val="24"/>
        </w:rPr>
        <w:t xml:space="preserve">např. </w:t>
      </w:r>
      <w:r w:rsidR="00BB2B9B" w:rsidRPr="00BB2B9B">
        <w:rPr>
          <w:rFonts w:ascii="Arial" w:hAnsi="Arial" w:cs="Arial"/>
          <w:color w:val="000000" w:themeColor="text1"/>
          <w:sz w:val="24"/>
          <w:szCs w:val="24"/>
        </w:rPr>
        <w:t>T</w:t>
      </w:r>
      <w:r w:rsidR="008E01A2">
        <w:rPr>
          <w:rFonts w:ascii="Arial" w:hAnsi="Arial" w:cs="Arial"/>
          <w:color w:val="000000" w:themeColor="text1"/>
          <w:sz w:val="24"/>
          <w:szCs w:val="24"/>
        </w:rPr>
        <w:t>OI</w:t>
      </w:r>
      <w:r w:rsidR="00BB2B9B" w:rsidRPr="00BB2B9B">
        <w:rPr>
          <w:rFonts w:ascii="Arial" w:hAnsi="Arial" w:cs="Arial"/>
          <w:color w:val="000000" w:themeColor="text1"/>
          <w:sz w:val="24"/>
          <w:szCs w:val="24"/>
        </w:rPr>
        <w:t>-T</w:t>
      </w:r>
      <w:r w:rsidR="008E01A2">
        <w:rPr>
          <w:rFonts w:ascii="Arial" w:hAnsi="Arial" w:cs="Arial"/>
          <w:color w:val="000000" w:themeColor="text1"/>
          <w:sz w:val="24"/>
          <w:szCs w:val="24"/>
        </w:rPr>
        <w:t>OI</w:t>
      </w:r>
      <w:r w:rsidR="00BB2B9B" w:rsidRPr="00BB2B9B">
        <w:rPr>
          <w:rFonts w:ascii="Arial" w:hAnsi="Arial" w:cs="Arial"/>
          <w:color w:val="000000" w:themeColor="text1"/>
          <w:sz w:val="24"/>
          <w:szCs w:val="24"/>
        </w:rPr>
        <w:t xml:space="preserve"> </w:t>
      </w:r>
      <w:r w:rsidR="00592AE0">
        <w:rPr>
          <w:rFonts w:ascii="Arial" w:hAnsi="Arial" w:cs="Arial"/>
          <w:color w:val="000000" w:themeColor="text1"/>
          <w:sz w:val="24"/>
          <w:szCs w:val="24"/>
        </w:rPr>
        <w:t>či využití veřejných záchodků hřbitova</w:t>
      </w:r>
      <w:r w:rsidR="00BB2B9B" w:rsidRPr="00BB2B9B">
        <w:rPr>
          <w:rFonts w:ascii="Arial" w:hAnsi="Arial" w:cs="Arial"/>
          <w:color w:val="000000" w:themeColor="text1"/>
          <w:sz w:val="24"/>
          <w:szCs w:val="24"/>
        </w:rPr>
        <w:t xml:space="preserve">. </w:t>
      </w:r>
    </w:p>
    <w:p w14:paraId="3988C918" w14:textId="73D5BCE8" w:rsidR="001B5916" w:rsidRDefault="00BB2B9B" w:rsidP="008E01A2">
      <w:pPr>
        <w:pStyle w:val="Odstavecseseznamem"/>
        <w:spacing w:before="120" w:after="120" w:line="288" w:lineRule="auto"/>
        <w:ind w:left="567"/>
        <w:contextualSpacing w:val="0"/>
        <w:jc w:val="both"/>
        <w:rPr>
          <w:rFonts w:ascii="Arial" w:hAnsi="Arial" w:cs="Arial"/>
          <w:color w:val="000000" w:themeColor="text1"/>
          <w:sz w:val="24"/>
          <w:szCs w:val="24"/>
        </w:rPr>
      </w:pPr>
      <w:r w:rsidRPr="00782AFB">
        <w:rPr>
          <w:rFonts w:ascii="Arial" w:hAnsi="Arial" w:cs="Arial"/>
          <w:color w:val="000000" w:themeColor="text1"/>
          <w:sz w:val="24"/>
          <w:szCs w:val="24"/>
        </w:rPr>
        <w:t xml:space="preserve">Přístup a dopravní </w:t>
      </w:r>
      <w:r w:rsidRPr="00782AFB">
        <w:rPr>
          <w:rFonts w:ascii="Arial" w:hAnsi="Arial" w:cs="Arial"/>
          <w:color w:val="000000" w:themeColor="text1"/>
          <w:sz w:val="24"/>
          <w:szCs w:val="24"/>
        </w:rPr>
        <w:t xml:space="preserve">obslužnost místa stavby je zajištěna z komunikace ul. Na </w:t>
      </w:r>
      <w:r w:rsidR="00592AE0">
        <w:rPr>
          <w:rFonts w:ascii="Arial" w:hAnsi="Arial" w:cs="Arial"/>
          <w:color w:val="000000" w:themeColor="text1"/>
          <w:sz w:val="24"/>
          <w:szCs w:val="24"/>
        </w:rPr>
        <w:t xml:space="preserve">Vinicích </w:t>
      </w:r>
      <w:r w:rsidR="008E01A2">
        <w:rPr>
          <w:rFonts w:ascii="Arial" w:hAnsi="Arial" w:cs="Arial"/>
          <w:color w:val="000000" w:themeColor="text1"/>
          <w:sz w:val="24"/>
          <w:szCs w:val="24"/>
        </w:rPr>
        <w:t>a</w:t>
      </w:r>
      <w:r w:rsidR="00592AE0">
        <w:rPr>
          <w:rFonts w:ascii="Arial" w:hAnsi="Arial" w:cs="Arial"/>
          <w:color w:val="000000" w:themeColor="text1"/>
          <w:sz w:val="24"/>
          <w:szCs w:val="24"/>
        </w:rPr>
        <w:t xml:space="preserve"> Hřbitovní</w:t>
      </w:r>
      <w:r w:rsidRPr="00782AFB">
        <w:rPr>
          <w:rFonts w:ascii="Arial" w:hAnsi="Arial" w:cs="Arial"/>
          <w:color w:val="000000" w:themeColor="text1"/>
          <w:sz w:val="24"/>
          <w:szCs w:val="24"/>
        </w:rPr>
        <w:t>. Stavba</w:t>
      </w:r>
      <w:r w:rsidR="00F770B9" w:rsidRPr="00782AFB">
        <w:rPr>
          <w:rFonts w:ascii="Arial" w:hAnsi="Arial" w:cs="Arial"/>
          <w:color w:val="000000" w:themeColor="text1"/>
          <w:sz w:val="24"/>
          <w:szCs w:val="24"/>
        </w:rPr>
        <w:t xml:space="preserve"> </w:t>
      </w:r>
      <w:r w:rsidRPr="00782AFB">
        <w:rPr>
          <w:rFonts w:ascii="Arial" w:hAnsi="Arial" w:cs="Arial"/>
          <w:color w:val="000000" w:themeColor="text1"/>
          <w:sz w:val="24"/>
          <w:szCs w:val="24"/>
        </w:rPr>
        <w:t>svým rozsahem, situováním a charakterem nevyžaduje stavební úpravy příjezdových cest</w:t>
      </w:r>
      <w:r w:rsidR="00592AE0">
        <w:rPr>
          <w:rFonts w:ascii="Arial" w:hAnsi="Arial" w:cs="Arial"/>
          <w:color w:val="000000" w:themeColor="text1"/>
          <w:sz w:val="24"/>
          <w:szCs w:val="24"/>
        </w:rPr>
        <w:t>,</w:t>
      </w:r>
      <w:r w:rsidRPr="00782AFB">
        <w:rPr>
          <w:rFonts w:ascii="Arial" w:hAnsi="Arial" w:cs="Arial"/>
          <w:color w:val="000000" w:themeColor="text1"/>
          <w:sz w:val="24"/>
          <w:szCs w:val="24"/>
        </w:rPr>
        <w:t xml:space="preserve"> a</w:t>
      </w:r>
      <w:r w:rsidR="00592AE0">
        <w:rPr>
          <w:rFonts w:ascii="Arial" w:hAnsi="Arial" w:cs="Arial"/>
          <w:color w:val="000000" w:themeColor="text1"/>
          <w:sz w:val="24"/>
          <w:szCs w:val="24"/>
        </w:rPr>
        <w:t xml:space="preserve">le vyžaduje </w:t>
      </w:r>
      <w:r w:rsidR="008E01A2">
        <w:rPr>
          <w:rFonts w:ascii="Arial" w:hAnsi="Arial" w:cs="Arial"/>
          <w:color w:val="000000" w:themeColor="text1"/>
          <w:sz w:val="24"/>
          <w:szCs w:val="24"/>
        </w:rPr>
        <w:t xml:space="preserve">přechodné omezení či uzavření přístupů a </w:t>
      </w:r>
      <w:r w:rsidR="00592AE0">
        <w:rPr>
          <w:rFonts w:ascii="Arial" w:hAnsi="Arial" w:cs="Arial"/>
          <w:color w:val="000000" w:themeColor="text1"/>
          <w:sz w:val="24"/>
          <w:szCs w:val="24"/>
        </w:rPr>
        <w:t>přechodnou úpravu</w:t>
      </w:r>
      <w:r w:rsidR="00F770B9" w:rsidRPr="00782AFB">
        <w:rPr>
          <w:rFonts w:ascii="Arial" w:hAnsi="Arial" w:cs="Arial"/>
          <w:color w:val="000000" w:themeColor="text1"/>
          <w:sz w:val="24"/>
          <w:szCs w:val="24"/>
        </w:rPr>
        <w:t xml:space="preserve"> </w:t>
      </w:r>
      <w:r w:rsidRPr="00782AFB">
        <w:rPr>
          <w:rFonts w:ascii="Arial" w:hAnsi="Arial" w:cs="Arial"/>
          <w:color w:val="000000" w:themeColor="text1"/>
          <w:sz w:val="24"/>
          <w:szCs w:val="24"/>
        </w:rPr>
        <w:t>dopravního značení.</w:t>
      </w:r>
      <w:r w:rsidR="008E01A2">
        <w:rPr>
          <w:rFonts w:ascii="Arial" w:hAnsi="Arial" w:cs="Arial"/>
          <w:color w:val="000000" w:themeColor="text1"/>
          <w:sz w:val="24"/>
          <w:szCs w:val="24"/>
        </w:rPr>
        <w:t xml:space="preserve"> Po celou dobu výstavy bude umožněn přístup ke správě hřbitova a hrobovým místům.</w:t>
      </w:r>
    </w:p>
    <w:p w14:paraId="4F976640" w14:textId="77777777" w:rsidR="001B5916" w:rsidRPr="00E6635B" w:rsidRDefault="001B5916" w:rsidP="0025731F">
      <w:pPr>
        <w:pStyle w:val="Odstavecseseznamem"/>
        <w:numPr>
          <w:ilvl w:val="0"/>
          <w:numId w:val="3"/>
        </w:numPr>
        <w:spacing w:before="120" w:after="120" w:line="288" w:lineRule="auto"/>
        <w:ind w:left="567"/>
        <w:contextualSpacing w:val="0"/>
        <w:jc w:val="both"/>
        <w:rPr>
          <w:rFonts w:ascii="Arial" w:hAnsi="Arial" w:cs="Arial"/>
          <w:i/>
          <w:color w:val="000000" w:themeColor="text1"/>
        </w:rPr>
      </w:pPr>
      <w:r w:rsidRPr="00E6635B">
        <w:rPr>
          <w:rFonts w:ascii="Arial" w:hAnsi="Arial" w:cs="Arial"/>
          <w:i/>
          <w:color w:val="000000" w:themeColor="text1"/>
        </w:rPr>
        <w:t>věcné a časové vazby stavby, podmiňující, vyvolané, související investice</w:t>
      </w:r>
    </w:p>
    <w:p w14:paraId="7E3A787E" w14:textId="6E09BFBD" w:rsidR="001B5916" w:rsidRPr="00B731A3" w:rsidRDefault="00145C3E" w:rsidP="008E01A2">
      <w:pPr>
        <w:pStyle w:val="Odstavecseseznamem"/>
        <w:spacing w:before="120" w:after="120" w:line="288" w:lineRule="auto"/>
        <w:ind w:left="567"/>
        <w:contextualSpacing w:val="0"/>
        <w:jc w:val="both"/>
        <w:rPr>
          <w:rFonts w:ascii="Arial" w:hAnsi="Arial" w:cs="Arial"/>
          <w:i/>
          <w:color w:val="000000" w:themeColor="text1"/>
        </w:rPr>
      </w:pPr>
      <w:r w:rsidRPr="00145C3E">
        <w:rPr>
          <w:rFonts w:ascii="Arial" w:hAnsi="Arial" w:cs="Arial"/>
          <w:noProof/>
          <w:color w:val="000000" w:themeColor="text1"/>
          <w:sz w:val="24"/>
          <w:szCs w:val="24"/>
          <w:lang w:eastAsia="cs-CZ"/>
        </w:rPr>
        <w:t>Předpokládaný termín realizace stavby je 2018 až 2020. Podmiňující, vyvolanou investicí bude zbudování zemního filtru pro dočištění vod ze stávajícího septiku, které jsou v současné době zaústěny do stávajícího vyústění dešťové kanalizace a drenážního systému. Další vyvolanou a související investicí je oprava chodníků a komunikací v prostoru hřbitova a vyvedení zálivkové vody na hřbitově.</w:t>
      </w:r>
    </w:p>
    <w:p w14:paraId="242D7269" w14:textId="77777777" w:rsidR="00425606" w:rsidRPr="00E6635B" w:rsidRDefault="001B5916" w:rsidP="0025731F">
      <w:pPr>
        <w:pStyle w:val="Odstavecseseznamem"/>
        <w:numPr>
          <w:ilvl w:val="0"/>
          <w:numId w:val="3"/>
        </w:numPr>
        <w:spacing w:before="120" w:after="120" w:line="288" w:lineRule="auto"/>
        <w:ind w:left="567"/>
        <w:contextualSpacing w:val="0"/>
        <w:jc w:val="both"/>
        <w:rPr>
          <w:rFonts w:ascii="Arial" w:hAnsi="Arial" w:cs="Arial"/>
          <w:i/>
          <w:color w:val="000000" w:themeColor="text1"/>
        </w:rPr>
      </w:pPr>
      <w:r w:rsidRPr="00E6635B">
        <w:rPr>
          <w:rFonts w:ascii="Arial" w:hAnsi="Arial" w:cs="Arial"/>
          <w:i/>
          <w:color w:val="000000" w:themeColor="text1"/>
        </w:rPr>
        <w:t>seznam pozemků podle katastru nemovitostí, na kterých se stavba umísťuje a provádí</w:t>
      </w:r>
    </w:p>
    <w:p w14:paraId="7E8AEAB3" w14:textId="6FBDCFEB" w:rsidR="001B5916" w:rsidRDefault="00683A09" w:rsidP="001B5916">
      <w:pPr>
        <w:pStyle w:val="Odstavecseseznamem"/>
        <w:spacing w:before="120" w:after="120" w:line="288" w:lineRule="auto"/>
        <w:ind w:left="567"/>
        <w:contextualSpacing w:val="0"/>
        <w:jc w:val="both"/>
        <w:rPr>
          <w:rFonts w:ascii="Arial" w:hAnsi="Arial" w:cs="Arial"/>
          <w:noProof/>
          <w:color w:val="000000" w:themeColor="text1"/>
          <w:sz w:val="24"/>
          <w:szCs w:val="24"/>
          <w:lang w:eastAsia="cs-CZ"/>
        </w:rPr>
      </w:pPr>
      <w:r>
        <w:rPr>
          <w:rFonts w:ascii="Arial" w:hAnsi="Arial" w:cs="Arial"/>
          <w:noProof/>
          <w:color w:val="000000" w:themeColor="text1"/>
          <w:sz w:val="24"/>
          <w:szCs w:val="24"/>
          <w:lang w:eastAsia="cs-CZ"/>
        </w:rPr>
        <w:t xml:space="preserve">Stavba se provádí v katastrálním území </w:t>
      </w:r>
      <w:r w:rsidR="00145C3E">
        <w:rPr>
          <w:rFonts w:ascii="Arial" w:hAnsi="Arial" w:cs="Arial"/>
          <w:noProof/>
          <w:color w:val="000000" w:themeColor="text1"/>
          <w:sz w:val="24"/>
          <w:szCs w:val="24"/>
          <w:lang w:eastAsia="cs-CZ"/>
        </w:rPr>
        <w:t>Milevsko</w:t>
      </w:r>
      <w:r>
        <w:rPr>
          <w:rFonts w:ascii="Arial" w:hAnsi="Arial" w:cs="Arial"/>
          <w:noProof/>
          <w:color w:val="000000" w:themeColor="text1"/>
          <w:sz w:val="24"/>
          <w:szCs w:val="24"/>
          <w:lang w:eastAsia="cs-CZ"/>
        </w:rPr>
        <w:t xml:space="preserve"> na pozem</w:t>
      </w:r>
      <w:r w:rsidR="00C839BC">
        <w:rPr>
          <w:rFonts w:ascii="Arial" w:hAnsi="Arial" w:cs="Arial"/>
          <w:noProof/>
          <w:color w:val="000000" w:themeColor="text1"/>
          <w:sz w:val="24"/>
          <w:szCs w:val="24"/>
          <w:lang w:eastAsia="cs-CZ"/>
        </w:rPr>
        <w:t>cích</w:t>
      </w:r>
      <w:r>
        <w:rPr>
          <w:rFonts w:ascii="Arial" w:hAnsi="Arial" w:cs="Arial"/>
          <w:noProof/>
          <w:color w:val="000000" w:themeColor="text1"/>
          <w:sz w:val="24"/>
          <w:szCs w:val="24"/>
          <w:lang w:eastAsia="cs-CZ"/>
        </w:rPr>
        <w:t xml:space="preserve"> p.č. </w:t>
      </w:r>
      <w:r w:rsidR="00145C3E" w:rsidRPr="00145C3E">
        <w:rPr>
          <w:rFonts w:ascii="Arial" w:hAnsi="Arial" w:cs="Arial"/>
          <w:noProof/>
          <w:color w:val="000000" w:themeColor="text1"/>
          <w:sz w:val="24"/>
          <w:szCs w:val="24"/>
          <w:lang w:eastAsia="cs-CZ"/>
        </w:rPr>
        <w:t>1722/2,</w:t>
      </w:r>
      <w:r w:rsidR="00002BCD">
        <w:rPr>
          <w:rFonts w:ascii="Arial" w:hAnsi="Arial" w:cs="Arial"/>
          <w:noProof/>
          <w:color w:val="000000" w:themeColor="text1"/>
          <w:sz w:val="24"/>
          <w:szCs w:val="24"/>
          <w:lang w:eastAsia="cs-CZ"/>
        </w:rPr>
        <w:t xml:space="preserve"> </w:t>
      </w:r>
      <w:r w:rsidR="00145C3E" w:rsidRPr="00145C3E">
        <w:rPr>
          <w:rFonts w:ascii="Arial" w:hAnsi="Arial" w:cs="Arial"/>
          <w:noProof/>
          <w:color w:val="000000" w:themeColor="text1"/>
          <w:sz w:val="24"/>
          <w:szCs w:val="24"/>
          <w:lang w:eastAsia="cs-CZ"/>
        </w:rPr>
        <w:t xml:space="preserve">1763, 1776/2, 1776/4, 1776/5, 1861/1, </w:t>
      </w:r>
      <w:r w:rsidR="004A5383">
        <w:rPr>
          <w:rFonts w:ascii="Arial" w:hAnsi="Arial" w:cs="Arial"/>
          <w:noProof/>
          <w:color w:val="000000" w:themeColor="text1"/>
          <w:sz w:val="24"/>
          <w:szCs w:val="24"/>
          <w:lang w:eastAsia="cs-CZ"/>
        </w:rPr>
        <w:t xml:space="preserve">1861/2, </w:t>
      </w:r>
      <w:r w:rsidR="00145C3E" w:rsidRPr="00145C3E">
        <w:rPr>
          <w:rFonts w:ascii="Arial" w:hAnsi="Arial" w:cs="Arial"/>
          <w:noProof/>
          <w:color w:val="000000" w:themeColor="text1"/>
          <w:sz w:val="24"/>
          <w:szCs w:val="24"/>
          <w:lang w:eastAsia="cs-CZ"/>
        </w:rPr>
        <w:t>1976</w:t>
      </w:r>
      <w:r w:rsidR="004A5383">
        <w:rPr>
          <w:rFonts w:ascii="Arial" w:hAnsi="Arial" w:cs="Arial"/>
          <w:noProof/>
          <w:color w:val="000000" w:themeColor="text1"/>
          <w:sz w:val="24"/>
          <w:szCs w:val="24"/>
          <w:lang w:eastAsia="cs-CZ"/>
        </w:rPr>
        <w:t>, 2003/1</w:t>
      </w:r>
      <w:r w:rsidR="00145C3E" w:rsidRPr="00145C3E">
        <w:rPr>
          <w:rFonts w:ascii="Arial" w:hAnsi="Arial" w:cs="Arial"/>
          <w:noProof/>
          <w:color w:val="000000" w:themeColor="text1"/>
          <w:sz w:val="24"/>
          <w:szCs w:val="24"/>
          <w:lang w:eastAsia="cs-CZ"/>
        </w:rPr>
        <w:t xml:space="preserve"> a 2003/3</w:t>
      </w:r>
      <w:r w:rsidR="00145C3E">
        <w:rPr>
          <w:rFonts w:ascii="Arial" w:hAnsi="Arial" w:cs="Arial"/>
          <w:noProof/>
          <w:color w:val="000000" w:themeColor="text1"/>
          <w:sz w:val="24"/>
          <w:szCs w:val="24"/>
          <w:lang w:eastAsia="cs-CZ"/>
        </w:rPr>
        <w:t>.</w:t>
      </w:r>
    </w:p>
    <w:tbl>
      <w:tblPr>
        <w:tblStyle w:val="Mkatabulky"/>
        <w:tblW w:w="0" w:type="auto"/>
        <w:tblInd w:w="567" w:type="dxa"/>
        <w:tblLook w:val="04A0" w:firstRow="1" w:lastRow="0" w:firstColumn="1" w:lastColumn="0" w:noHBand="0" w:noVBand="1"/>
      </w:tblPr>
      <w:tblGrid>
        <w:gridCol w:w="1312"/>
        <w:gridCol w:w="1431"/>
        <w:gridCol w:w="5611"/>
      </w:tblGrid>
      <w:tr w:rsidR="00683A09" w14:paraId="4F240A03" w14:textId="77777777" w:rsidTr="008E01A2">
        <w:tc>
          <w:tcPr>
            <w:tcW w:w="1312" w:type="dxa"/>
            <w:vAlign w:val="center"/>
          </w:tcPr>
          <w:p w14:paraId="6F35D4E6" w14:textId="1F66F6AB" w:rsidR="00683A09" w:rsidRDefault="00683A09" w:rsidP="00683A09">
            <w:pPr>
              <w:pStyle w:val="Odstavecseseznamem"/>
              <w:spacing w:line="288" w:lineRule="auto"/>
              <w:ind w:left="0"/>
              <w:jc w:val="center"/>
              <w:rPr>
                <w:rFonts w:ascii="Arial" w:hAnsi="Arial" w:cs="Arial"/>
                <w:i/>
                <w:color w:val="000000" w:themeColor="text1"/>
              </w:rPr>
            </w:pPr>
            <w:r w:rsidRPr="00683A09">
              <w:rPr>
                <w:rFonts w:ascii="Arial" w:hAnsi="Arial" w:cs="Arial"/>
                <w:i/>
                <w:color w:val="000000" w:themeColor="text1"/>
              </w:rPr>
              <w:t>Číslo</w:t>
            </w:r>
            <w:r>
              <w:rPr>
                <w:rFonts w:ascii="Arial" w:hAnsi="Arial" w:cs="Arial"/>
                <w:i/>
                <w:color w:val="000000" w:themeColor="text1"/>
              </w:rPr>
              <w:t xml:space="preserve"> </w:t>
            </w:r>
            <w:r w:rsidRPr="00683A09">
              <w:rPr>
                <w:rFonts w:ascii="Arial" w:hAnsi="Arial" w:cs="Arial"/>
                <w:i/>
                <w:color w:val="000000" w:themeColor="text1"/>
              </w:rPr>
              <w:t>parcely</w:t>
            </w:r>
          </w:p>
        </w:tc>
        <w:tc>
          <w:tcPr>
            <w:tcW w:w="1431" w:type="dxa"/>
            <w:vAlign w:val="center"/>
          </w:tcPr>
          <w:p w14:paraId="7F35765C" w14:textId="3CF0B081" w:rsidR="00683A09" w:rsidRDefault="00683A09" w:rsidP="00683A09">
            <w:pPr>
              <w:pStyle w:val="Odstavecseseznamem"/>
              <w:spacing w:line="288" w:lineRule="auto"/>
              <w:ind w:left="0"/>
              <w:jc w:val="center"/>
              <w:rPr>
                <w:rFonts w:ascii="Arial" w:hAnsi="Arial" w:cs="Arial"/>
                <w:i/>
                <w:color w:val="000000" w:themeColor="text1"/>
              </w:rPr>
            </w:pPr>
            <w:r w:rsidRPr="00683A09">
              <w:rPr>
                <w:rFonts w:ascii="Arial" w:hAnsi="Arial" w:cs="Arial"/>
                <w:i/>
                <w:color w:val="000000" w:themeColor="text1"/>
              </w:rPr>
              <w:t>Druh</w:t>
            </w:r>
            <w:r>
              <w:rPr>
                <w:rFonts w:ascii="Arial" w:hAnsi="Arial" w:cs="Arial"/>
                <w:i/>
                <w:color w:val="000000" w:themeColor="text1"/>
              </w:rPr>
              <w:t xml:space="preserve"> </w:t>
            </w:r>
            <w:r w:rsidRPr="00683A09">
              <w:rPr>
                <w:rFonts w:ascii="Arial" w:hAnsi="Arial" w:cs="Arial"/>
                <w:i/>
                <w:color w:val="000000" w:themeColor="text1"/>
              </w:rPr>
              <w:t>pozemku</w:t>
            </w:r>
          </w:p>
        </w:tc>
        <w:tc>
          <w:tcPr>
            <w:tcW w:w="5611" w:type="dxa"/>
            <w:vAlign w:val="center"/>
          </w:tcPr>
          <w:p w14:paraId="410A9C89" w14:textId="0BC21686" w:rsidR="00683A09" w:rsidRDefault="00683A09" w:rsidP="00683A09">
            <w:pPr>
              <w:pStyle w:val="Odstavecseseznamem"/>
              <w:spacing w:line="288" w:lineRule="auto"/>
              <w:ind w:left="0"/>
              <w:jc w:val="center"/>
              <w:rPr>
                <w:rFonts w:ascii="Arial" w:hAnsi="Arial" w:cs="Arial"/>
                <w:i/>
                <w:color w:val="000000" w:themeColor="text1"/>
              </w:rPr>
            </w:pPr>
            <w:r w:rsidRPr="00683A09">
              <w:rPr>
                <w:rFonts w:ascii="Arial" w:hAnsi="Arial" w:cs="Arial"/>
                <w:i/>
                <w:color w:val="000000" w:themeColor="text1"/>
              </w:rPr>
              <w:t>Vlastník</w:t>
            </w:r>
          </w:p>
        </w:tc>
      </w:tr>
      <w:tr w:rsidR="00683A09" w14:paraId="2194CD59" w14:textId="77777777" w:rsidTr="008E01A2">
        <w:tc>
          <w:tcPr>
            <w:tcW w:w="1312" w:type="dxa"/>
            <w:vAlign w:val="center"/>
          </w:tcPr>
          <w:p w14:paraId="34A0F18D" w14:textId="727D0C43" w:rsidR="00683A09" w:rsidRPr="00145C3E" w:rsidRDefault="00145C3E" w:rsidP="00683A09">
            <w:pPr>
              <w:pStyle w:val="Odstavecseseznamem"/>
              <w:spacing w:line="288" w:lineRule="auto"/>
              <w:ind w:left="0"/>
              <w:jc w:val="center"/>
              <w:rPr>
                <w:rFonts w:ascii="Arial" w:hAnsi="Arial" w:cs="Arial"/>
                <w:color w:val="000000" w:themeColor="text1"/>
              </w:rPr>
            </w:pPr>
            <w:r w:rsidRPr="00145C3E">
              <w:rPr>
                <w:rFonts w:ascii="Arial" w:hAnsi="Arial" w:cs="Arial"/>
                <w:color w:val="000000" w:themeColor="text1"/>
              </w:rPr>
              <w:t>1722/2</w:t>
            </w:r>
          </w:p>
        </w:tc>
        <w:tc>
          <w:tcPr>
            <w:tcW w:w="1431" w:type="dxa"/>
            <w:vAlign w:val="center"/>
          </w:tcPr>
          <w:p w14:paraId="1D5F8D9C" w14:textId="67AE8B74" w:rsidR="00683A09" w:rsidRPr="00145C3E" w:rsidRDefault="00145C3E" w:rsidP="00683A09">
            <w:pPr>
              <w:pStyle w:val="Odstavecseseznamem"/>
              <w:spacing w:line="288" w:lineRule="auto"/>
              <w:ind w:left="0"/>
              <w:jc w:val="center"/>
              <w:rPr>
                <w:rFonts w:ascii="Arial" w:hAnsi="Arial" w:cs="Arial"/>
                <w:color w:val="000000" w:themeColor="text1"/>
              </w:rPr>
            </w:pPr>
            <w:r w:rsidRPr="00145C3E">
              <w:rPr>
                <w:rFonts w:ascii="Arial" w:hAnsi="Arial" w:cs="Arial"/>
                <w:color w:val="000000" w:themeColor="text1"/>
              </w:rPr>
              <w:t>ostatní plocha</w:t>
            </w:r>
          </w:p>
        </w:tc>
        <w:tc>
          <w:tcPr>
            <w:tcW w:w="5611" w:type="dxa"/>
            <w:vAlign w:val="center"/>
          </w:tcPr>
          <w:p w14:paraId="75C855E9" w14:textId="036E7EB3" w:rsidR="00683A09" w:rsidRPr="00145C3E" w:rsidRDefault="00145C3E" w:rsidP="00683A09">
            <w:pPr>
              <w:pStyle w:val="Odstavecseseznamem"/>
              <w:spacing w:line="288" w:lineRule="auto"/>
              <w:ind w:left="567"/>
              <w:contextualSpacing w:val="0"/>
              <w:jc w:val="center"/>
              <w:rPr>
                <w:rFonts w:ascii="Arial" w:hAnsi="Arial" w:cs="Arial"/>
                <w:color w:val="000000" w:themeColor="text1"/>
              </w:rPr>
            </w:pPr>
            <w:r w:rsidRPr="00145C3E">
              <w:rPr>
                <w:rFonts w:ascii="Arial" w:hAnsi="Arial" w:cs="Arial"/>
                <w:color w:val="000000" w:themeColor="text1"/>
              </w:rPr>
              <w:t>Město Milevsko, nám. E. Beneše 420, 399 01 Milevsko</w:t>
            </w:r>
          </w:p>
        </w:tc>
      </w:tr>
      <w:tr w:rsidR="00145C3E" w14:paraId="7728FC1F" w14:textId="77777777" w:rsidTr="008E01A2">
        <w:tc>
          <w:tcPr>
            <w:tcW w:w="1312" w:type="dxa"/>
            <w:vAlign w:val="center"/>
          </w:tcPr>
          <w:p w14:paraId="65746885" w14:textId="0ED373E0" w:rsidR="00145C3E" w:rsidRPr="00145C3E" w:rsidRDefault="00145C3E" w:rsidP="00145C3E">
            <w:pPr>
              <w:pStyle w:val="Odstavecseseznamem"/>
              <w:spacing w:line="288" w:lineRule="auto"/>
              <w:ind w:left="0"/>
              <w:jc w:val="center"/>
              <w:rPr>
                <w:rFonts w:ascii="Arial" w:hAnsi="Arial" w:cs="Arial"/>
                <w:color w:val="000000" w:themeColor="text1"/>
              </w:rPr>
            </w:pPr>
            <w:r w:rsidRPr="00145C3E">
              <w:rPr>
                <w:rFonts w:ascii="Arial" w:hAnsi="Arial" w:cs="Arial"/>
                <w:color w:val="000000" w:themeColor="text1"/>
              </w:rPr>
              <w:t>1763</w:t>
            </w:r>
          </w:p>
        </w:tc>
        <w:tc>
          <w:tcPr>
            <w:tcW w:w="1431" w:type="dxa"/>
            <w:vAlign w:val="center"/>
          </w:tcPr>
          <w:p w14:paraId="3DDA9301" w14:textId="7D752FC4" w:rsidR="00145C3E" w:rsidRPr="00145C3E" w:rsidRDefault="00145C3E" w:rsidP="00145C3E">
            <w:pPr>
              <w:pStyle w:val="Odstavecseseznamem"/>
              <w:spacing w:line="288" w:lineRule="auto"/>
              <w:ind w:left="0"/>
              <w:jc w:val="center"/>
              <w:rPr>
                <w:rFonts w:ascii="Arial" w:hAnsi="Arial" w:cs="Arial"/>
                <w:color w:val="000000" w:themeColor="text1"/>
              </w:rPr>
            </w:pPr>
            <w:r w:rsidRPr="00145C3E">
              <w:rPr>
                <w:rFonts w:ascii="Arial" w:hAnsi="Arial" w:cs="Arial"/>
                <w:color w:val="000000" w:themeColor="text1"/>
              </w:rPr>
              <w:t>ostatní plocha</w:t>
            </w:r>
          </w:p>
        </w:tc>
        <w:tc>
          <w:tcPr>
            <w:tcW w:w="5611" w:type="dxa"/>
            <w:vAlign w:val="center"/>
          </w:tcPr>
          <w:p w14:paraId="05465B4B" w14:textId="13B679D4" w:rsidR="00145C3E" w:rsidRPr="00145C3E" w:rsidRDefault="00145C3E" w:rsidP="00145C3E">
            <w:pPr>
              <w:pStyle w:val="Odstavecseseznamem"/>
              <w:spacing w:line="288" w:lineRule="auto"/>
              <w:ind w:left="567"/>
              <w:jc w:val="center"/>
              <w:rPr>
                <w:rFonts w:ascii="Arial" w:hAnsi="Arial" w:cs="Arial"/>
                <w:color w:val="000000" w:themeColor="text1"/>
              </w:rPr>
            </w:pPr>
            <w:r w:rsidRPr="00145C3E">
              <w:rPr>
                <w:rFonts w:ascii="Arial" w:hAnsi="Arial" w:cs="Arial"/>
                <w:color w:val="000000" w:themeColor="text1"/>
              </w:rPr>
              <w:t>Město Milevsko, nám. E. Beneše 420, 399 01 Milevsko</w:t>
            </w:r>
          </w:p>
        </w:tc>
      </w:tr>
      <w:tr w:rsidR="00145C3E" w14:paraId="305E7E41" w14:textId="77777777" w:rsidTr="008E01A2">
        <w:tc>
          <w:tcPr>
            <w:tcW w:w="1312" w:type="dxa"/>
            <w:vAlign w:val="center"/>
          </w:tcPr>
          <w:p w14:paraId="59AF82E0" w14:textId="73683469" w:rsidR="00145C3E" w:rsidRPr="00145C3E" w:rsidRDefault="00145C3E" w:rsidP="00145C3E">
            <w:pPr>
              <w:pStyle w:val="Odstavecseseznamem"/>
              <w:spacing w:line="288" w:lineRule="auto"/>
              <w:ind w:left="0"/>
              <w:jc w:val="center"/>
              <w:rPr>
                <w:rFonts w:ascii="Arial" w:hAnsi="Arial" w:cs="Arial"/>
                <w:color w:val="000000" w:themeColor="text1"/>
              </w:rPr>
            </w:pPr>
            <w:r w:rsidRPr="00145C3E">
              <w:rPr>
                <w:rFonts w:ascii="Arial" w:hAnsi="Arial" w:cs="Arial"/>
                <w:color w:val="000000" w:themeColor="text1"/>
              </w:rPr>
              <w:t>1776/2</w:t>
            </w:r>
          </w:p>
        </w:tc>
        <w:tc>
          <w:tcPr>
            <w:tcW w:w="1431" w:type="dxa"/>
            <w:vAlign w:val="center"/>
          </w:tcPr>
          <w:p w14:paraId="3D3CB6E6" w14:textId="19684D9F" w:rsidR="00145C3E" w:rsidRPr="00145C3E" w:rsidRDefault="00145C3E" w:rsidP="00145C3E">
            <w:pPr>
              <w:pStyle w:val="Odstavecseseznamem"/>
              <w:spacing w:line="288" w:lineRule="auto"/>
              <w:ind w:left="0"/>
              <w:jc w:val="center"/>
              <w:rPr>
                <w:rFonts w:ascii="Arial" w:hAnsi="Arial" w:cs="Arial"/>
                <w:color w:val="000000" w:themeColor="text1"/>
              </w:rPr>
            </w:pPr>
            <w:r w:rsidRPr="00145C3E">
              <w:rPr>
                <w:rFonts w:ascii="Arial" w:hAnsi="Arial" w:cs="Arial"/>
                <w:color w:val="000000" w:themeColor="text1"/>
              </w:rPr>
              <w:t>ostatní plocha</w:t>
            </w:r>
          </w:p>
        </w:tc>
        <w:tc>
          <w:tcPr>
            <w:tcW w:w="5611" w:type="dxa"/>
            <w:vAlign w:val="center"/>
          </w:tcPr>
          <w:p w14:paraId="5D416221" w14:textId="43686A9A" w:rsidR="00145C3E" w:rsidRPr="00145C3E" w:rsidRDefault="00145C3E" w:rsidP="00145C3E">
            <w:pPr>
              <w:pStyle w:val="Odstavecseseznamem"/>
              <w:spacing w:line="288" w:lineRule="auto"/>
              <w:ind w:left="567"/>
              <w:jc w:val="center"/>
              <w:rPr>
                <w:rFonts w:ascii="Arial" w:hAnsi="Arial" w:cs="Arial"/>
                <w:color w:val="000000" w:themeColor="text1"/>
              </w:rPr>
            </w:pPr>
            <w:r w:rsidRPr="00145C3E">
              <w:rPr>
                <w:rFonts w:ascii="Arial" w:hAnsi="Arial" w:cs="Arial"/>
                <w:color w:val="000000" w:themeColor="text1"/>
              </w:rPr>
              <w:t>Česká republika, ve správě Úřadu pro zastupování státu ve věcech majetkových, Rašínovo nábřeží 390/42, Nové Město, 128 00 Praha 2</w:t>
            </w:r>
          </w:p>
        </w:tc>
      </w:tr>
      <w:tr w:rsidR="00145C3E" w14:paraId="671128BA" w14:textId="77777777" w:rsidTr="008E01A2">
        <w:tc>
          <w:tcPr>
            <w:tcW w:w="1312" w:type="dxa"/>
            <w:vAlign w:val="center"/>
          </w:tcPr>
          <w:p w14:paraId="0DAFFF12" w14:textId="20B0F267" w:rsidR="00145C3E" w:rsidRPr="00145C3E" w:rsidRDefault="00145C3E" w:rsidP="00145C3E">
            <w:pPr>
              <w:pStyle w:val="Odstavecseseznamem"/>
              <w:spacing w:line="288" w:lineRule="auto"/>
              <w:ind w:left="0"/>
              <w:jc w:val="center"/>
              <w:rPr>
                <w:rFonts w:ascii="Arial" w:hAnsi="Arial" w:cs="Arial"/>
                <w:color w:val="000000" w:themeColor="text1"/>
              </w:rPr>
            </w:pPr>
            <w:r w:rsidRPr="00145C3E">
              <w:rPr>
                <w:rFonts w:ascii="Arial" w:hAnsi="Arial" w:cs="Arial"/>
                <w:color w:val="000000" w:themeColor="text1"/>
              </w:rPr>
              <w:t>1776/</w:t>
            </w:r>
            <w:r>
              <w:rPr>
                <w:rFonts w:ascii="Arial" w:hAnsi="Arial" w:cs="Arial"/>
                <w:color w:val="000000" w:themeColor="text1"/>
              </w:rPr>
              <w:t>4</w:t>
            </w:r>
          </w:p>
        </w:tc>
        <w:tc>
          <w:tcPr>
            <w:tcW w:w="1431" w:type="dxa"/>
            <w:vAlign w:val="center"/>
          </w:tcPr>
          <w:p w14:paraId="33D91DC5" w14:textId="642AB4A2" w:rsidR="00145C3E" w:rsidRPr="00145C3E" w:rsidRDefault="00145C3E" w:rsidP="00145C3E">
            <w:pPr>
              <w:pStyle w:val="Odstavecseseznamem"/>
              <w:spacing w:line="288" w:lineRule="auto"/>
              <w:ind w:left="0"/>
              <w:jc w:val="center"/>
              <w:rPr>
                <w:rFonts w:ascii="Arial" w:hAnsi="Arial" w:cs="Arial"/>
                <w:color w:val="000000" w:themeColor="text1"/>
              </w:rPr>
            </w:pPr>
            <w:r>
              <w:rPr>
                <w:rFonts w:ascii="Arial" w:hAnsi="Arial" w:cs="Arial"/>
                <w:color w:val="000000" w:themeColor="text1"/>
              </w:rPr>
              <w:t>orná půda</w:t>
            </w:r>
          </w:p>
        </w:tc>
        <w:tc>
          <w:tcPr>
            <w:tcW w:w="5611" w:type="dxa"/>
            <w:vAlign w:val="center"/>
          </w:tcPr>
          <w:p w14:paraId="2B57EC4E" w14:textId="328876C1" w:rsidR="00145C3E" w:rsidRPr="00145C3E" w:rsidRDefault="00145C3E" w:rsidP="00145C3E">
            <w:pPr>
              <w:pStyle w:val="Odstavecseseznamem"/>
              <w:spacing w:line="288" w:lineRule="auto"/>
              <w:ind w:left="567"/>
              <w:jc w:val="center"/>
              <w:rPr>
                <w:rFonts w:ascii="Arial" w:hAnsi="Arial" w:cs="Arial"/>
                <w:color w:val="000000" w:themeColor="text1"/>
              </w:rPr>
            </w:pPr>
            <w:r w:rsidRPr="00145C3E">
              <w:rPr>
                <w:rFonts w:ascii="Arial" w:hAnsi="Arial" w:cs="Arial"/>
                <w:color w:val="000000" w:themeColor="text1"/>
              </w:rPr>
              <w:t>Město Milevsko, nám. E. Beneše 420, 399 01 Milevsko</w:t>
            </w:r>
          </w:p>
        </w:tc>
      </w:tr>
      <w:tr w:rsidR="00145C3E" w:rsidRPr="00145C3E" w14:paraId="36BEAB99" w14:textId="77777777" w:rsidTr="008E01A2">
        <w:tc>
          <w:tcPr>
            <w:tcW w:w="1312" w:type="dxa"/>
            <w:vAlign w:val="center"/>
          </w:tcPr>
          <w:p w14:paraId="1FE0147F" w14:textId="55608703" w:rsidR="00145C3E" w:rsidRPr="00145C3E" w:rsidRDefault="00145C3E" w:rsidP="00145C3E">
            <w:pPr>
              <w:pStyle w:val="Odstavecseseznamem"/>
              <w:spacing w:line="288" w:lineRule="auto"/>
              <w:ind w:left="0"/>
              <w:jc w:val="center"/>
              <w:rPr>
                <w:rFonts w:ascii="Arial" w:hAnsi="Arial" w:cs="Arial"/>
                <w:color w:val="000000" w:themeColor="text1"/>
              </w:rPr>
            </w:pPr>
            <w:r w:rsidRPr="00145C3E">
              <w:rPr>
                <w:rFonts w:ascii="Arial" w:hAnsi="Arial" w:cs="Arial"/>
                <w:color w:val="000000" w:themeColor="text1"/>
              </w:rPr>
              <w:t>1776/5</w:t>
            </w:r>
          </w:p>
        </w:tc>
        <w:tc>
          <w:tcPr>
            <w:tcW w:w="1431" w:type="dxa"/>
            <w:vAlign w:val="center"/>
          </w:tcPr>
          <w:p w14:paraId="727F224D" w14:textId="732867F6" w:rsidR="00145C3E" w:rsidRPr="00145C3E" w:rsidRDefault="00145C3E" w:rsidP="00145C3E">
            <w:pPr>
              <w:pStyle w:val="Odstavecseseznamem"/>
              <w:spacing w:line="288" w:lineRule="auto"/>
              <w:ind w:left="0"/>
              <w:jc w:val="center"/>
              <w:rPr>
                <w:rFonts w:ascii="Arial" w:hAnsi="Arial" w:cs="Arial"/>
                <w:color w:val="000000" w:themeColor="text1"/>
              </w:rPr>
            </w:pPr>
            <w:r w:rsidRPr="00145C3E">
              <w:rPr>
                <w:rFonts w:ascii="Arial" w:hAnsi="Arial" w:cs="Arial"/>
                <w:color w:val="000000" w:themeColor="text1"/>
              </w:rPr>
              <w:t>orná půda</w:t>
            </w:r>
          </w:p>
        </w:tc>
        <w:tc>
          <w:tcPr>
            <w:tcW w:w="5611" w:type="dxa"/>
            <w:vAlign w:val="center"/>
          </w:tcPr>
          <w:p w14:paraId="1253DFD5" w14:textId="148EFF65" w:rsidR="00145C3E" w:rsidRPr="00145C3E" w:rsidRDefault="00145C3E" w:rsidP="00145C3E">
            <w:pPr>
              <w:pStyle w:val="Odstavecseseznamem"/>
              <w:spacing w:line="288" w:lineRule="auto"/>
              <w:ind w:left="0"/>
              <w:jc w:val="center"/>
              <w:rPr>
                <w:rFonts w:ascii="Arial" w:hAnsi="Arial" w:cs="Arial"/>
                <w:color w:val="000000" w:themeColor="text1"/>
              </w:rPr>
            </w:pPr>
            <w:r w:rsidRPr="00145C3E">
              <w:rPr>
                <w:rFonts w:ascii="Arial" w:hAnsi="Arial" w:cs="Arial"/>
                <w:color w:val="000000" w:themeColor="text1"/>
              </w:rPr>
              <w:t>Město Milevsko, nám. E. Beneše 420, 399 01 Milevsko</w:t>
            </w:r>
          </w:p>
        </w:tc>
      </w:tr>
      <w:tr w:rsidR="00145C3E" w:rsidRPr="00145C3E" w14:paraId="49EEE8CF" w14:textId="77777777" w:rsidTr="008E01A2">
        <w:tc>
          <w:tcPr>
            <w:tcW w:w="1312" w:type="dxa"/>
            <w:vAlign w:val="center"/>
          </w:tcPr>
          <w:p w14:paraId="3F8F1826" w14:textId="7EFD2FFF" w:rsidR="00145C3E" w:rsidRPr="00145C3E" w:rsidRDefault="00145C3E" w:rsidP="00145C3E">
            <w:pPr>
              <w:pStyle w:val="Odstavecseseznamem"/>
              <w:spacing w:line="288" w:lineRule="auto"/>
              <w:ind w:left="0"/>
              <w:jc w:val="center"/>
              <w:rPr>
                <w:rFonts w:ascii="Arial" w:hAnsi="Arial" w:cs="Arial"/>
                <w:color w:val="000000" w:themeColor="text1"/>
              </w:rPr>
            </w:pPr>
            <w:r>
              <w:rPr>
                <w:rFonts w:ascii="Arial" w:hAnsi="Arial" w:cs="Arial"/>
                <w:color w:val="000000" w:themeColor="text1"/>
              </w:rPr>
              <w:t>1861/1</w:t>
            </w:r>
          </w:p>
        </w:tc>
        <w:tc>
          <w:tcPr>
            <w:tcW w:w="1431" w:type="dxa"/>
            <w:vAlign w:val="center"/>
          </w:tcPr>
          <w:p w14:paraId="6F9E3302" w14:textId="18A330D6" w:rsidR="00145C3E" w:rsidRPr="00145C3E" w:rsidRDefault="00145C3E" w:rsidP="00145C3E">
            <w:pPr>
              <w:pStyle w:val="Odstavecseseznamem"/>
              <w:spacing w:line="288" w:lineRule="auto"/>
              <w:ind w:left="0"/>
              <w:jc w:val="center"/>
              <w:rPr>
                <w:rFonts w:ascii="Arial" w:hAnsi="Arial" w:cs="Arial"/>
                <w:color w:val="000000" w:themeColor="text1"/>
              </w:rPr>
            </w:pPr>
            <w:r>
              <w:rPr>
                <w:rFonts w:ascii="Arial" w:hAnsi="Arial" w:cs="Arial"/>
                <w:color w:val="000000" w:themeColor="text1"/>
              </w:rPr>
              <w:t>t</w:t>
            </w:r>
            <w:r w:rsidRPr="00145C3E">
              <w:rPr>
                <w:rFonts w:ascii="Arial" w:hAnsi="Arial" w:cs="Arial"/>
                <w:color w:val="000000" w:themeColor="text1"/>
              </w:rPr>
              <w:t>rvalý travní porost</w:t>
            </w:r>
          </w:p>
        </w:tc>
        <w:tc>
          <w:tcPr>
            <w:tcW w:w="5611" w:type="dxa"/>
            <w:vAlign w:val="center"/>
          </w:tcPr>
          <w:p w14:paraId="6113A6B2" w14:textId="2DBF57CF" w:rsidR="00145C3E" w:rsidRPr="00145C3E" w:rsidRDefault="00145C3E" w:rsidP="00145C3E">
            <w:pPr>
              <w:pStyle w:val="Odstavecseseznamem"/>
              <w:spacing w:line="288" w:lineRule="auto"/>
              <w:ind w:left="0"/>
              <w:jc w:val="center"/>
              <w:rPr>
                <w:rFonts w:ascii="Arial" w:hAnsi="Arial" w:cs="Arial"/>
                <w:color w:val="000000" w:themeColor="text1"/>
              </w:rPr>
            </w:pPr>
            <w:r w:rsidRPr="00145C3E">
              <w:rPr>
                <w:rFonts w:ascii="Arial" w:hAnsi="Arial" w:cs="Arial"/>
                <w:color w:val="000000" w:themeColor="text1"/>
              </w:rPr>
              <w:t>Královská kanonie premonstrátů na Strahově, Strahovské nádvoří 132/1, Hradčany, 118 00 Praha 1</w:t>
            </w:r>
          </w:p>
        </w:tc>
      </w:tr>
      <w:tr w:rsidR="004A5383" w:rsidRPr="00145C3E" w14:paraId="0479417B" w14:textId="77777777" w:rsidTr="008E01A2">
        <w:tc>
          <w:tcPr>
            <w:tcW w:w="1312" w:type="dxa"/>
            <w:vAlign w:val="center"/>
          </w:tcPr>
          <w:p w14:paraId="3FCC5178" w14:textId="058379AD" w:rsidR="004A5383" w:rsidRPr="00145C3E" w:rsidRDefault="004A5383" w:rsidP="004A5383">
            <w:pPr>
              <w:pStyle w:val="Odstavecseseznamem"/>
              <w:spacing w:line="288" w:lineRule="auto"/>
              <w:ind w:left="0"/>
              <w:jc w:val="center"/>
              <w:rPr>
                <w:rFonts w:ascii="Arial" w:hAnsi="Arial" w:cs="Arial"/>
                <w:color w:val="000000" w:themeColor="text1"/>
              </w:rPr>
            </w:pPr>
            <w:r>
              <w:rPr>
                <w:rFonts w:ascii="Arial" w:hAnsi="Arial" w:cs="Arial"/>
                <w:color w:val="000000" w:themeColor="text1"/>
              </w:rPr>
              <w:t>1861/2</w:t>
            </w:r>
          </w:p>
        </w:tc>
        <w:tc>
          <w:tcPr>
            <w:tcW w:w="1431" w:type="dxa"/>
            <w:vAlign w:val="center"/>
          </w:tcPr>
          <w:p w14:paraId="1C5E3E04" w14:textId="60423962" w:rsidR="004A5383" w:rsidRPr="00145C3E" w:rsidRDefault="004A5383" w:rsidP="00A65346">
            <w:pPr>
              <w:pStyle w:val="Odstavecseseznamem"/>
              <w:spacing w:line="288" w:lineRule="auto"/>
              <w:ind w:left="0"/>
              <w:jc w:val="center"/>
              <w:rPr>
                <w:rFonts w:ascii="Arial" w:hAnsi="Arial" w:cs="Arial"/>
                <w:color w:val="000000" w:themeColor="text1"/>
              </w:rPr>
            </w:pPr>
            <w:r w:rsidRPr="00145C3E">
              <w:rPr>
                <w:rFonts w:ascii="Arial" w:hAnsi="Arial" w:cs="Arial"/>
                <w:color w:val="000000" w:themeColor="text1"/>
              </w:rPr>
              <w:t>ostatní plocha</w:t>
            </w:r>
          </w:p>
        </w:tc>
        <w:tc>
          <w:tcPr>
            <w:tcW w:w="5611" w:type="dxa"/>
            <w:vAlign w:val="center"/>
          </w:tcPr>
          <w:p w14:paraId="667DD5A0" w14:textId="67A0440F" w:rsidR="004A5383" w:rsidRPr="00145C3E" w:rsidRDefault="004A5383" w:rsidP="00A65346">
            <w:pPr>
              <w:pStyle w:val="Odstavecseseznamem"/>
              <w:spacing w:line="288" w:lineRule="auto"/>
              <w:ind w:left="0"/>
              <w:jc w:val="center"/>
              <w:rPr>
                <w:rFonts w:ascii="Arial" w:hAnsi="Arial" w:cs="Arial"/>
                <w:color w:val="000000" w:themeColor="text1"/>
              </w:rPr>
            </w:pPr>
            <w:r w:rsidRPr="00145C3E">
              <w:rPr>
                <w:rFonts w:ascii="Arial" w:hAnsi="Arial" w:cs="Arial"/>
                <w:color w:val="000000" w:themeColor="text1"/>
              </w:rPr>
              <w:t>Česká republika, ve správě Úřadu pro zastupování státu ve věcech majetkových, Rašínovo nábřeží 390/42, Nové Město, 128 00 Praha 2</w:t>
            </w:r>
          </w:p>
        </w:tc>
      </w:tr>
      <w:tr w:rsidR="004A5383" w:rsidRPr="00145C3E" w14:paraId="4EF89566" w14:textId="77777777" w:rsidTr="008E01A2">
        <w:tc>
          <w:tcPr>
            <w:tcW w:w="1312" w:type="dxa"/>
            <w:vAlign w:val="center"/>
          </w:tcPr>
          <w:p w14:paraId="1D8380CA" w14:textId="31884C36" w:rsidR="004A5383" w:rsidRDefault="004A5383" w:rsidP="00145C3E">
            <w:pPr>
              <w:pStyle w:val="Odstavecseseznamem"/>
              <w:spacing w:line="288" w:lineRule="auto"/>
              <w:ind w:left="0"/>
              <w:jc w:val="center"/>
              <w:rPr>
                <w:rFonts w:ascii="Arial" w:hAnsi="Arial" w:cs="Arial"/>
                <w:color w:val="000000" w:themeColor="text1"/>
              </w:rPr>
            </w:pPr>
            <w:r>
              <w:rPr>
                <w:rFonts w:ascii="Arial" w:hAnsi="Arial" w:cs="Arial"/>
                <w:color w:val="000000" w:themeColor="text1"/>
              </w:rPr>
              <w:lastRenderedPageBreak/>
              <w:t>1976</w:t>
            </w:r>
          </w:p>
        </w:tc>
        <w:tc>
          <w:tcPr>
            <w:tcW w:w="1431" w:type="dxa"/>
            <w:vAlign w:val="center"/>
          </w:tcPr>
          <w:p w14:paraId="58F08C30" w14:textId="5EB74BE7" w:rsidR="004A5383" w:rsidRDefault="004A5383" w:rsidP="00145C3E">
            <w:pPr>
              <w:pStyle w:val="Odstavecseseznamem"/>
              <w:spacing w:line="288" w:lineRule="auto"/>
              <w:ind w:left="0"/>
              <w:jc w:val="center"/>
              <w:rPr>
                <w:rFonts w:ascii="Arial" w:hAnsi="Arial" w:cs="Arial"/>
                <w:color w:val="000000" w:themeColor="text1"/>
              </w:rPr>
            </w:pPr>
            <w:r w:rsidRPr="00145C3E">
              <w:rPr>
                <w:rFonts w:ascii="Arial" w:hAnsi="Arial" w:cs="Arial"/>
                <w:color w:val="000000" w:themeColor="text1"/>
              </w:rPr>
              <w:t>ostatní plocha</w:t>
            </w:r>
          </w:p>
        </w:tc>
        <w:tc>
          <w:tcPr>
            <w:tcW w:w="5611" w:type="dxa"/>
            <w:vAlign w:val="center"/>
          </w:tcPr>
          <w:p w14:paraId="1F3F003B" w14:textId="40D2B03F" w:rsidR="004A5383" w:rsidRPr="00145C3E" w:rsidRDefault="004A5383" w:rsidP="00145C3E">
            <w:pPr>
              <w:pStyle w:val="Odstavecseseznamem"/>
              <w:spacing w:line="288" w:lineRule="auto"/>
              <w:ind w:left="0"/>
              <w:jc w:val="center"/>
              <w:rPr>
                <w:rFonts w:ascii="Arial" w:hAnsi="Arial" w:cs="Arial"/>
                <w:color w:val="000000" w:themeColor="text1"/>
              </w:rPr>
            </w:pPr>
            <w:r w:rsidRPr="00145C3E">
              <w:rPr>
                <w:rFonts w:ascii="Arial" w:hAnsi="Arial" w:cs="Arial"/>
                <w:color w:val="000000" w:themeColor="text1"/>
              </w:rPr>
              <w:t>Město Milevsko, nám. E. Beneše 420, 399 01 Milevsko</w:t>
            </w:r>
          </w:p>
        </w:tc>
      </w:tr>
      <w:tr w:rsidR="004A5383" w:rsidRPr="00145C3E" w14:paraId="4E691018" w14:textId="326454D7" w:rsidTr="008E01A2">
        <w:tc>
          <w:tcPr>
            <w:tcW w:w="1312" w:type="dxa"/>
            <w:vAlign w:val="center"/>
          </w:tcPr>
          <w:p w14:paraId="231B73FF" w14:textId="396CC855" w:rsidR="004A5383" w:rsidRPr="00145C3E" w:rsidRDefault="004A5383" w:rsidP="004A5383">
            <w:pPr>
              <w:pStyle w:val="Odstavecseseznamem"/>
              <w:spacing w:line="288" w:lineRule="auto"/>
              <w:ind w:left="0"/>
              <w:jc w:val="center"/>
              <w:rPr>
                <w:rFonts w:ascii="Arial" w:hAnsi="Arial" w:cs="Arial"/>
                <w:color w:val="000000" w:themeColor="text1"/>
              </w:rPr>
            </w:pPr>
            <w:r>
              <w:rPr>
                <w:rFonts w:ascii="Arial" w:hAnsi="Arial" w:cs="Arial"/>
                <w:color w:val="000000" w:themeColor="text1"/>
              </w:rPr>
              <w:t>2003/1</w:t>
            </w:r>
          </w:p>
        </w:tc>
        <w:tc>
          <w:tcPr>
            <w:tcW w:w="1431" w:type="dxa"/>
            <w:vAlign w:val="center"/>
          </w:tcPr>
          <w:p w14:paraId="6F3DCF02" w14:textId="1D4E26BE" w:rsidR="004A5383" w:rsidRPr="00145C3E" w:rsidRDefault="004A5383" w:rsidP="00A65346">
            <w:pPr>
              <w:pStyle w:val="Odstavecseseznamem"/>
              <w:spacing w:line="288" w:lineRule="auto"/>
              <w:ind w:left="0"/>
              <w:jc w:val="center"/>
              <w:rPr>
                <w:rFonts w:ascii="Arial" w:hAnsi="Arial" w:cs="Arial"/>
                <w:color w:val="000000" w:themeColor="text1"/>
              </w:rPr>
            </w:pPr>
            <w:r w:rsidRPr="00145C3E">
              <w:rPr>
                <w:rFonts w:ascii="Arial" w:hAnsi="Arial" w:cs="Arial"/>
                <w:color w:val="000000" w:themeColor="text1"/>
              </w:rPr>
              <w:t>ostatní plocha</w:t>
            </w:r>
          </w:p>
        </w:tc>
        <w:tc>
          <w:tcPr>
            <w:tcW w:w="5611" w:type="dxa"/>
            <w:vAlign w:val="center"/>
          </w:tcPr>
          <w:p w14:paraId="313B639B" w14:textId="3BF7F44F" w:rsidR="004A5383" w:rsidRPr="00145C3E" w:rsidRDefault="004A5383" w:rsidP="00A65346">
            <w:pPr>
              <w:pStyle w:val="Odstavecseseznamem"/>
              <w:spacing w:line="288" w:lineRule="auto"/>
              <w:ind w:left="0"/>
              <w:jc w:val="center"/>
              <w:rPr>
                <w:rFonts w:ascii="Arial" w:hAnsi="Arial" w:cs="Arial"/>
                <w:color w:val="000000" w:themeColor="text1"/>
              </w:rPr>
            </w:pPr>
            <w:r w:rsidRPr="008E01A2">
              <w:rPr>
                <w:rFonts w:ascii="Arial" w:hAnsi="Arial" w:cs="Arial"/>
                <w:color w:val="000000" w:themeColor="text1"/>
              </w:rPr>
              <w:t>Město Milevsko, nám. E. Beneše 420, 399 01 Milevsko</w:t>
            </w:r>
          </w:p>
        </w:tc>
      </w:tr>
      <w:tr w:rsidR="00145C3E" w:rsidRPr="00145C3E" w14:paraId="55F03A22" w14:textId="77777777" w:rsidTr="008E01A2">
        <w:tc>
          <w:tcPr>
            <w:tcW w:w="1312" w:type="dxa"/>
            <w:vAlign w:val="center"/>
          </w:tcPr>
          <w:p w14:paraId="4123241C" w14:textId="54E08B82" w:rsidR="00145C3E" w:rsidRPr="00145C3E" w:rsidRDefault="004A5383" w:rsidP="00145C3E">
            <w:pPr>
              <w:pStyle w:val="Odstavecseseznamem"/>
              <w:spacing w:line="288" w:lineRule="auto"/>
              <w:ind w:left="0"/>
              <w:jc w:val="center"/>
              <w:rPr>
                <w:rFonts w:ascii="Arial" w:hAnsi="Arial" w:cs="Arial"/>
                <w:color w:val="000000" w:themeColor="text1"/>
              </w:rPr>
            </w:pPr>
            <w:r>
              <w:rPr>
                <w:rFonts w:ascii="Arial" w:hAnsi="Arial" w:cs="Arial"/>
                <w:color w:val="000000" w:themeColor="text1"/>
              </w:rPr>
              <w:t>2003/3</w:t>
            </w:r>
          </w:p>
        </w:tc>
        <w:tc>
          <w:tcPr>
            <w:tcW w:w="1431" w:type="dxa"/>
            <w:vAlign w:val="center"/>
          </w:tcPr>
          <w:p w14:paraId="7C2D2866" w14:textId="770A04D5" w:rsidR="00145C3E" w:rsidRPr="00145C3E" w:rsidRDefault="004A5383" w:rsidP="00145C3E">
            <w:pPr>
              <w:pStyle w:val="Odstavecseseznamem"/>
              <w:spacing w:line="288" w:lineRule="auto"/>
              <w:ind w:left="0"/>
              <w:jc w:val="center"/>
              <w:rPr>
                <w:rFonts w:ascii="Arial" w:hAnsi="Arial" w:cs="Arial"/>
                <w:color w:val="000000" w:themeColor="text1"/>
              </w:rPr>
            </w:pPr>
            <w:r w:rsidRPr="00145C3E">
              <w:rPr>
                <w:rFonts w:ascii="Arial" w:hAnsi="Arial" w:cs="Arial"/>
                <w:color w:val="000000" w:themeColor="text1"/>
              </w:rPr>
              <w:t>ostatní plocha</w:t>
            </w:r>
          </w:p>
        </w:tc>
        <w:tc>
          <w:tcPr>
            <w:tcW w:w="5611" w:type="dxa"/>
            <w:vAlign w:val="center"/>
          </w:tcPr>
          <w:p w14:paraId="6B73D646" w14:textId="239BFFA5" w:rsidR="00145C3E" w:rsidRPr="00145C3E" w:rsidRDefault="004A5383" w:rsidP="00145C3E">
            <w:pPr>
              <w:pStyle w:val="Odstavecseseznamem"/>
              <w:spacing w:line="288" w:lineRule="auto"/>
              <w:ind w:left="0"/>
              <w:jc w:val="center"/>
              <w:rPr>
                <w:rFonts w:ascii="Arial" w:hAnsi="Arial" w:cs="Arial"/>
                <w:color w:val="000000" w:themeColor="text1"/>
              </w:rPr>
            </w:pPr>
            <w:r w:rsidRPr="00145C3E">
              <w:rPr>
                <w:rFonts w:ascii="Arial" w:hAnsi="Arial" w:cs="Arial"/>
                <w:color w:val="000000" w:themeColor="text1"/>
              </w:rPr>
              <w:t>Město Milevsko, nám. E. Beneše 420, 399 01 Milevsko</w:t>
            </w:r>
          </w:p>
        </w:tc>
      </w:tr>
    </w:tbl>
    <w:p w14:paraId="2FA02E93" w14:textId="1E9E5625" w:rsidR="00683A09" w:rsidRPr="00683A09" w:rsidRDefault="00683A09" w:rsidP="00683A09">
      <w:pPr>
        <w:pStyle w:val="Odstavecseseznamem"/>
        <w:spacing w:before="120" w:after="120" w:line="288" w:lineRule="auto"/>
        <w:ind w:left="567"/>
        <w:jc w:val="both"/>
        <w:rPr>
          <w:rFonts w:ascii="Arial" w:hAnsi="Arial" w:cs="Arial"/>
          <w:i/>
          <w:color w:val="000000" w:themeColor="text1"/>
        </w:rPr>
      </w:pPr>
    </w:p>
    <w:p w14:paraId="325ADCF3" w14:textId="5451B28C" w:rsidR="001B5916" w:rsidRPr="00A1095F" w:rsidRDefault="00D1454C" w:rsidP="0025731F">
      <w:pPr>
        <w:pStyle w:val="Odstavecseseznamem"/>
        <w:numPr>
          <w:ilvl w:val="0"/>
          <w:numId w:val="3"/>
        </w:numPr>
        <w:spacing w:before="120" w:after="120" w:line="288" w:lineRule="auto"/>
        <w:ind w:left="567"/>
        <w:contextualSpacing w:val="0"/>
        <w:jc w:val="both"/>
        <w:rPr>
          <w:rFonts w:ascii="Arial" w:hAnsi="Arial" w:cs="Arial"/>
          <w:i/>
          <w:color w:val="000000" w:themeColor="text1"/>
        </w:rPr>
      </w:pPr>
      <w:r w:rsidRPr="00A1095F">
        <w:rPr>
          <w:rFonts w:ascii="Arial" w:hAnsi="Arial" w:cs="Arial"/>
          <w:i/>
          <w:color w:val="000000" w:themeColor="text1"/>
        </w:rPr>
        <w:t>seznam pozemků podle katastru nemovitostí, na kterých vznikne ochranné nebo bezpečnostní pásmo</w:t>
      </w:r>
    </w:p>
    <w:p w14:paraId="3D3D8AF2" w14:textId="73F6ED99" w:rsidR="00F1299F" w:rsidRPr="00F1299F" w:rsidRDefault="00F1299F" w:rsidP="000217BA">
      <w:pPr>
        <w:pStyle w:val="Odstavecseseznamem"/>
        <w:spacing w:before="120" w:after="120" w:line="288" w:lineRule="auto"/>
        <w:ind w:left="567"/>
        <w:contextualSpacing w:val="0"/>
        <w:jc w:val="both"/>
        <w:rPr>
          <w:rFonts w:ascii="Arial" w:hAnsi="Arial" w:cs="Arial"/>
          <w:color w:val="000000" w:themeColor="text1"/>
          <w:sz w:val="24"/>
          <w:szCs w:val="24"/>
        </w:rPr>
      </w:pPr>
      <w:r w:rsidRPr="00F1299F">
        <w:rPr>
          <w:rFonts w:ascii="Arial" w:hAnsi="Arial" w:cs="Arial"/>
          <w:color w:val="000000" w:themeColor="text1"/>
          <w:sz w:val="24"/>
          <w:szCs w:val="24"/>
        </w:rPr>
        <w:t xml:space="preserve">V rozsahu ochranného pásma </w:t>
      </w:r>
      <w:r w:rsidR="004A5383">
        <w:rPr>
          <w:rFonts w:ascii="Arial" w:hAnsi="Arial" w:cs="Arial"/>
          <w:color w:val="000000" w:themeColor="text1"/>
          <w:sz w:val="24"/>
          <w:szCs w:val="24"/>
        </w:rPr>
        <w:t>drenážního systému</w:t>
      </w:r>
      <w:r w:rsidR="008E01A2">
        <w:rPr>
          <w:rFonts w:ascii="Arial" w:hAnsi="Arial" w:cs="Arial"/>
          <w:color w:val="000000" w:themeColor="text1"/>
          <w:sz w:val="24"/>
          <w:szCs w:val="24"/>
        </w:rPr>
        <w:t xml:space="preserve"> vč. zálivkového systému</w:t>
      </w:r>
      <w:r w:rsidR="004A5383">
        <w:rPr>
          <w:rFonts w:ascii="Arial" w:hAnsi="Arial" w:cs="Arial"/>
          <w:color w:val="000000" w:themeColor="text1"/>
          <w:sz w:val="24"/>
          <w:szCs w:val="24"/>
        </w:rPr>
        <w:t xml:space="preserve"> a odvodnění</w:t>
      </w:r>
      <w:r w:rsidRPr="00F1299F">
        <w:rPr>
          <w:rFonts w:ascii="Arial" w:hAnsi="Arial" w:cs="Arial"/>
          <w:color w:val="000000" w:themeColor="text1"/>
          <w:sz w:val="24"/>
          <w:szCs w:val="24"/>
        </w:rPr>
        <w:t xml:space="preserve"> (oboustranně 1,5</w:t>
      </w:r>
      <w:r w:rsidR="00782AFB">
        <w:rPr>
          <w:rFonts w:ascii="Arial" w:hAnsi="Arial" w:cs="Arial"/>
          <w:color w:val="000000" w:themeColor="text1"/>
          <w:sz w:val="24"/>
          <w:szCs w:val="24"/>
        </w:rPr>
        <w:t xml:space="preserve"> </w:t>
      </w:r>
      <w:r w:rsidRPr="00F1299F">
        <w:rPr>
          <w:rFonts w:ascii="Arial" w:hAnsi="Arial" w:cs="Arial"/>
          <w:color w:val="000000" w:themeColor="text1"/>
          <w:sz w:val="24"/>
          <w:szCs w:val="24"/>
        </w:rPr>
        <w:t xml:space="preserve">m od vnějšího líce potrubí </w:t>
      </w:r>
      <w:r>
        <w:rPr>
          <w:rFonts w:ascii="Arial" w:hAnsi="Arial" w:cs="Arial"/>
          <w:color w:val="000000" w:themeColor="text1"/>
          <w:sz w:val="24"/>
          <w:szCs w:val="24"/>
        </w:rPr>
        <w:t>i ostatních zařízení</w:t>
      </w:r>
      <w:r w:rsidRPr="00F1299F">
        <w:rPr>
          <w:rFonts w:ascii="Arial" w:hAnsi="Arial" w:cs="Arial"/>
          <w:color w:val="000000" w:themeColor="text1"/>
          <w:sz w:val="24"/>
          <w:szCs w:val="24"/>
        </w:rPr>
        <w:t>) bude na dotčených pozemcích zřízena služebnost inženýrské sítě. Zřízení služebnosti</w:t>
      </w:r>
      <w:r w:rsidR="00C839BC">
        <w:rPr>
          <w:rFonts w:ascii="Arial" w:hAnsi="Arial" w:cs="Arial"/>
          <w:color w:val="000000" w:themeColor="text1"/>
          <w:sz w:val="24"/>
          <w:szCs w:val="24"/>
        </w:rPr>
        <w:t xml:space="preserve"> </w:t>
      </w:r>
      <w:r w:rsidRPr="00F1299F">
        <w:rPr>
          <w:rFonts w:ascii="Arial" w:hAnsi="Arial" w:cs="Arial"/>
          <w:color w:val="000000" w:themeColor="text1"/>
          <w:sz w:val="24"/>
          <w:szCs w:val="24"/>
        </w:rPr>
        <w:t>je navrženo v pásu jednotné šíře 3,5</w:t>
      </w:r>
      <w:r w:rsidR="00782AFB">
        <w:rPr>
          <w:rFonts w:ascii="Arial" w:hAnsi="Arial" w:cs="Arial"/>
          <w:color w:val="000000" w:themeColor="text1"/>
          <w:sz w:val="24"/>
          <w:szCs w:val="24"/>
        </w:rPr>
        <w:t xml:space="preserve"> </w:t>
      </w:r>
      <w:r w:rsidRPr="00F1299F">
        <w:rPr>
          <w:rFonts w:ascii="Arial" w:hAnsi="Arial" w:cs="Arial"/>
          <w:color w:val="000000" w:themeColor="text1"/>
          <w:sz w:val="24"/>
          <w:szCs w:val="24"/>
        </w:rPr>
        <w:t>m</w:t>
      </w:r>
      <w:r>
        <w:rPr>
          <w:rFonts w:ascii="Arial" w:hAnsi="Arial" w:cs="Arial"/>
          <w:color w:val="000000" w:themeColor="text1"/>
          <w:sz w:val="24"/>
          <w:szCs w:val="24"/>
        </w:rPr>
        <w:t xml:space="preserve"> mimo </w:t>
      </w:r>
      <w:r w:rsidR="004A5383">
        <w:rPr>
          <w:rFonts w:ascii="Arial" w:hAnsi="Arial" w:cs="Arial"/>
          <w:color w:val="000000" w:themeColor="text1"/>
          <w:sz w:val="24"/>
          <w:szCs w:val="24"/>
        </w:rPr>
        <w:t>akumulační</w:t>
      </w:r>
      <w:r>
        <w:rPr>
          <w:rFonts w:ascii="Arial" w:hAnsi="Arial" w:cs="Arial"/>
          <w:color w:val="000000" w:themeColor="text1"/>
          <w:sz w:val="24"/>
          <w:szCs w:val="24"/>
        </w:rPr>
        <w:t xml:space="preserve"> nádrž, kde je toto pásmo rozšířeno na 5 m</w:t>
      </w:r>
      <w:r w:rsidRPr="00F1299F">
        <w:rPr>
          <w:rFonts w:ascii="Arial" w:hAnsi="Arial" w:cs="Arial"/>
          <w:color w:val="000000" w:themeColor="text1"/>
          <w:sz w:val="24"/>
          <w:szCs w:val="24"/>
        </w:rPr>
        <w:t>.</w:t>
      </w:r>
    </w:p>
    <w:p w14:paraId="0AF1E1AE" w14:textId="6B189C1E" w:rsidR="0064234D" w:rsidRDefault="00F1299F" w:rsidP="00F1299F">
      <w:pPr>
        <w:pStyle w:val="Odstavecseseznamem"/>
        <w:spacing w:before="120" w:after="240" w:line="288" w:lineRule="auto"/>
        <w:ind w:left="567"/>
        <w:jc w:val="both"/>
        <w:rPr>
          <w:rFonts w:ascii="Arial" w:hAnsi="Arial" w:cs="Arial"/>
          <w:color w:val="000000" w:themeColor="text1"/>
          <w:sz w:val="24"/>
          <w:szCs w:val="24"/>
        </w:rPr>
      </w:pPr>
      <w:r>
        <w:rPr>
          <w:rFonts w:ascii="Arial" w:hAnsi="Arial" w:cs="Arial"/>
          <w:color w:val="000000" w:themeColor="text1"/>
          <w:sz w:val="24"/>
          <w:szCs w:val="24"/>
        </w:rPr>
        <w:t>Celkem bude zřízena</w:t>
      </w:r>
      <w:r w:rsidRPr="00F1299F">
        <w:rPr>
          <w:rFonts w:ascii="Arial" w:hAnsi="Arial" w:cs="Arial"/>
          <w:color w:val="000000" w:themeColor="text1"/>
          <w:sz w:val="24"/>
          <w:szCs w:val="24"/>
        </w:rPr>
        <w:t xml:space="preserve"> služebnost</w:t>
      </w:r>
      <w:r>
        <w:rPr>
          <w:rFonts w:ascii="Arial" w:hAnsi="Arial" w:cs="Arial"/>
          <w:color w:val="000000" w:themeColor="text1"/>
          <w:sz w:val="24"/>
          <w:szCs w:val="24"/>
        </w:rPr>
        <w:t xml:space="preserve"> v místě </w:t>
      </w:r>
      <w:r w:rsidR="004A5383">
        <w:rPr>
          <w:rFonts w:ascii="Arial" w:hAnsi="Arial" w:cs="Arial"/>
          <w:color w:val="000000" w:themeColor="text1"/>
          <w:sz w:val="24"/>
          <w:szCs w:val="24"/>
        </w:rPr>
        <w:t>drenážního systému</w:t>
      </w:r>
      <w:r w:rsidR="000217BA">
        <w:rPr>
          <w:rFonts w:ascii="Arial" w:hAnsi="Arial" w:cs="Arial"/>
          <w:color w:val="000000" w:themeColor="text1"/>
          <w:sz w:val="24"/>
          <w:szCs w:val="24"/>
        </w:rPr>
        <w:t xml:space="preserve"> vč. zálivkového systému</w:t>
      </w:r>
      <w:r w:rsidR="004A5383">
        <w:rPr>
          <w:rFonts w:ascii="Arial" w:hAnsi="Arial" w:cs="Arial"/>
          <w:color w:val="000000" w:themeColor="text1"/>
          <w:sz w:val="24"/>
          <w:szCs w:val="24"/>
        </w:rPr>
        <w:t xml:space="preserve"> a odvodnění v následujícím rozsahu:</w:t>
      </w:r>
      <w:r w:rsidRPr="00F1299F">
        <w:rPr>
          <w:rFonts w:ascii="Arial" w:hAnsi="Arial" w:cs="Arial"/>
          <w:color w:val="000000" w:themeColor="text1"/>
          <w:sz w:val="24"/>
          <w:szCs w:val="24"/>
        </w:rPr>
        <w:t xml:space="preserve"> </w:t>
      </w:r>
    </w:p>
    <w:p w14:paraId="53B9E56E" w14:textId="77777777" w:rsidR="00523E25" w:rsidRDefault="00523E25" w:rsidP="00F1299F">
      <w:pPr>
        <w:pStyle w:val="Odstavecseseznamem"/>
        <w:spacing w:before="120" w:after="240" w:line="288" w:lineRule="auto"/>
        <w:ind w:left="567"/>
        <w:jc w:val="both"/>
        <w:rPr>
          <w:rFonts w:ascii="Arial" w:hAnsi="Arial" w:cs="Arial"/>
          <w:color w:val="000000" w:themeColor="text1"/>
          <w:sz w:val="24"/>
          <w:szCs w:val="24"/>
        </w:rPr>
      </w:pPr>
    </w:p>
    <w:tbl>
      <w:tblPr>
        <w:tblStyle w:val="Mkatabulky"/>
        <w:tblW w:w="0" w:type="auto"/>
        <w:tblInd w:w="567" w:type="dxa"/>
        <w:tblLayout w:type="fixed"/>
        <w:tblLook w:val="04A0" w:firstRow="1" w:lastRow="0" w:firstColumn="1" w:lastColumn="0" w:noHBand="0" w:noVBand="1"/>
      </w:tblPr>
      <w:tblGrid>
        <w:gridCol w:w="1413"/>
        <w:gridCol w:w="1276"/>
        <w:gridCol w:w="1417"/>
        <w:gridCol w:w="4248"/>
      </w:tblGrid>
      <w:tr w:rsidR="004A5383" w14:paraId="2C24A8D1" w14:textId="77777777" w:rsidTr="00283DE1">
        <w:tc>
          <w:tcPr>
            <w:tcW w:w="1413" w:type="dxa"/>
            <w:vAlign w:val="center"/>
          </w:tcPr>
          <w:p w14:paraId="0AAD6633" w14:textId="77777777" w:rsidR="004A5383" w:rsidRDefault="004A5383" w:rsidP="00A65346">
            <w:pPr>
              <w:pStyle w:val="Odstavecseseznamem"/>
              <w:spacing w:line="288" w:lineRule="auto"/>
              <w:ind w:left="0"/>
              <w:jc w:val="center"/>
              <w:rPr>
                <w:rFonts w:ascii="Arial" w:hAnsi="Arial" w:cs="Arial"/>
                <w:i/>
                <w:color w:val="000000" w:themeColor="text1"/>
              </w:rPr>
            </w:pPr>
            <w:r w:rsidRPr="00683A09">
              <w:rPr>
                <w:rFonts w:ascii="Arial" w:hAnsi="Arial" w:cs="Arial"/>
                <w:i/>
                <w:color w:val="000000" w:themeColor="text1"/>
              </w:rPr>
              <w:t>Číslo</w:t>
            </w:r>
            <w:r>
              <w:rPr>
                <w:rFonts w:ascii="Arial" w:hAnsi="Arial" w:cs="Arial"/>
                <w:i/>
                <w:color w:val="000000" w:themeColor="text1"/>
              </w:rPr>
              <w:t xml:space="preserve"> </w:t>
            </w:r>
            <w:r w:rsidRPr="00683A09">
              <w:rPr>
                <w:rFonts w:ascii="Arial" w:hAnsi="Arial" w:cs="Arial"/>
                <w:i/>
                <w:color w:val="000000" w:themeColor="text1"/>
              </w:rPr>
              <w:t>parcely</w:t>
            </w:r>
          </w:p>
        </w:tc>
        <w:tc>
          <w:tcPr>
            <w:tcW w:w="1276" w:type="dxa"/>
            <w:vAlign w:val="center"/>
          </w:tcPr>
          <w:p w14:paraId="39366328" w14:textId="77777777" w:rsidR="004A5383" w:rsidRDefault="004A5383" w:rsidP="00A65346">
            <w:pPr>
              <w:pStyle w:val="Odstavecseseznamem"/>
              <w:spacing w:line="288" w:lineRule="auto"/>
              <w:ind w:left="0"/>
              <w:jc w:val="center"/>
              <w:rPr>
                <w:rFonts w:ascii="Arial" w:hAnsi="Arial" w:cs="Arial"/>
                <w:i/>
                <w:color w:val="000000" w:themeColor="text1"/>
              </w:rPr>
            </w:pPr>
            <w:r w:rsidRPr="00683A09">
              <w:rPr>
                <w:rFonts w:ascii="Arial" w:hAnsi="Arial" w:cs="Arial"/>
                <w:i/>
                <w:color w:val="000000" w:themeColor="text1"/>
              </w:rPr>
              <w:t>Druh</w:t>
            </w:r>
            <w:r>
              <w:rPr>
                <w:rFonts w:ascii="Arial" w:hAnsi="Arial" w:cs="Arial"/>
                <w:i/>
                <w:color w:val="000000" w:themeColor="text1"/>
              </w:rPr>
              <w:t xml:space="preserve"> </w:t>
            </w:r>
            <w:r w:rsidRPr="00683A09">
              <w:rPr>
                <w:rFonts w:ascii="Arial" w:hAnsi="Arial" w:cs="Arial"/>
                <w:i/>
                <w:color w:val="000000" w:themeColor="text1"/>
              </w:rPr>
              <w:t>pozemku</w:t>
            </w:r>
          </w:p>
        </w:tc>
        <w:tc>
          <w:tcPr>
            <w:tcW w:w="1417" w:type="dxa"/>
          </w:tcPr>
          <w:p w14:paraId="5F548D47" w14:textId="0349A33E" w:rsidR="004A5383" w:rsidRPr="00683A09" w:rsidRDefault="004A5383" w:rsidP="00A65346">
            <w:pPr>
              <w:pStyle w:val="Odstavecseseznamem"/>
              <w:spacing w:line="288" w:lineRule="auto"/>
              <w:ind w:left="0"/>
              <w:jc w:val="center"/>
              <w:rPr>
                <w:rFonts w:ascii="Arial" w:hAnsi="Arial" w:cs="Arial"/>
                <w:i/>
                <w:color w:val="000000" w:themeColor="text1"/>
              </w:rPr>
            </w:pPr>
            <w:r>
              <w:rPr>
                <w:rFonts w:ascii="Arial" w:hAnsi="Arial" w:cs="Arial"/>
                <w:i/>
                <w:color w:val="000000" w:themeColor="text1"/>
              </w:rPr>
              <w:t>Rozsah (m</w:t>
            </w:r>
            <w:r w:rsidRPr="004A5383">
              <w:rPr>
                <w:rFonts w:ascii="Arial" w:hAnsi="Arial" w:cs="Arial"/>
                <w:i/>
                <w:color w:val="000000" w:themeColor="text1"/>
                <w:vertAlign w:val="superscript"/>
              </w:rPr>
              <w:t>2</w:t>
            </w:r>
            <w:r>
              <w:rPr>
                <w:rFonts w:ascii="Arial" w:hAnsi="Arial" w:cs="Arial"/>
                <w:i/>
                <w:color w:val="000000" w:themeColor="text1"/>
              </w:rPr>
              <w:t>)</w:t>
            </w:r>
          </w:p>
        </w:tc>
        <w:tc>
          <w:tcPr>
            <w:tcW w:w="4248" w:type="dxa"/>
            <w:vAlign w:val="center"/>
          </w:tcPr>
          <w:p w14:paraId="7686CAF2" w14:textId="5B8D85D8" w:rsidR="004A5383" w:rsidRDefault="004A5383" w:rsidP="00A65346">
            <w:pPr>
              <w:pStyle w:val="Odstavecseseznamem"/>
              <w:spacing w:line="288" w:lineRule="auto"/>
              <w:ind w:left="0"/>
              <w:jc w:val="center"/>
              <w:rPr>
                <w:rFonts w:ascii="Arial" w:hAnsi="Arial" w:cs="Arial"/>
                <w:i/>
                <w:color w:val="000000" w:themeColor="text1"/>
              </w:rPr>
            </w:pPr>
            <w:r w:rsidRPr="00683A09">
              <w:rPr>
                <w:rFonts w:ascii="Arial" w:hAnsi="Arial" w:cs="Arial"/>
                <w:i/>
                <w:color w:val="000000" w:themeColor="text1"/>
              </w:rPr>
              <w:t>Vlastník</w:t>
            </w:r>
          </w:p>
        </w:tc>
      </w:tr>
      <w:tr w:rsidR="00523E25" w:rsidRPr="00145C3E" w14:paraId="2614F4D4" w14:textId="77777777" w:rsidTr="00283DE1">
        <w:tc>
          <w:tcPr>
            <w:tcW w:w="1413" w:type="dxa"/>
            <w:vAlign w:val="center"/>
          </w:tcPr>
          <w:p w14:paraId="60AE06C7" w14:textId="639C91D9" w:rsidR="00523E25" w:rsidRPr="00145C3E"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1722/2</w:t>
            </w:r>
          </w:p>
        </w:tc>
        <w:tc>
          <w:tcPr>
            <w:tcW w:w="1276" w:type="dxa"/>
            <w:vAlign w:val="center"/>
          </w:tcPr>
          <w:p w14:paraId="0F46E9B8" w14:textId="34F7BB7B" w:rsidR="00523E25" w:rsidRPr="00145C3E"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ostatní plocha</w:t>
            </w:r>
          </w:p>
        </w:tc>
        <w:tc>
          <w:tcPr>
            <w:tcW w:w="1417" w:type="dxa"/>
            <w:vAlign w:val="center"/>
          </w:tcPr>
          <w:p w14:paraId="1043C7C1" w14:textId="2667BCA2" w:rsidR="00523E25" w:rsidRPr="00145C3E" w:rsidRDefault="00523E25" w:rsidP="00283DE1">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13</w:t>
            </w:r>
            <w:r w:rsidR="00283DE1">
              <w:rPr>
                <w:rFonts w:ascii="Arial" w:hAnsi="Arial" w:cs="Arial"/>
                <w:color w:val="000000" w:themeColor="text1"/>
              </w:rPr>
              <w:t>77,45</w:t>
            </w:r>
          </w:p>
        </w:tc>
        <w:tc>
          <w:tcPr>
            <w:tcW w:w="4248" w:type="dxa"/>
          </w:tcPr>
          <w:p w14:paraId="2E810120" w14:textId="437C0A8D" w:rsidR="00523E25" w:rsidRPr="00145C3E" w:rsidRDefault="00523E25" w:rsidP="00523E25">
            <w:pPr>
              <w:pStyle w:val="Odstavecseseznamem"/>
              <w:spacing w:line="288" w:lineRule="auto"/>
              <w:ind w:left="74"/>
              <w:rPr>
                <w:rFonts w:ascii="Arial" w:hAnsi="Arial" w:cs="Arial"/>
                <w:color w:val="000000" w:themeColor="text1"/>
              </w:rPr>
            </w:pPr>
            <w:r w:rsidRPr="00523E25">
              <w:rPr>
                <w:rFonts w:ascii="Arial" w:hAnsi="Arial" w:cs="Arial"/>
                <w:color w:val="000000" w:themeColor="text1"/>
              </w:rPr>
              <w:t xml:space="preserve">Město Milevsko, nám. E. Beneše 420, </w:t>
            </w:r>
            <w:r>
              <w:rPr>
                <w:rFonts w:ascii="Arial" w:hAnsi="Arial" w:cs="Arial"/>
                <w:color w:val="000000" w:themeColor="text1"/>
              </w:rPr>
              <w:br/>
            </w:r>
            <w:r w:rsidRPr="00523E25">
              <w:rPr>
                <w:rFonts w:ascii="Arial" w:hAnsi="Arial" w:cs="Arial"/>
                <w:color w:val="000000" w:themeColor="text1"/>
              </w:rPr>
              <w:t>399 01 Milevsko</w:t>
            </w:r>
          </w:p>
        </w:tc>
      </w:tr>
      <w:tr w:rsidR="00283DE1" w:rsidRPr="00145C3E" w14:paraId="00BA45F7" w14:textId="77777777" w:rsidTr="00283DE1">
        <w:tc>
          <w:tcPr>
            <w:tcW w:w="1413" w:type="dxa"/>
            <w:vAlign w:val="center"/>
          </w:tcPr>
          <w:p w14:paraId="70826F9A" w14:textId="6D4364A9" w:rsidR="00283DE1" w:rsidRPr="00145C3E" w:rsidRDefault="00283DE1" w:rsidP="00283DE1">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1722/</w:t>
            </w:r>
            <w:r>
              <w:rPr>
                <w:rFonts w:ascii="Arial" w:hAnsi="Arial" w:cs="Arial"/>
                <w:color w:val="000000" w:themeColor="text1"/>
              </w:rPr>
              <w:t>3</w:t>
            </w:r>
          </w:p>
        </w:tc>
        <w:tc>
          <w:tcPr>
            <w:tcW w:w="1276" w:type="dxa"/>
            <w:vAlign w:val="center"/>
          </w:tcPr>
          <w:p w14:paraId="570051F1" w14:textId="77777777" w:rsidR="00283DE1" w:rsidRPr="00145C3E" w:rsidRDefault="00283DE1" w:rsidP="000858A2">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ostatní plocha</w:t>
            </w:r>
          </w:p>
        </w:tc>
        <w:tc>
          <w:tcPr>
            <w:tcW w:w="1417" w:type="dxa"/>
            <w:vAlign w:val="center"/>
          </w:tcPr>
          <w:p w14:paraId="42547313" w14:textId="4D324277" w:rsidR="00283DE1" w:rsidRPr="00145C3E" w:rsidRDefault="00283DE1" w:rsidP="000858A2">
            <w:pPr>
              <w:pStyle w:val="Odstavecseseznamem"/>
              <w:spacing w:line="288" w:lineRule="auto"/>
              <w:ind w:left="0"/>
              <w:jc w:val="center"/>
              <w:rPr>
                <w:rFonts w:ascii="Arial" w:hAnsi="Arial" w:cs="Arial"/>
                <w:color w:val="000000" w:themeColor="text1"/>
              </w:rPr>
            </w:pPr>
            <w:r>
              <w:rPr>
                <w:rFonts w:ascii="Arial" w:hAnsi="Arial" w:cs="Arial"/>
                <w:color w:val="000000" w:themeColor="text1"/>
              </w:rPr>
              <w:t>2,5</w:t>
            </w:r>
          </w:p>
        </w:tc>
        <w:tc>
          <w:tcPr>
            <w:tcW w:w="4248" w:type="dxa"/>
          </w:tcPr>
          <w:p w14:paraId="3CCF88A7" w14:textId="77777777" w:rsidR="00283DE1" w:rsidRPr="00145C3E" w:rsidRDefault="00283DE1" w:rsidP="000858A2">
            <w:pPr>
              <w:pStyle w:val="Odstavecseseznamem"/>
              <w:spacing w:line="288" w:lineRule="auto"/>
              <w:ind w:left="74"/>
              <w:rPr>
                <w:rFonts w:ascii="Arial" w:hAnsi="Arial" w:cs="Arial"/>
                <w:color w:val="000000" w:themeColor="text1"/>
              </w:rPr>
            </w:pPr>
            <w:r w:rsidRPr="00523E25">
              <w:rPr>
                <w:rFonts w:ascii="Arial" w:hAnsi="Arial" w:cs="Arial"/>
                <w:color w:val="000000" w:themeColor="text1"/>
              </w:rPr>
              <w:t xml:space="preserve">Město Milevsko, nám. E. Beneše 420, </w:t>
            </w:r>
            <w:r>
              <w:rPr>
                <w:rFonts w:ascii="Arial" w:hAnsi="Arial" w:cs="Arial"/>
                <w:color w:val="000000" w:themeColor="text1"/>
              </w:rPr>
              <w:br/>
            </w:r>
            <w:r w:rsidRPr="00523E25">
              <w:rPr>
                <w:rFonts w:ascii="Arial" w:hAnsi="Arial" w:cs="Arial"/>
                <w:color w:val="000000" w:themeColor="text1"/>
              </w:rPr>
              <w:t>399 01 Milevsko</w:t>
            </w:r>
          </w:p>
        </w:tc>
      </w:tr>
      <w:tr w:rsidR="00523E25" w:rsidRPr="00145C3E" w14:paraId="278015B2" w14:textId="77777777" w:rsidTr="00283DE1">
        <w:tc>
          <w:tcPr>
            <w:tcW w:w="1413" w:type="dxa"/>
            <w:vAlign w:val="center"/>
          </w:tcPr>
          <w:p w14:paraId="0D013871" w14:textId="4F788D18" w:rsidR="00523E25" w:rsidRPr="00145C3E"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1763</w:t>
            </w:r>
          </w:p>
        </w:tc>
        <w:tc>
          <w:tcPr>
            <w:tcW w:w="1276" w:type="dxa"/>
            <w:vAlign w:val="center"/>
          </w:tcPr>
          <w:p w14:paraId="02DF0F36" w14:textId="7D735454" w:rsidR="00523E25" w:rsidRPr="00145C3E"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ostatní plocha</w:t>
            </w:r>
          </w:p>
        </w:tc>
        <w:tc>
          <w:tcPr>
            <w:tcW w:w="1417" w:type="dxa"/>
            <w:vAlign w:val="center"/>
          </w:tcPr>
          <w:p w14:paraId="6FFB6925" w14:textId="770808FE" w:rsidR="00523E25" w:rsidRPr="00145C3E" w:rsidRDefault="00523E25" w:rsidP="00283DE1">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6</w:t>
            </w:r>
            <w:r w:rsidR="00283DE1">
              <w:rPr>
                <w:rFonts w:ascii="Arial" w:hAnsi="Arial" w:cs="Arial"/>
                <w:color w:val="000000" w:themeColor="text1"/>
              </w:rPr>
              <w:t>13,33</w:t>
            </w:r>
          </w:p>
        </w:tc>
        <w:tc>
          <w:tcPr>
            <w:tcW w:w="4248" w:type="dxa"/>
          </w:tcPr>
          <w:p w14:paraId="42573B05" w14:textId="08AD9067" w:rsidR="00523E25" w:rsidRPr="00145C3E" w:rsidRDefault="00523E25" w:rsidP="00523E25">
            <w:pPr>
              <w:pStyle w:val="Odstavecseseznamem"/>
              <w:spacing w:line="288" w:lineRule="auto"/>
              <w:ind w:left="74"/>
              <w:rPr>
                <w:rFonts w:ascii="Arial" w:hAnsi="Arial" w:cs="Arial"/>
                <w:color w:val="000000" w:themeColor="text1"/>
              </w:rPr>
            </w:pPr>
            <w:r w:rsidRPr="00523E25">
              <w:rPr>
                <w:rFonts w:ascii="Arial" w:hAnsi="Arial" w:cs="Arial"/>
                <w:color w:val="000000" w:themeColor="text1"/>
              </w:rPr>
              <w:t xml:space="preserve">Město Milevsko, nám. E. Beneše 420, </w:t>
            </w:r>
            <w:r>
              <w:rPr>
                <w:rFonts w:ascii="Arial" w:hAnsi="Arial" w:cs="Arial"/>
                <w:color w:val="000000" w:themeColor="text1"/>
              </w:rPr>
              <w:br/>
            </w:r>
            <w:r w:rsidRPr="00523E25">
              <w:rPr>
                <w:rFonts w:ascii="Arial" w:hAnsi="Arial" w:cs="Arial"/>
                <w:color w:val="000000" w:themeColor="text1"/>
              </w:rPr>
              <w:t>399 01 Milevsko</w:t>
            </w:r>
          </w:p>
        </w:tc>
      </w:tr>
      <w:tr w:rsidR="00523E25" w:rsidRPr="00145C3E" w14:paraId="0233480E" w14:textId="77777777" w:rsidTr="00283DE1">
        <w:tc>
          <w:tcPr>
            <w:tcW w:w="1413" w:type="dxa"/>
            <w:vAlign w:val="center"/>
          </w:tcPr>
          <w:p w14:paraId="77CD2733" w14:textId="15B56BB9" w:rsidR="00523E25" w:rsidRPr="00145C3E"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1776/2</w:t>
            </w:r>
          </w:p>
        </w:tc>
        <w:tc>
          <w:tcPr>
            <w:tcW w:w="1276" w:type="dxa"/>
            <w:vAlign w:val="center"/>
          </w:tcPr>
          <w:p w14:paraId="1465D20E" w14:textId="4800D93F" w:rsidR="00523E25" w:rsidRPr="00145C3E"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ostatní plocha</w:t>
            </w:r>
          </w:p>
        </w:tc>
        <w:tc>
          <w:tcPr>
            <w:tcW w:w="1417" w:type="dxa"/>
            <w:vAlign w:val="center"/>
          </w:tcPr>
          <w:p w14:paraId="0EC25A79" w14:textId="639B311B" w:rsidR="00523E25" w:rsidRPr="00145C3E"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43,49</w:t>
            </w:r>
          </w:p>
        </w:tc>
        <w:tc>
          <w:tcPr>
            <w:tcW w:w="4248" w:type="dxa"/>
          </w:tcPr>
          <w:p w14:paraId="213826C0" w14:textId="05897658" w:rsidR="00523E25" w:rsidRPr="00145C3E" w:rsidRDefault="00523E25" w:rsidP="00523E25">
            <w:pPr>
              <w:pStyle w:val="Odstavecseseznamem"/>
              <w:spacing w:line="288" w:lineRule="auto"/>
              <w:ind w:left="74"/>
              <w:rPr>
                <w:rFonts w:ascii="Arial" w:hAnsi="Arial" w:cs="Arial"/>
                <w:color w:val="000000" w:themeColor="text1"/>
              </w:rPr>
            </w:pPr>
            <w:r w:rsidRPr="00523E25">
              <w:rPr>
                <w:rFonts w:ascii="Arial" w:hAnsi="Arial" w:cs="Arial"/>
                <w:color w:val="000000" w:themeColor="text1"/>
              </w:rPr>
              <w:t xml:space="preserve">Česká republika, ve správě Úřadu </w:t>
            </w:r>
            <w:r>
              <w:rPr>
                <w:rFonts w:ascii="Arial" w:hAnsi="Arial" w:cs="Arial"/>
                <w:color w:val="000000" w:themeColor="text1"/>
              </w:rPr>
              <w:br/>
            </w:r>
            <w:r w:rsidRPr="00523E25">
              <w:rPr>
                <w:rFonts w:ascii="Arial" w:hAnsi="Arial" w:cs="Arial"/>
                <w:color w:val="000000" w:themeColor="text1"/>
              </w:rPr>
              <w:t>pro zastupování státu ve věcech majetkových, Rašínovo nábřeží 390/42, Nové Město, 128 00 Praha 2</w:t>
            </w:r>
          </w:p>
        </w:tc>
      </w:tr>
      <w:tr w:rsidR="00523E25" w:rsidRPr="00145C3E" w14:paraId="4E75288B" w14:textId="77777777" w:rsidTr="00283DE1">
        <w:tc>
          <w:tcPr>
            <w:tcW w:w="1413" w:type="dxa"/>
            <w:vAlign w:val="center"/>
          </w:tcPr>
          <w:p w14:paraId="045FEC53" w14:textId="21C03929" w:rsidR="00523E25" w:rsidRPr="00145C3E"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1776/4</w:t>
            </w:r>
          </w:p>
        </w:tc>
        <w:tc>
          <w:tcPr>
            <w:tcW w:w="1276" w:type="dxa"/>
            <w:vAlign w:val="center"/>
          </w:tcPr>
          <w:p w14:paraId="6EF9D836" w14:textId="2E30653F" w:rsidR="00523E25" w:rsidRPr="00145C3E"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orná půda</w:t>
            </w:r>
          </w:p>
        </w:tc>
        <w:tc>
          <w:tcPr>
            <w:tcW w:w="1417" w:type="dxa"/>
            <w:vAlign w:val="center"/>
          </w:tcPr>
          <w:p w14:paraId="40757075" w14:textId="11A8E3D4" w:rsidR="00523E25" w:rsidRPr="00145C3E"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22,59</w:t>
            </w:r>
          </w:p>
        </w:tc>
        <w:tc>
          <w:tcPr>
            <w:tcW w:w="4248" w:type="dxa"/>
          </w:tcPr>
          <w:p w14:paraId="01E878F6" w14:textId="7D6290CA" w:rsidR="00523E25" w:rsidRPr="00145C3E" w:rsidRDefault="00523E25" w:rsidP="00523E25">
            <w:pPr>
              <w:pStyle w:val="Odstavecseseznamem"/>
              <w:spacing w:line="288" w:lineRule="auto"/>
              <w:ind w:left="74"/>
              <w:rPr>
                <w:rFonts w:ascii="Arial" w:hAnsi="Arial" w:cs="Arial"/>
                <w:color w:val="000000" w:themeColor="text1"/>
              </w:rPr>
            </w:pPr>
            <w:r w:rsidRPr="00523E25">
              <w:rPr>
                <w:rFonts w:ascii="Arial" w:hAnsi="Arial" w:cs="Arial"/>
                <w:color w:val="000000" w:themeColor="text1"/>
              </w:rPr>
              <w:t>Město Milevsko, nám. E. Beneše 420, 399 01 Milevsko</w:t>
            </w:r>
          </w:p>
        </w:tc>
      </w:tr>
      <w:tr w:rsidR="00523E25" w:rsidRPr="00145C3E" w14:paraId="3C572E00" w14:textId="77777777" w:rsidTr="00283DE1">
        <w:tc>
          <w:tcPr>
            <w:tcW w:w="1413" w:type="dxa"/>
            <w:vAlign w:val="center"/>
          </w:tcPr>
          <w:p w14:paraId="7FA138A8" w14:textId="0A6548EB" w:rsidR="00523E25" w:rsidRPr="00145C3E"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1776/5</w:t>
            </w:r>
          </w:p>
        </w:tc>
        <w:tc>
          <w:tcPr>
            <w:tcW w:w="1276" w:type="dxa"/>
            <w:vAlign w:val="center"/>
          </w:tcPr>
          <w:p w14:paraId="670785E8" w14:textId="40E7B607" w:rsidR="00523E25" w:rsidRPr="00145C3E"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orná půda</w:t>
            </w:r>
          </w:p>
        </w:tc>
        <w:tc>
          <w:tcPr>
            <w:tcW w:w="1417" w:type="dxa"/>
            <w:vAlign w:val="center"/>
          </w:tcPr>
          <w:p w14:paraId="54A64D65" w14:textId="143F0F66" w:rsidR="00523E25" w:rsidRPr="00145C3E"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60,29</w:t>
            </w:r>
          </w:p>
        </w:tc>
        <w:tc>
          <w:tcPr>
            <w:tcW w:w="4248" w:type="dxa"/>
          </w:tcPr>
          <w:p w14:paraId="26A8FF4F" w14:textId="431825BF" w:rsidR="00523E25" w:rsidRPr="00145C3E" w:rsidRDefault="00523E25" w:rsidP="00523E25">
            <w:pPr>
              <w:pStyle w:val="Odstavecseseznamem"/>
              <w:spacing w:line="288" w:lineRule="auto"/>
              <w:ind w:left="74"/>
              <w:rPr>
                <w:rFonts w:ascii="Arial" w:hAnsi="Arial" w:cs="Arial"/>
                <w:color w:val="000000" w:themeColor="text1"/>
              </w:rPr>
            </w:pPr>
            <w:r w:rsidRPr="00523E25">
              <w:rPr>
                <w:rFonts w:ascii="Arial" w:hAnsi="Arial" w:cs="Arial"/>
                <w:color w:val="000000" w:themeColor="text1"/>
              </w:rPr>
              <w:t>Město Milevsko, nám. E. Beneše 420, 399 01 Milevsko</w:t>
            </w:r>
          </w:p>
        </w:tc>
      </w:tr>
      <w:tr w:rsidR="00283DE1" w:rsidRPr="00145C3E" w14:paraId="3780549A" w14:textId="77777777" w:rsidTr="00283DE1">
        <w:tc>
          <w:tcPr>
            <w:tcW w:w="1413" w:type="dxa"/>
            <w:vAlign w:val="center"/>
          </w:tcPr>
          <w:p w14:paraId="04EF9725" w14:textId="77777777" w:rsidR="00283DE1" w:rsidRDefault="00283DE1" w:rsidP="000858A2">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1846</w:t>
            </w:r>
          </w:p>
        </w:tc>
        <w:tc>
          <w:tcPr>
            <w:tcW w:w="1276" w:type="dxa"/>
            <w:vAlign w:val="center"/>
          </w:tcPr>
          <w:p w14:paraId="76860802" w14:textId="77777777" w:rsidR="00283DE1" w:rsidRPr="00145C3E" w:rsidRDefault="00283DE1" w:rsidP="000858A2">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trvalý travní porost</w:t>
            </w:r>
          </w:p>
        </w:tc>
        <w:tc>
          <w:tcPr>
            <w:tcW w:w="1417" w:type="dxa"/>
            <w:vAlign w:val="center"/>
          </w:tcPr>
          <w:p w14:paraId="0EEE1CF5" w14:textId="77777777" w:rsidR="00283DE1" w:rsidRPr="00145C3E" w:rsidRDefault="00283DE1" w:rsidP="000858A2">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2,52</w:t>
            </w:r>
          </w:p>
        </w:tc>
        <w:tc>
          <w:tcPr>
            <w:tcW w:w="4248" w:type="dxa"/>
          </w:tcPr>
          <w:p w14:paraId="5FD98997" w14:textId="77777777" w:rsidR="00283DE1" w:rsidRPr="00145C3E" w:rsidRDefault="00283DE1" w:rsidP="000858A2">
            <w:pPr>
              <w:pStyle w:val="Odstavecseseznamem"/>
              <w:spacing w:line="288" w:lineRule="auto"/>
              <w:ind w:left="74"/>
              <w:rPr>
                <w:rFonts w:ascii="Arial" w:hAnsi="Arial" w:cs="Arial"/>
                <w:color w:val="000000" w:themeColor="text1"/>
              </w:rPr>
            </w:pPr>
            <w:r w:rsidRPr="00523E25">
              <w:rPr>
                <w:rFonts w:ascii="Arial" w:hAnsi="Arial" w:cs="Arial"/>
                <w:color w:val="000000" w:themeColor="text1"/>
              </w:rPr>
              <w:t>Královská kanonie premonstrátů na Strahově, Strahovské nádvoří 132/1, Hradčany, 118 00 Praha 1</w:t>
            </w:r>
          </w:p>
        </w:tc>
      </w:tr>
      <w:tr w:rsidR="00523E25" w:rsidRPr="00145C3E" w14:paraId="33B68C7F" w14:textId="77777777" w:rsidTr="00283DE1">
        <w:tc>
          <w:tcPr>
            <w:tcW w:w="1413" w:type="dxa"/>
            <w:vAlign w:val="center"/>
          </w:tcPr>
          <w:p w14:paraId="778C8798" w14:textId="3E25FBF3" w:rsidR="00523E25" w:rsidRPr="00145C3E"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1861/1</w:t>
            </w:r>
          </w:p>
        </w:tc>
        <w:tc>
          <w:tcPr>
            <w:tcW w:w="1276" w:type="dxa"/>
            <w:vAlign w:val="center"/>
          </w:tcPr>
          <w:p w14:paraId="653ACB00" w14:textId="655E6C85" w:rsidR="00523E25" w:rsidRPr="00145C3E"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trvalý travní porost</w:t>
            </w:r>
          </w:p>
        </w:tc>
        <w:tc>
          <w:tcPr>
            <w:tcW w:w="1417" w:type="dxa"/>
            <w:vAlign w:val="center"/>
          </w:tcPr>
          <w:p w14:paraId="4C477244" w14:textId="72761323" w:rsidR="00523E25" w:rsidRPr="00145C3E"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3,54</w:t>
            </w:r>
          </w:p>
        </w:tc>
        <w:tc>
          <w:tcPr>
            <w:tcW w:w="4248" w:type="dxa"/>
          </w:tcPr>
          <w:p w14:paraId="1B8AB7B6" w14:textId="5E6A1290" w:rsidR="00523E25" w:rsidRPr="00145C3E" w:rsidRDefault="00523E25" w:rsidP="00523E25">
            <w:pPr>
              <w:pStyle w:val="Odstavecseseznamem"/>
              <w:spacing w:line="288" w:lineRule="auto"/>
              <w:ind w:left="74"/>
              <w:rPr>
                <w:rFonts w:ascii="Arial" w:hAnsi="Arial" w:cs="Arial"/>
                <w:color w:val="000000" w:themeColor="text1"/>
              </w:rPr>
            </w:pPr>
            <w:r w:rsidRPr="00523E25">
              <w:rPr>
                <w:rFonts w:ascii="Arial" w:hAnsi="Arial" w:cs="Arial"/>
                <w:color w:val="000000" w:themeColor="text1"/>
              </w:rPr>
              <w:t>Královská kanonie premonstrátů na Strahově, Strahovské nádvoří 132/1, Hradčany, 118 00 Praha 1</w:t>
            </w:r>
          </w:p>
        </w:tc>
      </w:tr>
      <w:tr w:rsidR="00523E25" w:rsidRPr="00145C3E" w14:paraId="229F0581" w14:textId="77777777" w:rsidTr="00283DE1">
        <w:tc>
          <w:tcPr>
            <w:tcW w:w="1413" w:type="dxa"/>
            <w:vAlign w:val="center"/>
          </w:tcPr>
          <w:p w14:paraId="7D38B3A2" w14:textId="718EE0EF" w:rsidR="00523E25"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1861/2</w:t>
            </w:r>
          </w:p>
        </w:tc>
        <w:tc>
          <w:tcPr>
            <w:tcW w:w="1276" w:type="dxa"/>
            <w:vAlign w:val="center"/>
          </w:tcPr>
          <w:p w14:paraId="03504358" w14:textId="7AF9BDC7" w:rsidR="00523E25"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ostatní plocha</w:t>
            </w:r>
          </w:p>
        </w:tc>
        <w:tc>
          <w:tcPr>
            <w:tcW w:w="1417" w:type="dxa"/>
            <w:vAlign w:val="center"/>
          </w:tcPr>
          <w:p w14:paraId="1207AA19" w14:textId="59F27B1F" w:rsidR="00523E25" w:rsidRPr="00145C3E"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3,53</w:t>
            </w:r>
          </w:p>
        </w:tc>
        <w:tc>
          <w:tcPr>
            <w:tcW w:w="4248" w:type="dxa"/>
          </w:tcPr>
          <w:p w14:paraId="39343341" w14:textId="71CAF4E0" w:rsidR="00523E25" w:rsidRPr="00145C3E" w:rsidRDefault="00523E25" w:rsidP="00523E25">
            <w:pPr>
              <w:pStyle w:val="Odstavecseseznamem"/>
              <w:spacing w:line="288" w:lineRule="auto"/>
              <w:ind w:left="74"/>
              <w:rPr>
                <w:rFonts w:ascii="Arial" w:hAnsi="Arial" w:cs="Arial"/>
                <w:color w:val="000000" w:themeColor="text1"/>
              </w:rPr>
            </w:pPr>
            <w:r w:rsidRPr="00523E25">
              <w:rPr>
                <w:rFonts w:ascii="Arial" w:hAnsi="Arial" w:cs="Arial"/>
                <w:color w:val="000000" w:themeColor="text1"/>
              </w:rPr>
              <w:t>Česká republika, ve správě Úřadu pro zastupování státu ve věcech majetkových, Rašínovo nábřeží 390/42, Nové Město, 128 00 Praha 2</w:t>
            </w:r>
          </w:p>
        </w:tc>
      </w:tr>
      <w:tr w:rsidR="00523E25" w:rsidRPr="00145C3E" w14:paraId="2748DFC7" w14:textId="77777777" w:rsidTr="00283DE1">
        <w:tc>
          <w:tcPr>
            <w:tcW w:w="1413" w:type="dxa"/>
            <w:vAlign w:val="center"/>
          </w:tcPr>
          <w:p w14:paraId="49A2FBE1" w14:textId="1BCFA605" w:rsidR="00523E25" w:rsidRPr="00145C3E"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lastRenderedPageBreak/>
              <w:t>1976</w:t>
            </w:r>
          </w:p>
        </w:tc>
        <w:tc>
          <w:tcPr>
            <w:tcW w:w="1276" w:type="dxa"/>
            <w:vAlign w:val="center"/>
          </w:tcPr>
          <w:p w14:paraId="0CA5D4A9" w14:textId="6D7E7694" w:rsidR="00523E25" w:rsidRPr="00145C3E"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ostatní plocha</w:t>
            </w:r>
          </w:p>
        </w:tc>
        <w:tc>
          <w:tcPr>
            <w:tcW w:w="1417" w:type="dxa"/>
            <w:vAlign w:val="center"/>
          </w:tcPr>
          <w:p w14:paraId="09938C59" w14:textId="2797EFB9" w:rsidR="00523E25" w:rsidRPr="00145C3E"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268,17</w:t>
            </w:r>
          </w:p>
        </w:tc>
        <w:tc>
          <w:tcPr>
            <w:tcW w:w="4248" w:type="dxa"/>
          </w:tcPr>
          <w:p w14:paraId="50DC1CC7" w14:textId="0D67D98F" w:rsidR="00523E25" w:rsidRPr="00145C3E" w:rsidRDefault="00523E25" w:rsidP="00523E25">
            <w:pPr>
              <w:pStyle w:val="Odstavecseseznamem"/>
              <w:spacing w:line="288" w:lineRule="auto"/>
              <w:ind w:left="74"/>
              <w:rPr>
                <w:rFonts w:ascii="Arial" w:hAnsi="Arial" w:cs="Arial"/>
                <w:color w:val="000000" w:themeColor="text1"/>
              </w:rPr>
            </w:pPr>
            <w:r w:rsidRPr="00523E25">
              <w:rPr>
                <w:rFonts w:ascii="Arial" w:hAnsi="Arial" w:cs="Arial"/>
                <w:color w:val="000000" w:themeColor="text1"/>
              </w:rPr>
              <w:t>Město Milevsko, nám. E. Beneše 420, 399 01 Milevsko</w:t>
            </w:r>
          </w:p>
        </w:tc>
      </w:tr>
      <w:tr w:rsidR="00523E25" w:rsidRPr="00145C3E" w14:paraId="6B184017" w14:textId="77777777" w:rsidTr="00283DE1">
        <w:tc>
          <w:tcPr>
            <w:tcW w:w="1413" w:type="dxa"/>
            <w:vAlign w:val="center"/>
          </w:tcPr>
          <w:p w14:paraId="31BD94D5" w14:textId="1F025277" w:rsidR="00523E25" w:rsidRPr="00145C3E"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2003/3</w:t>
            </w:r>
          </w:p>
        </w:tc>
        <w:tc>
          <w:tcPr>
            <w:tcW w:w="1276" w:type="dxa"/>
            <w:vAlign w:val="center"/>
          </w:tcPr>
          <w:p w14:paraId="51038A6B" w14:textId="3A7B3F0C" w:rsidR="00523E25" w:rsidRPr="00145C3E"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ostatní plocha</w:t>
            </w:r>
          </w:p>
        </w:tc>
        <w:tc>
          <w:tcPr>
            <w:tcW w:w="1417" w:type="dxa"/>
            <w:vAlign w:val="center"/>
          </w:tcPr>
          <w:p w14:paraId="362C5EE4" w14:textId="252E890D" w:rsidR="00523E25" w:rsidRPr="00145C3E" w:rsidRDefault="00523E25" w:rsidP="00523E25">
            <w:pPr>
              <w:pStyle w:val="Odstavecseseznamem"/>
              <w:spacing w:line="288" w:lineRule="auto"/>
              <w:ind w:left="0"/>
              <w:jc w:val="center"/>
              <w:rPr>
                <w:rFonts w:ascii="Arial" w:hAnsi="Arial" w:cs="Arial"/>
                <w:color w:val="000000" w:themeColor="text1"/>
              </w:rPr>
            </w:pPr>
            <w:r w:rsidRPr="00523E25">
              <w:rPr>
                <w:rFonts w:ascii="Arial" w:hAnsi="Arial" w:cs="Arial"/>
                <w:color w:val="000000" w:themeColor="text1"/>
              </w:rPr>
              <w:t>268,2</w:t>
            </w:r>
          </w:p>
        </w:tc>
        <w:tc>
          <w:tcPr>
            <w:tcW w:w="4248" w:type="dxa"/>
          </w:tcPr>
          <w:p w14:paraId="0FE1F8F3" w14:textId="62291922" w:rsidR="00523E25" w:rsidRPr="00145C3E" w:rsidRDefault="00523E25" w:rsidP="00523E25">
            <w:pPr>
              <w:pStyle w:val="Odstavecseseznamem"/>
              <w:spacing w:line="288" w:lineRule="auto"/>
              <w:ind w:left="74"/>
              <w:rPr>
                <w:rFonts w:ascii="Arial" w:hAnsi="Arial" w:cs="Arial"/>
                <w:color w:val="000000" w:themeColor="text1"/>
              </w:rPr>
            </w:pPr>
            <w:r w:rsidRPr="00523E25">
              <w:rPr>
                <w:rFonts w:ascii="Arial" w:hAnsi="Arial" w:cs="Arial"/>
                <w:color w:val="000000" w:themeColor="text1"/>
              </w:rPr>
              <w:t>Město Milevsko, nám. E. Beneše 420, 399 01 Milevsko</w:t>
            </w:r>
          </w:p>
        </w:tc>
      </w:tr>
      <w:tr w:rsidR="00523E25" w:rsidRPr="00145C3E" w14:paraId="0889245D" w14:textId="77777777" w:rsidTr="00283DE1">
        <w:tc>
          <w:tcPr>
            <w:tcW w:w="1413" w:type="dxa"/>
            <w:vAlign w:val="center"/>
          </w:tcPr>
          <w:p w14:paraId="2D0184B5" w14:textId="4876A046" w:rsidR="00523E25" w:rsidRPr="00523E25" w:rsidRDefault="00523E25" w:rsidP="00523E25">
            <w:pPr>
              <w:pStyle w:val="Odstavecseseznamem"/>
              <w:spacing w:line="288" w:lineRule="auto"/>
              <w:ind w:left="0"/>
              <w:jc w:val="center"/>
              <w:rPr>
                <w:rFonts w:ascii="Arial" w:hAnsi="Arial" w:cs="Arial"/>
                <w:color w:val="000000" w:themeColor="text1"/>
              </w:rPr>
            </w:pPr>
            <w:r w:rsidRPr="00F45026">
              <w:rPr>
                <w:rFonts w:ascii="Arial" w:eastAsia="Times New Roman" w:hAnsi="Arial" w:cs="Arial"/>
                <w:color w:val="000000"/>
                <w:lang w:eastAsia="cs-CZ"/>
              </w:rPr>
              <w:t>CELKEM</w:t>
            </w:r>
          </w:p>
        </w:tc>
        <w:tc>
          <w:tcPr>
            <w:tcW w:w="1276" w:type="dxa"/>
            <w:vAlign w:val="center"/>
          </w:tcPr>
          <w:p w14:paraId="2E4CD7B7" w14:textId="5D56CB39" w:rsidR="00523E25" w:rsidRPr="00523E25" w:rsidRDefault="00523E25" w:rsidP="00523E25">
            <w:pPr>
              <w:pStyle w:val="Odstavecseseznamem"/>
              <w:spacing w:line="288" w:lineRule="auto"/>
              <w:ind w:left="0"/>
              <w:jc w:val="center"/>
              <w:rPr>
                <w:rFonts w:ascii="Arial" w:hAnsi="Arial" w:cs="Arial"/>
                <w:color w:val="000000" w:themeColor="text1"/>
              </w:rPr>
            </w:pPr>
          </w:p>
        </w:tc>
        <w:tc>
          <w:tcPr>
            <w:tcW w:w="1417" w:type="dxa"/>
            <w:vAlign w:val="center"/>
          </w:tcPr>
          <w:p w14:paraId="54FC57A7" w14:textId="122AC28C" w:rsidR="00523E25" w:rsidRPr="00523E25" w:rsidRDefault="00EC582F" w:rsidP="00283DE1">
            <w:pPr>
              <w:pStyle w:val="Odstavecseseznamem"/>
              <w:spacing w:line="288" w:lineRule="auto"/>
              <w:ind w:left="0"/>
              <w:jc w:val="center"/>
              <w:rPr>
                <w:rFonts w:ascii="Arial" w:hAnsi="Arial" w:cs="Arial"/>
                <w:color w:val="000000" w:themeColor="text1"/>
              </w:rPr>
            </w:pPr>
            <w:r>
              <w:rPr>
                <w:rFonts w:ascii="Arial" w:eastAsia="Times New Roman" w:hAnsi="Arial" w:cs="Arial"/>
                <w:color w:val="000000"/>
                <w:lang w:eastAsia="cs-CZ"/>
              </w:rPr>
              <w:t>26</w:t>
            </w:r>
            <w:r w:rsidR="00283DE1">
              <w:rPr>
                <w:rFonts w:ascii="Arial" w:eastAsia="Times New Roman" w:hAnsi="Arial" w:cs="Arial"/>
                <w:color w:val="000000"/>
                <w:lang w:eastAsia="cs-CZ"/>
              </w:rPr>
              <w:t>65,61</w:t>
            </w:r>
          </w:p>
        </w:tc>
        <w:tc>
          <w:tcPr>
            <w:tcW w:w="4248" w:type="dxa"/>
          </w:tcPr>
          <w:p w14:paraId="6FBB8924" w14:textId="77777777" w:rsidR="00523E25" w:rsidRPr="00523E25" w:rsidRDefault="00523E25" w:rsidP="00523E25">
            <w:pPr>
              <w:pStyle w:val="Odstavecseseznamem"/>
              <w:spacing w:line="288" w:lineRule="auto"/>
              <w:ind w:left="74"/>
              <w:rPr>
                <w:rFonts w:ascii="Arial" w:hAnsi="Arial" w:cs="Arial"/>
                <w:color w:val="000000" w:themeColor="text1"/>
              </w:rPr>
            </w:pPr>
          </w:p>
        </w:tc>
      </w:tr>
    </w:tbl>
    <w:p w14:paraId="7C6B966A" w14:textId="77777777" w:rsidR="0064234D" w:rsidRPr="00A1095F" w:rsidRDefault="0064234D" w:rsidP="003110D5">
      <w:pPr>
        <w:pStyle w:val="Odstavecseseznamem"/>
        <w:spacing w:before="120" w:after="240" w:line="288" w:lineRule="auto"/>
        <w:ind w:left="567"/>
        <w:contextualSpacing w:val="0"/>
        <w:jc w:val="both"/>
        <w:rPr>
          <w:rFonts w:ascii="Arial" w:hAnsi="Arial" w:cs="Arial"/>
          <w:color w:val="000000" w:themeColor="text1"/>
          <w:sz w:val="24"/>
          <w:szCs w:val="24"/>
        </w:rPr>
      </w:pPr>
    </w:p>
    <w:p w14:paraId="46766847" w14:textId="77777777" w:rsidR="00FC0181" w:rsidRPr="00CE4B98" w:rsidRDefault="00FC0181" w:rsidP="00C22F8A">
      <w:pPr>
        <w:pStyle w:val="Nadpis2"/>
        <w:rPr>
          <w:sz w:val="24"/>
          <w:szCs w:val="24"/>
        </w:rPr>
      </w:pPr>
      <w:proofErr w:type="gramStart"/>
      <w:r w:rsidRPr="00F45026">
        <w:t>B.2 Celkový</w:t>
      </w:r>
      <w:proofErr w:type="gramEnd"/>
      <w:r w:rsidRPr="00F45026">
        <w:t xml:space="preserve"> popis stavby</w:t>
      </w:r>
    </w:p>
    <w:p w14:paraId="478B4ABA" w14:textId="77777777" w:rsidR="00425606" w:rsidRPr="00CE4B98" w:rsidRDefault="00425606" w:rsidP="00FC0181">
      <w:pPr>
        <w:pStyle w:val="Odstavecseseznamem"/>
        <w:spacing w:after="0" w:line="288" w:lineRule="auto"/>
        <w:ind w:left="142"/>
        <w:contextualSpacing w:val="0"/>
        <w:jc w:val="both"/>
        <w:rPr>
          <w:rFonts w:ascii="Arial" w:hAnsi="Arial" w:cs="Arial"/>
          <w:b/>
          <w:color w:val="000000" w:themeColor="text1"/>
          <w:sz w:val="12"/>
          <w:szCs w:val="12"/>
        </w:rPr>
      </w:pPr>
    </w:p>
    <w:p w14:paraId="45BEA0BB" w14:textId="77777777" w:rsidR="00FC0181" w:rsidRPr="00CE4B98" w:rsidRDefault="00FC0181" w:rsidP="00745B7C">
      <w:pPr>
        <w:pStyle w:val="Nadpis3"/>
        <w:rPr>
          <w:color w:val="000000" w:themeColor="text1"/>
        </w:rPr>
      </w:pPr>
      <w:proofErr w:type="gramStart"/>
      <w:r w:rsidRPr="00CE4B98">
        <w:rPr>
          <w:color w:val="000000" w:themeColor="text1"/>
        </w:rPr>
        <w:t>B.2.1</w:t>
      </w:r>
      <w:proofErr w:type="gramEnd"/>
      <w:r w:rsidRPr="00CE4B98">
        <w:rPr>
          <w:color w:val="000000" w:themeColor="text1"/>
        </w:rPr>
        <w:t xml:space="preserve"> </w:t>
      </w:r>
      <w:r w:rsidR="00221C8E" w:rsidRPr="00CE4B98">
        <w:rPr>
          <w:color w:val="000000" w:themeColor="text1"/>
        </w:rPr>
        <w:t>Základní charakteristika stavby a jejího užívání</w:t>
      </w:r>
    </w:p>
    <w:p w14:paraId="3D28F3A2" w14:textId="77777777" w:rsidR="0002304C" w:rsidRPr="00357349" w:rsidRDefault="00BE7B99" w:rsidP="0025731F">
      <w:pPr>
        <w:pStyle w:val="Odstavecseseznamem"/>
        <w:numPr>
          <w:ilvl w:val="0"/>
          <w:numId w:val="26"/>
        </w:numPr>
        <w:spacing w:before="120" w:after="120" w:line="288" w:lineRule="auto"/>
        <w:ind w:left="567" w:hanging="425"/>
        <w:contextualSpacing w:val="0"/>
        <w:jc w:val="both"/>
        <w:rPr>
          <w:rFonts w:ascii="Arial" w:hAnsi="Arial" w:cs="Arial"/>
          <w:i/>
          <w:color w:val="000000" w:themeColor="text1"/>
        </w:rPr>
      </w:pPr>
      <w:r w:rsidRPr="00357349">
        <w:rPr>
          <w:rFonts w:ascii="Arial" w:hAnsi="Arial" w:cs="Arial"/>
          <w:i/>
          <w:color w:val="000000" w:themeColor="text1"/>
        </w:rPr>
        <w:t>nová stavba nebo změna dokončené stavby; u změny stavby údaje o jejich současném stavu, závěry stavebně technického, popřípadě, stavebně historického průzkumu a výsledky statického posouzení nosných konstrukcí</w:t>
      </w:r>
    </w:p>
    <w:p w14:paraId="6717758D" w14:textId="1E504574" w:rsidR="00BE7B99" w:rsidRPr="00406E73" w:rsidRDefault="00581A9F" w:rsidP="008D2B4F">
      <w:pPr>
        <w:pStyle w:val="Odstavecseseznamem"/>
        <w:spacing w:before="120" w:after="120" w:line="288" w:lineRule="auto"/>
        <w:ind w:left="567"/>
        <w:contextualSpacing w:val="0"/>
        <w:jc w:val="both"/>
        <w:rPr>
          <w:rFonts w:ascii="Arial" w:hAnsi="Arial" w:cs="Arial"/>
          <w:i/>
          <w:color w:val="000000" w:themeColor="text1"/>
        </w:rPr>
      </w:pPr>
      <w:r>
        <w:rPr>
          <w:rFonts w:ascii="Arial" w:hAnsi="Arial" w:cs="Arial"/>
          <w:color w:val="000000" w:themeColor="text1"/>
          <w:sz w:val="24"/>
          <w:szCs w:val="24"/>
        </w:rPr>
        <w:t>Jedná se o novou stavbu</w:t>
      </w:r>
      <w:r w:rsidR="00F45026">
        <w:rPr>
          <w:rFonts w:ascii="Arial" w:hAnsi="Arial" w:cs="Arial"/>
          <w:color w:val="000000" w:themeColor="text1"/>
          <w:sz w:val="24"/>
          <w:szCs w:val="24"/>
        </w:rPr>
        <w:t>,</w:t>
      </w:r>
      <w:r>
        <w:rPr>
          <w:rFonts w:ascii="Arial" w:hAnsi="Arial" w:cs="Arial"/>
          <w:color w:val="000000" w:themeColor="text1"/>
          <w:sz w:val="24"/>
          <w:szCs w:val="24"/>
        </w:rPr>
        <w:t xml:space="preserve"> </w:t>
      </w:r>
      <w:r w:rsidR="00F45026">
        <w:rPr>
          <w:rFonts w:ascii="Arial" w:hAnsi="Arial" w:cs="Arial"/>
          <w:color w:val="000000" w:themeColor="text1"/>
          <w:sz w:val="24"/>
          <w:szCs w:val="24"/>
        </w:rPr>
        <w:t>která nahradí téměř nefunkční systém odvodu drenážních vod i odvod dešťových vod</w:t>
      </w:r>
      <w:r w:rsidR="00C811F2" w:rsidRPr="00665B1B">
        <w:rPr>
          <w:rFonts w:ascii="Arial" w:hAnsi="Arial" w:cs="Arial"/>
          <w:color w:val="000000" w:themeColor="text1"/>
          <w:sz w:val="24"/>
          <w:szCs w:val="24"/>
        </w:rPr>
        <w:t>.</w:t>
      </w:r>
    </w:p>
    <w:p w14:paraId="0A058B0D" w14:textId="77777777" w:rsidR="00BE7B99" w:rsidRPr="00406E73" w:rsidRDefault="00BE7B99" w:rsidP="0025731F">
      <w:pPr>
        <w:pStyle w:val="Odstavecseseznamem"/>
        <w:numPr>
          <w:ilvl w:val="0"/>
          <w:numId w:val="26"/>
        </w:numPr>
        <w:spacing w:before="120" w:after="120" w:line="288" w:lineRule="auto"/>
        <w:ind w:left="567" w:hanging="425"/>
        <w:contextualSpacing w:val="0"/>
        <w:jc w:val="both"/>
        <w:rPr>
          <w:rFonts w:ascii="Arial" w:hAnsi="Arial" w:cs="Arial"/>
          <w:i/>
          <w:color w:val="000000" w:themeColor="text1"/>
        </w:rPr>
      </w:pPr>
      <w:r w:rsidRPr="00406E73">
        <w:rPr>
          <w:rFonts w:ascii="Arial" w:hAnsi="Arial" w:cs="Arial"/>
          <w:i/>
          <w:color w:val="000000" w:themeColor="text1"/>
        </w:rPr>
        <w:t>účel užívání stavby</w:t>
      </w:r>
    </w:p>
    <w:p w14:paraId="11B4299F" w14:textId="58EE353D" w:rsidR="008D2B4F" w:rsidRPr="00406E73" w:rsidRDefault="00F45026" w:rsidP="000217BA">
      <w:pPr>
        <w:pStyle w:val="Odstavecseseznamem"/>
        <w:spacing w:before="120" w:after="120" w:line="288" w:lineRule="auto"/>
        <w:ind w:left="567"/>
        <w:jc w:val="both"/>
        <w:rPr>
          <w:rFonts w:ascii="Arial" w:hAnsi="Arial" w:cs="Arial"/>
          <w:i/>
          <w:color w:val="000000" w:themeColor="text1"/>
        </w:rPr>
      </w:pPr>
      <w:r w:rsidRPr="00F45026">
        <w:rPr>
          <w:rFonts w:ascii="Arial" w:hAnsi="Arial" w:cs="Arial"/>
          <w:color w:val="000000" w:themeColor="text1"/>
          <w:sz w:val="24"/>
          <w:szCs w:val="24"/>
        </w:rPr>
        <w:t xml:space="preserve">Stavba je nutnou z hlediska zajištění legislativních podmínek pro provoz a plné využívání nového hřbitova k jeho účelu. Odvodnění odvádí srážkové vody </w:t>
      </w:r>
      <w:r w:rsidR="000217BA">
        <w:rPr>
          <w:rFonts w:ascii="Arial" w:hAnsi="Arial" w:cs="Arial"/>
          <w:color w:val="000000" w:themeColor="text1"/>
          <w:sz w:val="24"/>
          <w:szCs w:val="24"/>
        </w:rPr>
        <w:br/>
        <w:t xml:space="preserve">z </w:t>
      </w:r>
      <w:r w:rsidR="00583484">
        <w:rPr>
          <w:rFonts w:ascii="Arial" w:hAnsi="Arial" w:cs="Arial"/>
          <w:color w:val="000000" w:themeColor="text1"/>
          <w:sz w:val="24"/>
          <w:szCs w:val="24"/>
        </w:rPr>
        <w:t>centrální a jižní části</w:t>
      </w:r>
      <w:r w:rsidR="00583484" w:rsidRPr="00F45026">
        <w:rPr>
          <w:rFonts w:ascii="Arial" w:hAnsi="Arial" w:cs="Arial"/>
          <w:color w:val="000000" w:themeColor="text1"/>
          <w:sz w:val="24"/>
          <w:szCs w:val="24"/>
        </w:rPr>
        <w:t xml:space="preserve"> </w:t>
      </w:r>
      <w:r w:rsidRPr="00F45026">
        <w:rPr>
          <w:rFonts w:ascii="Arial" w:hAnsi="Arial" w:cs="Arial"/>
          <w:color w:val="000000" w:themeColor="text1"/>
          <w:sz w:val="24"/>
          <w:szCs w:val="24"/>
        </w:rPr>
        <w:t>nového hřbitova do vod povrchových. Drenážní systém v centrálním a jižním prostoru nového hřbitova zajišťuje zachycení průsakových vod a trvalé udržení hladiny podzemní vody na patřičné úrovni pode dnem hrobů a hrobek. Drenážní systém vody sbírá a odvádí do vod povrchových. Z</w:t>
      </w:r>
      <w:r w:rsidR="000217BA">
        <w:rPr>
          <w:rFonts w:ascii="Arial" w:hAnsi="Arial" w:cs="Arial"/>
          <w:color w:val="000000" w:themeColor="text1"/>
          <w:sz w:val="24"/>
          <w:szCs w:val="24"/>
        </w:rPr>
        <w:t> akumulační nádrže v centrální části hřbitova</w:t>
      </w:r>
      <w:r w:rsidRPr="00F45026">
        <w:rPr>
          <w:rFonts w:ascii="Arial" w:hAnsi="Arial" w:cs="Arial"/>
          <w:color w:val="000000" w:themeColor="text1"/>
          <w:sz w:val="24"/>
          <w:szCs w:val="24"/>
        </w:rPr>
        <w:t xml:space="preserve"> </w:t>
      </w:r>
      <w:r w:rsidR="000217BA">
        <w:rPr>
          <w:rFonts w:ascii="Arial" w:hAnsi="Arial" w:cs="Arial"/>
          <w:color w:val="000000" w:themeColor="text1"/>
          <w:sz w:val="24"/>
          <w:szCs w:val="24"/>
        </w:rPr>
        <w:t xml:space="preserve">bude </w:t>
      </w:r>
      <w:r w:rsidR="00AA3FD4">
        <w:rPr>
          <w:rFonts w:ascii="Arial" w:hAnsi="Arial" w:cs="Arial"/>
          <w:color w:val="000000" w:themeColor="text1"/>
          <w:sz w:val="24"/>
          <w:szCs w:val="24"/>
        </w:rPr>
        <w:t xml:space="preserve">výkopy drénů </w:t>
      </w:r>
      <w:r w:rsidR="000217BA">
        <w:rPr>
          <w:rFonts w:ascii="Arial" w:hAnsi="Arial" w:cs="Arial"/>
          <w:color w:val="000000" w:themeColor="text1"/>
          <w:sz w:val="24"/>
          <w:szCs w:val="24"/>
        </w:rPr>
        <w:t>proveden rozvod zálivkové vody.</w:t>
      </w:r>
    </w:p>
    <w:p w14:paraId="47AD7F92" w14:textId="77777777" w:rsidR="00BE7B99" w:rsidRPr="00406E73" w:rsidRDefault="00BE7B99" w:rsidP="0025731F">
      <w:pPr>
        <w:pStyle w:val="Odstavecseseznamem"/>
        <w:numPr>
          <w:ilvl w:val="0"/>
          <w:numId w:val="26"/>
        </w:numPr>
        <w:spacing w:before="120" w:after="120" w:line="288" w:lineRule="auto"/>
        <w:ind w:left="567" w:hanging="425"/>
        <w:contextualSpacing w:val="0"/>
        <w:jc w:val="both"/>
        <w:rPr>
          <w:rFonts w:ascii="Arial" w:hAnsi="Arial" w:cs="Arial"/>
          <w:i/>
          <w:color w:val="000000" w:themeColor="text1"/>
        </w:rPr>
      </w:pPr>
      <w:r w:rsidRPr="00406E73">
        <w:rPr>
          <w:rFonts w:ascii="Arial" w:hAnsi="Arial" w:cs="Arial"/>
          <w:i/>
          <w:color w:val="000000" w:themeColor="text1"/>
        </w:rPr>
        <w:t>trvalá nebo dočasná stavba</w:t>
      </w:r>
    </w:p>
    <w:p w14:paraId="6603D077" w14:textId="26616222" w:rsidR="008D2B4F" w:rsidRPr="00406E73" w:rsidRDefault="00554766" w:rsidP="008D2B4F">
      <w:pPr>
        <w:pStyle w:val="Odstavecseseznamem"/>
        <w:spacing w:before="120" w:after="120" w:line="288" w:lineRule="auto"/>
        <w:ind w:left="567"/>
        <w:contextualSpacing w:val="0"/>
        <w:jc w:val="both"/>
        <w:rPr>
          <w:rFonts w:ascii="Arial" w:hAnsi="Arial" w:cs="Arial"/>
          <w:i/>
          <w:color w:val="000000" w:themeColor="text1"/>
        </w:rPr>
      </w:pPr>
      <w:r w:rsidRPr="00406E73">
        <w:rPr>
          <w:rFonts w:ascii="Arial" w:hAnsi="Arial" w:cs="Arial"/>
          <w:color w:val="000000" w:themeColor="text1"/>
          <w:sz w:val="24"/>
          <w:szCs w:val="24"/>
        </w:rPr>
        <w:t xml:space="preserve">Projektová dokumentace navrhuje </w:t>
      </w:r>
      <w:r w:rsidR="00F45026">
        <w:rPr>
          <w:rFonts w:ascii="Arial" w:hAnsi="Arial" w:cs="Arial"/>
          <w:color w:val="000000" w:themeColor="text1"/>
          <w:sz w:val="24"/>
          <w:szCs w:val="24"/>
        </w:rPr>
        <w:t>stavbu jako</w:t>
      </w:r>
      <w:r w:rsidRPr="00406E73">
        <w:rPr>
          <w:rFonts w:ascii="Arial" w:hAnsi="Arial" w:cs="Arial"/>
          <w:color w:val="000000" w:themeColor="text1"/>
          <w:sz w:val="24"/>
          <w:szCs w:val="24"/>
        </w:rPr>
        <w:t xml:space="preserve"> trvalou.</w:t>
      </w:r>
    </w:p>
    <w:p w14:paraId="3B61498F" w14:textId="77777777" w:rsidR="00BE7B99" w:rsidRPr="00406E73" w:rsidRDefault="00BE7B99" w:rsidP="0025731F">
      <w:pPr>
        <w:pStyle w:val="Odstavecseseznamem"/>
        <w:numPr>
          <w:ilvl w:val="0"/>
          <w:numId w:val="26"/>
        </w:numPr>
        <w:spacing w:before="120" w:after="120" w:line="288" w:lineRule="auto"/>
        <w:ind w:left="567" w:hanging="425"/>
        <w:contextualSpacing w:val="0"/>
        <w:jc w:val="both"/>
        <w:rPr>
          <w:rFonts w:ascii="Arial" w:hAnsi="Arial" w:cs="Arial"/>
          <w:i/>
          <w:color w:val="000000" w:themeColor="text1"/>
        </w:rPr>
      </w:pPr>
      <w:r w:rsidRPr="00406E73">
        <w:rPr>
          <w:rFonts w:ascii="Arial" w:hAnsi="Arial" w:cs="Arial"/>
          <w:i/>
          <w:color w:val="000000" w:themeColor="text1"/>
        </w:rPr>
        <w:t>informace o vydaných rozhodnutích o povolení výjimky z technologických požadavků na stavby a technických požadavků zabezpečujících bezbariérové užívání stavby</w:t>
      </w:r>
    </w:p>
    <w:p w14:paraId="1E4FD51C" w14:textId="7533A323" w:rsidR="008D2B4F" w:rsidRPr="00406E73" w:rsidRDefault="00554766" w:rsidP="008D2B4F">
      <w:pPr>
        <w:pStyle w:val="Odstavecseseznamem"/>
        <w:spacing w:before="120" w:after="120" w:line="288" w:lineRule="auto"/>
        <w:ind w:left="567"/>
        <w:contextualSpacing w:val="0"/>
        <w:jc w:val="both"/>
        <w:rPr>
          <w:rFonts w:ascii="Arial" w:hAnsi="Arial" w:cs="Arial"/>
          <w:i/>
          <w:color w:val="000000" w:themeColor="text1"/>
        </w:rPr>
      </w:pPr>
      <w:r w:rsidRPr="00406E73">
        <w:rPr>
          <w:rFonts w:ascii="Arial" w:hAnsi="Arial" w:cs="Arial"/>
          <w:color w:val="000000" w:themeColor="text1"/>
          <w:sz w:val="24"/>
          <w:szCs w:val="24"/>
        </w:rPr>
        <w:t>Vzhledem k typu stavby toto projektová dokumentace neřeší.</w:t>
      </w:r>
      <w:r w:rsidR="00581A9F">
        <w:rPr>
          <w:rFonts w:ascii="Arial" w:hAnsi="Arial" w:cs="Arial"/>
          <w:color w:val="000000" w:themeColor="text1"/>
          <w:sz w:val="24"/>
          <w:szCs w:val="24"/>
        </w:rPr>
        <w:t xml:space="preserve"> Poklopy a mříže budou do terénu a zpevněných ploch zabudovány tak, aby netvořili nerovnost vyšší než 10 mm. Veškeré poklopy a mříže budou</w:t>
      </w:r>
      <w:r w:rsidR="00AA3FD4">
        <w:rPr>
          <w:rFonts w:ascii="Arial" w:hAnsi="Arial" w:cs="Arial"/>
          <w:color w:val="000000" w:themeColor="text1"/>
          <w:sz w:val="24"/>
          <w:szCs w:val="24"/>
        </w:rPr>
        <w:t>,</w:t>
      </w:r>
      <w:r w:rsidR="00581A9F">
        <w:rPr>
          <w:rFonts w:ascii="Arial" w:hAnsi="Arial" w:cs="Arial"/>
          <w:color w:val="000000" w:themeColor="text1"/>
          <w:sz w:val="24"/>
          <w:szCs w:val="24"/>
        </w:rPr>
        <w:t xml:space="preserve"> kromě provádění nutné údržby</w:t>
      </w:r>
      <w:r w:rsidR="00AA3FD4">
        <w:rPr>
          <w:rFonts w:ascii="Arial" w:hAnsi="Arial" w:cs="Arial"/>
          <w:color w:val="000000" w:themeColor="text1"/>
          <w:sz w:val="24"/>
          <w:szCs w:val="24"/>
        </w:rPr>
        <w:t>,</w:t>
      </w:r>
      <w:r w:rsidR="00581A9F">
        <w:rPr>
          <w:rFonts w:ascii="Arial" w:hAnsi="Arial" w:cs="Arial"/>
          <w:color w:val="000000" w:themeColor="text1"/>
          <w:sz w:val="24"/>
          <w:szCs w:val="24"/>
        </w:rPr>
        <w:t xml:space="preserve"> trvale a řádně uzavřeny. Při provádění krátkodobé údržby bude v blízkosti otevřeného poklopu či mříže přizvaná osoba, která zabezpečí dozor</w:t>
      </w:r>
      <w:r w:rsidR="00F15F42">
        <w:rPr>
          <w:rFonts w:ascii="Arial" w:hAnsi="Arial" w:cs="Arial"/>
          <w:color w:val="000000" w:themeColor="text1"/>
          <w:sz w:val="24"/>
          <w:szCs w:val="24"/>
        </w:rPr>
        <w:t xml:space="preserve"> a opatření proti pádu osob a dopravních </w:t>
      </w:r>
      <w:r w:rsidR="00562218">
        <w:rPr>
          <w:rFonts w:ascii="Arial" w:hAnsi="Arial" w:cs="Arial"/>
          <w:color w:val="000000" w:themeColor="text1"/>
          <w:sz w:val="24"/>
          <w:szCs w:val="24"/>
        </w:rPr>
        <w:t>prostředků</w:t>
      </w:r>
      <w:r w:rsidR="00F15F42">
        <w:rPr>
          <w:rFonts w:ascii="Arial" w:hAnsi="Arial" w:cs="Arial"/>
          <w:color w:val="000000" w:themeColor="text1"/>
          <w:sz w:val="24"/>
          <w:szCs w:val="24"/>
        </w:rPr>
        <w:t xml:space="preserve">. Při dlouhodobějším otevření poklopů či mříží musí být provedeno ohrazení </w:t>
      </w:r>
      <w:r w:rsidR="00562218">
        <w:rPr>
          <w:rFonts w:ascii="Arial" w:hAnsi="Arial" w:cs="Arial"/>
          <w:color w:val="000000" w:themeColor="text1"/>
          <w:sz w:val="24"/>
          <w:szCs w:val="24"/>
        </w:rPr>
        <w:t xml:space="preserve">o výšce 1,5 m </w:t>
      </w:r>
      <w:r w:rsidR="00562218">
        <w:rPr>
          <w:rFonts w:ascii="Arial" w:hAnsi="Arial" w:cs="Arial"/>
          <w:color w:val="000000" w:themeColor="text1"/>
          <w:sz w:val="24"/>
          <w:szCs w:val="24"/>
        </w:rPr>
        <w:br/>
      </w:r>
      <w:r w:rsidR="00F15F42">
        <w:rPr>
          <w:rFonts w:ascii="Arial" w:hAnsi="Arial" w:cs="Arial"/>
          <w:color w:val="000000" w:themeColor="text1"/>
          <w:sz w:val="24"/>
          <w:szCs w:val="24"/>
        </w:rPr>
        <w:t xml:space="preserve">a upozornění na nebezpečí dopravními a bezpečnostními značkami a </w:t>
      </w:r>
      <w:r w:rsidR="00F45026">
        <w:rPr>
          <w:rFonts w:ascii="Arial" w:hAnsi="Arial" w:cs="Arial"/>
          <w:color w:val="000000" w:themeColor="text1"/>
          <w:sz w:val="24"/>
          <w:szCs w:val="24"/>
        </w:rPr>
        <w:t>tab</w:t>
      </w:r>
      <w:r w:rsidR="00F15F42">
        <w:rPr>
          <w:rFonts w:ascii="Arial" w:hAnsi="Arial" w:cs="Arial"/>
          <w:color w:val="000000" w:themeColor="text1"/>
          <w:sz w:val="24"/>
          <w:szCs w:val="24"/>
        </w:rPr>
        <w:t>ulemi.</w:t>
      </w:r>
      <w:r w:rsidR="00581A9F">
        <w:rPr>
          <w:rFonts w:ascii="Arial" w:hAnsi="Arial" w:cs="Arial"/>
          <w:color w:val="000000" w:themeColor="text1"/>
          <w:sz w:val="24"/>
          <w:szCs w:val="24"/>
        </w:rPr>
        <w:t xml:space="preserve"> </w:t>
      </w:r>
    </w:p>
    <w:p w14:paraId="77AF44B2" w14:textId="77777777" w:rsidR="00BE7B99" w:rsidRPr="008215A7" w:rsidRDefault="00BE7B99" w:rsidP="0025731F">
      <w:pPr>
        <w:pStyle w:val="Odstavecseseznamem"/>
        <w:numPr>
          <w:ilvl w:val="0"/>
          <w:numId w:val="26"/>
        </w:numPr>
        <w:spacing w:before="120" w:after="120" w:line="288" w:lineRule="auto"/>
        <w:ind w:left="567" w:hanging="425"/>
        <w:contextualSpacing w:val="0"/>
        <w:jc w:val="both"/>
        <w:rPr>
          <w:rFonts w:ascii="Arial" w:hAnsi="Arial" w:cs="Arial"/>
          <w:i/>
          <w:color w:val="000000" w:themeColor="text1"/>
        </w:rPr>
      </w:pPr>
      <w:r w:rsidRPr="008215A7">
        <w:rPr>
          <w:rFonts w:ascii="Arial" w:hAnsi="Arial" w:cs="Arial"/>
          <w:i/>
          <w:color w:val="000000" w:themeColor="text1"/>
        </w:rPr>
        <w:t>informace o tom, zda a v jakých částech dokumentace jsou zohledněny podmínky závazných stanovisek dotčených orgánů</w:t>
      </w:r>
    </w:p>
    <w:p w14:paraId="19EB6357" w14:textId="7BB523F6" w:rsidR="00A75398" w:rsidRPr="008215A7" w:rsidRDefault="00F15F42" w:rsidP="00A75398">
      <w:pPr>
        <w:pStyle w:val="Odstavecseseznamem"/>
        <w:spacing w:before="120" w:after="120" w:line="288" w:lineRule="auto"/>
        <w:ind w:left="567"/>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viz </w:t>
      </w:r>
      <w:proofErr w:type="gramStart"/>
      <w:r>
        <w:rPr>
          <w:rFonts w:ascii="Arial" w:hAnsi="Arial" w:cs="Arial"/>
          <w:color w:val="000000" w:themeColor="text1"/>
          <w:sz w:val="24"/>
          <w:szCs w:val="24"/>
        </w:rPr>
        <w:t>kapitola B</w:t>
      </w:r>
      <w:r w:rsidR="00562218">
        <w:rPr>
          <w:rFonts w:ascii="Arial" w:hAnsi="Arial" w:cs="Arial"/>
          <w:color w:val="000000" w:themeColor="text1"/>
          <w:sz w:val="24"/>
          <w:szCs w:val="24"/>
        </w:rPr>
        <w:t>.</w:t>
      </w:r>
      <w:r>
        <w:rPr>
          <w:rFonts w:ascii="Arial" w:hAnsi="Arial" w:cs="Arial"/>
          <w:color w:val="000000" w:themeColor="text1"/>
          <w:sz w:val="24"/>
          <w:szCs w:val="24"/>
        </w:rPr>
        <w:t>1 bod</w:t>
      </w:r>
      <w:proofErr w:type="gramEnd"/>
      <w:r>
        <w:rPr>
          <w:rFonts w:ascii="Arial" w:hAnsi="Arial" w:cs="Arial"/>
          <w:color w:val="000000" w:themeColor="text1"/>
          <w:sz w:val="24"/>
          <w:szCs w:val="24"/>
        </w:rPr>
        <w:t xml:space="preserve"> e)</w:t>
      </w:r>
    </w:p>
    <w:p w14:paraId="764ED20D" w14:textId="0118D470" w:rsidR="00BE7B99" w:rsidRPr="00B731A3" w:rsidRDefault="00BE7B99" w:rsidP="0025731F">
      <w:pPr>
        <w:pStyle w:val="Odstavecseseznamem"/>
        <w:numPr>
          <w:ilvl w:val="0"/>
          <w:numId w:val="26"/>
        </w:numPr>
        <w:spacing w:before="120" w:after="120" w:line="288" w:lineRule="auto"/>
        <w:ind w:left="567" w:hanging="425"/>
        <w:contextualSpacing w:val="0"/>
        <w:jc w:val="both"/>
        <w:rPr>
          <w:rFonts w:ascii="Arial" w:hAnsi="Arial" w:cs="Arial"/>
          <w:i/>
          <w:color w:val="000000" w:themeColor="text1"/>
        </w:rPr>
      </w:pPr>
      <w:r w:rsidRPr="00B731A3">
        <w:rPr>
          <w:rFonts w:ascii="Arial" w:hAnsi="Arial" w:cs="Arial"/>
          <w:i/>
          <w:color w:val="000000" w:themeColor="text1"/>
        </w:rPr>
        <w:t>ochrana stavby podle jiných právních př</w:t>
      </w:r>
      <w:r w:rsidR="00562218">
        <w:rPr>
          <w:rFonts w:ascii="Arial" w:hAnsi="Arial" w:cs="Arial"/>
          <w:i/>
          <w:color w:val="000000" w:themeColor="text1"/>
        </w:rPr>
        <w:t>e</w:t>
      </w:r>
      <w:r w:rsidRPr="00B731A3">
        <w:rPr>
          <w:rFonts w:ascii="Arial" w:hAnsi="Arial" w:cs="Arial"/>
          <w:i/>
          <w:color w:val="000000" w:themeColor="text1"/>
        </w:rPr>
        <w:t>dpisů</w:t>
      </w:r>
      <w:r w:rsidRPr="00B731A3">
        <w:rPr>
          <w:rFonts w:ascii="Arial" w:hAnsi="Arial" w:cs="Arial"/>
          <w:i/>
          <w:color w:val="000000" w:themeColor="text1"/>
          <w:vertAlign w:val="superscript"/>
        </w:rPr>
        <w:t>1</w:t>
      </w:r>
      <w:r w:rsidRPr="00B731A3">
        <w:rPr>
          <w:rFonts w:ascii="Arial" w:hAnsi="Arial" w:cs="Arial"/>
          <w:i/>
          <w:color w:val="000000" w:themeColor="text1"/>
        </w:rPr>
        <w:t>)</w:t>
      </w:r>
    </w:p>
    <w:p w14:paraId="65A38354" w14:textId="67037442" w:rsidR="00F15F42" w:rsidRDefault="00523E25" w:rsidP="00F15F42">
      <w:pPr>
        <w:pStyle w:val="Odstavecseseznamem"/>
        <w:spacing w:before="120" w:after="120" w:line="288" w:lineRule="auto"/>
        <w:ind w:left="567"/>
        <w:contextualSpacing w:val="0"/>
        <w:jc w:val="both"/>
        <w:rPr>
          <w:rFonts w:ascii="Arial" w:hAnsi="Arial" w:cs="Arial"/>
          <w:color w:val="000000" w:themeColor="text1"/>
          <w:sz w:val="24"/>
          <w:szCs w:val="24"/>
        </w:rPr>
      </w:pPr>
      <w:r>
        <w:rPr>
          <w:rFonts w:ascii="Arial" w:hAnsi="Arial" w:cs="Arial"/>
          <w:color w:val="000000" w:themeColor="text1"/>
          <w:sz w:val="24"/>
          <w:szCs w:val="24"/>
        </w:rPr>
        <w:lastRenderedPageBreak/>
        <w:t xml:space="preserve">Vlastní stavba drenážního systému a odvodnění </w:t>
      </w:r>
      <w:r w:rsidR="00F15F42">
        <w:rPr>
          <w:rFonts w:ascii="Arial" w:hAnsi="Arial" w:cs="Arial"/>
          <w:color w:val="000000" w:themeColor="text1"/>
          <w:sz w:val="24"/>
          <w:szCs w:val="24"/>
        </w:rPr>
        <w:t>nebude památkově chráněná</w:t>
      </w:r>
      <w:r w:rsidR="00E61C7E" w:rsidRPr="00E61C7E">
        <w:rPr>
          <w:rFonts w:ascii="Arial" w:hAnsi="Arial" w:cs="Arial"/>
          <w:color w:val="000000" w:themeColor="text1"/>
          <w:sz w:val="24"/>
          <w:szCs w:val="24"/>
        </w:rPr>
        <w:t>, přestože se nachází v památkově chráněné zóně.</w:t>
      </w:r>
      <w:r w:rsidR="00F15F42">
        <w:rPr>
          <w:rFonts w:ascii="Arial" w:hAnsi="Arial" w:cs="Arial"/>
          <w:color w:val="000000" w:themeColor="text1"/>
          <w:sz w:val="24"/>
          <w:szCs w:val="24"/>
        </w:rPr>
        <w:t xml:space="preserve"> Veškeré poklopy a mříže budou kromě provádění nutné údržby trvale a řádně uzavřeny tak</w:t>
      </w:r>
      <w:r w:rsidR="00562218">
        <w:rPr>
          <w:rFonts w:ascii="Arial" w:hAnsi="Arial" w:cs="Arial"/>
          <w:color w:val="000000" w:themeColor="text1"/>
          <w:sz w:val="24"/>
          <w:szCs w:val="24"/>
        </w:rPr>
        <w:t>,</w:t>
      </w:r>
      <w:r w:rsidR="00F15F42">
        <w:rPr>
          <w:rFonts w:ascii="Arial" w:hAnsi="Arial" w:cs="Arial"/>
          <w:color w:val="000000" w:themeColor="text1"/>
          <w:sz w:val="24"/>
          <w:szCs w:val="24"/>
        </w:rPr>
        <w:t xml:space="preserve"> aby nedošlo k pádu osob ani živočichů do objektů </w:t>
      </w:r>
      <w:r w:rsidR="00AA3FD4">
        <w:rPr>
          <w:rFonts w:ascii="Arial" w:hAnsi="Arial" w:cs="Arial"/>
          <w:color w:val="000000" w:themeColor="text1"/>
          <w:sz w:val="24"/>
          <w:szCs w:val="24"/>
        </w:rPr>
        <w:t>drenážního systému a odvodnění</w:t>
      </w:r>
      <w:r w:rsidR="00F15F42">
        <w:rPr>
          <w:rFonts w:ascii="Arial" w:hAnsi="Arial" w:cs="Arial"/>
          <w:color w:val="000000" w:themeColor="text1"/>
          <w:sz w:val="24"/>
          <w:szCs w:val="24"/>
        </w:rPr>
        <w:t>.</w:t>
      </w:r>
    </w:p>
    <w:p w14:paraId="6743E6C6" w14:textId="662F5A92" w:rsidR="00BE7B99" w:rsidRPr="00472BFE" w:rsidRDefault="00F15F42" w:rsidP="0025731F">
      <w:pPr>
        <w:pStyle w:val="Odstavecseseznamem"/>
        <w:numPr>
          <w:ilvl w:val="0"/>
          <w:numId w:val="26"/>
        </w:numPr>
        <w:spacing w:before="120" w:after="120" w:line="288" w:lineRule="auto"/>
        <w:ind w:left="567" w:hanging="425"/>
        <w:contextualSpacing w:val="0"/>
        <w:jc w:val="both"/>
        <w:rPr>
          <w:rFonts w:ascii="Arial" w:hAnsi="Arial" w:cs="Arial"/>
          <w:i/>
          <w:color w:val="000000" w:themeColor="text1"/>
        </w:rPr>
      </w:pPr>
      <w:r w:rsidRPr="00F15F42">
        <w:rPr>
          <w:rFonts w:ascii="Arial" w:hAnsi="Arial" w:cs="Arial"/>
          <w:i/>
          <w:color w:val="000000" w:themeColor="text1"/>
        </w:rPr>
        <w:t xml:space="preserve"> </w:t>
      </w:r>
      <w:r w:rsidR="00BE7B99" w:rsidRPr="00472BFE">
        <w:rPr>
          <w:rFonts w:ascii="Arial" w:hAnsi="Arial" w:cs="Arial"/>
          <w:i/>
          <w:color w:val="000000" w:themeColor="text1"/>
        </w:rPr>
        <w:t>navrhované parametry stavby – zastavěná plocha, obestavěný prostor, užitná plocha, počet funkčních jednotek a jejich velikost apod.</w:t>
      </w:r>
    </w:p>
    <w:p w14:paraId="5824DDFB" w14:textId="44DEC723" w:rsidR="00A65346" w:rsidRPr="001D2212" w:rsidRDefault="00A65346" w:rsidP="00A65346">
      <w:pPr>
        <w:spacing w:before="120" w:after="120" w:line="288" w:lineRule="auto"/>
        <w:ind w:left="568"/>
        <w:jc w:val="both"/>
        <w:rPr>
          <w:rStyle w:val="Siln"/>
        </w:rPr>
      </w:pPr>
      <w:r w:rsidRPr="001D2212">
        <w:rPr>
          <w:rStyle w:val="Siln"/>
        </w:rPr>
        <w:t xml:space="preserve">Celková plocha odvodňovaného </w:t>
      </w:r>
      <w:r w:rsidR="00DC612D">
        <w:rPr>
          <w:rStyle w:val="Siln"/>
        </w:rPr>
        <w:t>části nového</w:t>
      </w:r>
      <w:r w:rsidRPr="001D2212">
        <w:rPr>
          <w:rStyle w:val="Siln"/>
        </w:rPr>
        <w:t xml:space="preserve"> hřbitova činí </w:t>
      </w:r>
      <w:r w:rsidR="00DC612D">
        <w:rPr>
          <w:rStyle w:val="Siln"/>
        </w:rPr>
        <w:t xml:space="preserve">cca </w:t>
      </w:r>
      <w:r w:rsidR="00046983">
        <w:rPr>
          <w:rStyle w:val="Siln"/>
        </w:rPr>
        <w:t>0,94</w:t>
      </w:r>
      <w:r w:rsidRPr="001D2212">
        <w:rPr>
          <w:rStyle w:val="Siln"/>
        </w:rPr>
        <w:t xml:space="preserve"> ha.  </w:t>
      </w:r>
    </w:p>
    <w:p w14:paraId="1964CDF6" w14:textId="24555342" w:rsidR="00A65346" w:rsidRPr="001D2212" w:rsidRDefault="00A65346" w:rsidP="00A65346">
      <w:pPr>
        <w:spacing w:before="120" w:after="120" w:line="288" w:lineRule="auto"/>
        <w:ind w:left="568"/>
        <w:jc w:val="both"/>
        <w:rPr>
          <w:rStyle w:val="Siln"/>
        </w:rPr>
      </w:pPr>
      <w:r w:rsidRPr="001D2212">
        <w:rPr>
          <w:rStyle w:val="Siln"/>
        </w:rPr>
        <w:t xml:space="preserve">Celková délka </w:t>
      </w:r>
      <w:r w:rsidR="00DC612D">
        <w:rPr>
          <w:rStyle w:val="Siln"/>
        </w:rPr>
        <w:t xml:space="preserve">projektovaného </w:t>
      </w:r>
      <w:r w:rsidRPr="001D2212">
        <w:rPr>
          <w:rStyle w:val="Siln"/>
        </w:rPr>
        <w:t xml:space="preserve">drenážního systému bude </w:t>
      </w:r>
      <w:r w:rsidR="00046983">
        <w:rPr>
          <w:rStyle w:val="Siln"/>
        </w:rPr>
        <w:t>825</w:t>
      </w:r>
      <w:r w:rsidRPr="001D2212">
        <w:rPr>
          <w:rStyle w:val="Siln"/>
        </w:rPr>
        <w:t xml:space="preserve"> m. </w:t>
      </w:r>
    </w:p>
    <w:p w14:paraId="4B3E1FCC" w14:textId="3ADC5433" w:rsidR="00A65346" w:rsidRPr="001D2212" w:rsidRDefault="00A65346" w:rsidP="00A65346">
      <w:pPr>
        <w:spacing w:before="120" w:after="120" w:line="288" w:lineRule="auto"/>
        <w:ind w:left="568"/>
        <w:jc w:val="both"/>
        <w:rPr>
          <w:rStyle w:val="Siln"/>
        </w:rPr>
      </w:pPr>
      <w:r w:rsidRPr="001D2212">
        <w:rPr>
          <w:rStyle w:val="Siln"/>
        </w:rPr>
        <w:t xml:space="preserve">Celková délka </w:t>
      </w:r>
      <w:r w:rsidR="00DC612D">
        <w:rPr>
          <w:rStyle w:val="Siln"/>
        </w:rPr>
        <w:t xml:space="preserve">projektovaného </w:t>
      </w:r>
      <w:r w:rsidRPr="001D2212">
        <w:rPr>
          <w:rStyle w:val="Siln"/>
        </w:rPr>
        <w:t xml:space="preserve">odvodňovacího systému bude </w:t>
      </w:r>
      <w:r w:rsidR="006641B0">
        <w:rPr>
          <w:rStyle w:val="Siln"/>
        </w:rPr>
        <w:t>416</w:t>
      </w:r>
      <w:r w:rsidRPr="001D2212">
        <w:rPr>
          <w:rStyle w:val="Siln"/>
        </w:rPr>
        <w:t xml:space="preserve"> m. </w:t>
      </w:r>
    </w:p>
    <w:p w14:paraId="4ACF90C7" w14:textId="1EB6ACBF" w:rsidR="009D5441" w:rsidRPr="00A65346" w:rsidRDefault="00A65346" w:rsidP="00A65346">
      <w:pPr>
        <w:spacing w:before="120" w:after="240" w:line="288" w:lineRule="auto"/>
        <w:ind w:left="568"/>
        <w:jc w:val="both"/>
        <w:rPr>
          <w:rFonts w:ascii="Arial" w:hAnsi="Arial" w:cs="Arial"/>
          <w:b/>
          <w:noProof/>
          <w:color w:val="000000" w:themeColor="text1"/>
          <w:sz w:val="24"/>
          <w:szCs w:val="24"/>
          <w:lang w:eastAsia="cs-CZ"/>
        </w:rPr>
      </w:pPr>
      <w:r w:rsidRPr="001D2212">
        <w:rPr>
          <w:rStyle w:val="Siln"/>
        </w:rPr>
        <w:t xml:space="preserve">Celkový přítok srážkových vod ze hřbitova bude až </w:t>
      </w:r>
      <w:r w:rsidR="006641B0">
        <w:rPr>
          <w:rStyle w:val="Siln"/>
        </w:rPr>
        <w:t>140</w:t>
      </w:r>
      <w:r w:rsidRPr="001D2212">
        <w:rPr>
          <w:rStyle w:val="Siln"/>
        </w:rPr>
        <w:t xml:space="preserve"> l/s. Tyto vody budou vypouštěny </w:t>
      </w:r>
      <w:r w:rsidR="00AA3FD4">
        <w:rPr>
          <w:rStyle w:val="Siln"/>
        </w:rPr>
        <w:t xml:space="preserve">částečně </w:t>
      </w:r>
      <w:r w:rsidRPr="001D2212">
        <w:rPr>
          <w:rStyle w:val="Siln"/>
        </w:rPr>
        <w:t xml:space="preserve">do </w:t>
      </w:r>
      <w:r w:rsidR="00AA3FD4">
        <w:rPr>
          <w:rStyle w:val="Siln"/>
        </w:rPr>
        <w:t xml:space="preserve">stávající dešťové kanalizace a do </w:t>
      </w:r>
      <w:r w:rsidRPr="001D2212">
        <w:rPr>
          <w:rStyle w:val="Siln"/>
        </w:rPr>
        <w:t>bezejmenného toku, který je levostranným přítokem Milevského potoka. Drenážní vody budou vedeny přes sběrnou šachtu s akumulační nádrží o objemu 10 m</w:t>
      </w:r>
      <w:r w:rsidRPr="00A65346">
        <w:rPr>
          <w:rStyle w:val="Siln"/>
          <w:vertAlign w:val="superscript"/>
        </w:rPr>
        <w:t>3</w:t>
      </w:r>
      <w:r w:rsidRPr="001D2212">
        <w:rPr>
          <w:rStyle w:val="Siln"/>
        </w:rPr>
        <w:t xml:space="preserve"> v centrální části nového hřbitova, z níž bude vyveden systém pro využití vod k</w:t>
      </w:r>
      <w:r w:rsidR="00AA3FD4">
        <w:rPr>
          <w:rStyle w:val="Siln"/>
        </w:rPr>
        <w:t> </w:t>
      </w:r>
      <w:r w:rsidRPr="001D2212">
        <w:rPr>
          <w:rStyle w:val="Siln"/>
        </w:rPr>
        <w:t>zálivce</w:t>
      </w:r>
      <w:r w:rsidR="00AA3FD4">
        <w:rPr>
          <w:rStyle w:val="Siln"/>
        </w:rPr>
        <w:t>, do bezejmenného vodního toku</w:t>
      </w:r>
      <w:r w:rsidRPr="001D2212">
        <w:rPr>
          <w:rStyle w:val="Siln"/>
        </w:rPr>
        <w:t>.</w:t>
      </w:r>
    </w:p>
    <w:p w14:paraId="121F436E" w14:textId="77777777" w:rsidR="00BE7B99" w:rsidRPr="00406E73" w:rsidRDefault="008D2B4F" w:rsidP="0025731F">
      <w:pPr>
        <w:pStyle w:val="Odstavecseseznamem"/>
        <w:numPr>
          <w:ilvl w:val="0"/>
          <w:numId w:val="26"/>
        </w:numPr>
        <w:spacing w:before="120" w:after="120" w:line="288" w:lineRule="auto"/>
        <w:ind w:left="567" w:hanging="425"/>
        <w:contextualSpacing w:val="0"/>
        <w:jc w:val="both"/>
        <w:rPr>
          <w:rFonts w:ascii="Arial" w:hAnsi="Arial" w:cs="Arial"/>
          <w:i/>
          <w:color w:val="000000" w:themeColor="text1"/>
        </w:rPr>
      </w:pPr>
      <w:r w:rsidRPr="00406E73">
        <w:rPr>
          <w:rFonts w:ascii="Arial" w:hAnsi="Arial" w:cs="Arial"/>
          <w:i/>
          <w:color w:val="000000" w:themeColor="text1"/>
        </w:rPr>
        <w:t>základní bilance stavby – potřeby a spotřeby médií a hmot, hospodaření s dešťovou vodou, celkové produkované množství a druhy odpadů a emisí, třída energetické náročnosti budov apod.</w:t>
      </w:r>
    </w:p>
    <w:p w14:paraId="7BF039E9" w14:textId="0677C9F1" w:rsidR="006641B0" w:rsidRPr="006641B0" w:rsidRDefault="006641B0" w:rsidP="00AA3FD4">
      <w:pPr>
        <w:pStyle w:val="Odstavecseseznamem"/>
        <w:spacing w:before="120" w:after="120" w:line="288" w:lineRule="auto"/>
        <w:ind w:left="567"/>
        <w:contextualSpacing w:val="0"/>
        <w:jc w:val="both"/>
        <w:rPr>
          <w:rFonts w:ascii="Arial" w:hAnsi="Arial" w:cs="Arial"/>
          <w:color w:val="000000" w:themeColor="text1"/>
          <w:sz w:val="24"/>
          <w:szCs w:val="24"/>
        </w:rPr>
      </w:pPr>
      <w:r w:rsidRPr="006A2613">
        <w:rPr>
          <w:rFonts w:ascii="Arial" w:hAnsi="Arial" w:cs="Arial"/>
          <w:color w:val="000000" w:themeColor="text1"/>
          <w:sz w:val="24"/>
          <w:szCs w:val="24"/>
        </w:rPr>
        <w:t>Kromě instalačních materiálů pro sběr a odvod drenážních a srážkových vod bude použito cca 1 2</w:t>
      </w:r>
      <w:r w:rsidR="00283DE1" w:rsidRPr="006A2613">
        <w:rPr>
          <w:rFonts w:ascii="Arial" w:hAnsi="Arial" w:cs="Arial"/>
          <w:color w:val="000000" w:themeColor="text1"/>
          <w:sz w:val="24"/>
          <w:szCs w:val="24"/>
        </w:rPr>
        <w:t>3</w:t>
      </w:r>
      <w:r w:rsidRPr="006A2613">
        <w:rPr>
          <w:rFonts w:ascii="Arial" w:hAnsi="Arial" w:cs="Arial"/>
          <w:color w:val="000000" w:themeColor="text1"/>
          <w:sz w:val="24"/>
          <w:szCs w:val="24"/>
        </w:rPr>
        <w:t>2 m</w:t>
      </w:r>
      <w:r w:rsidRPr="006A2613">
        <w:rPr>
          <w:rFonts w:ascii="Arial" w:hAnsi="Arial" w:cs="Arial"/>
          <w:color w:val="000000" w:themeColor="text1"/>
          <w:sz w:val="24"/>
          <w:szCs w:val="24"/>
          <w:vertAlign w:val="superscript"/>
        </w:rPr>
        <w:t>3</w:t>
      </w:r>
      <w:r w:rsidRPr="006A2613">
        <w:rPr>
          <w:rFonts w:ascii="Arial" w:hAnsi="Arial" w:cs="Arial"/>
          <w:color w:val="000000" w:themeColor="text1"/>
          <w:sz w:val="24"/>
          <w:szCs w:val="24"/>
        </w:rPr>
        <w:t xml:space="preserve"> tříděného štěrku frakce 4-8 mm, </w:t>
      </w:r>
      <w:r w:rsidR="00A06141">
        <w:rPr>
          <w:rFonts w:ascii="Arial" w:hAnsi="Arial" w:cs="Arial"/>
          <w:color w:val="000000" w:themeColor="text1"/>
          <w:sz w:val="24"/>
          <w:szCs w:val="24"/>
        </w:rPr>
        <w:t>186</w:t>
      </w:r>
      <w:r w:rsidRPr="006A2613">
        <w:rPr>
          <w:rFonts w:ascii="Arial" w:hAnsi="Arial" w:cs="Arial"/>
          <w:color w:val="000000" w:themeColor="text1"/>
          <w:sz w:val="24"/>
          <w:szCs w:val="24"/>
        </w:rPr>
        <w:t xml:space="preserve"> m</w:t>
      </w:r>
      <w:r w:rsidRPr="006A2613">
        <w:rPr>
          <w:rFonts w:ascii="Arial" w:hAnsi="Arial" w:cs="Arial"/>
          <w:color w:val="000000" w:themeColor="text1"/>
          <w:sz w:val="24"/>
          <w:szCs w:val="24"/>
          <w:vertAlign w:val="superscript"/>
        </w:rPr>
        <w:t>3</w:t>
      </w:r>
      <w:r w:rsidRPr="006A2613">
        <w:rPr>
          <w:rFonts w:ascii="Arial" w:hAnsi="Arial" w:cs="Arial"/>
          <w:color w:val="000000" w:themeColor="text1"/>
          <w:sz w:val="24"/>
          <w:szCs w:val="24"/>
        </w:rPr>
        <w:t xml:space="preserve"> drceného kameniva, </w:t>
      </w:r>
      <w:r w:rsidR="006A2613" w:rsidRPr="006A2613">
        <w:rPr>
          <w:rFonts w:ascii="Arial" w:hAnsi="Arial" w:cs="Arial"/>
          <w:color w:val="000000" w:themeColor="text1"/>
          <w:sz w:val="24"/>
          <w:szCs w:val="24"/>
        </w:rPr>
        <w:t>140</w:t>
      </w:r>
      <w:r w:rsidRPr="006A2613">
        <w:rPr>
          <w:rFonts w:ascii="Arial" w:hAnsi="Arial" w:cs="Arial"/>
          <w:color w:val="000000" w:themeColor="text1"/>
          <w:sz w:val="24"/>
          <w:szCs w:val="24"/>
        </w:rPr>
        <w:t xml:space="preserve"> m</w:t>
      </w:r>
      <w:r w:rsidRPr="006A2613">
        <w:rPr>
          <w:rFonts w:ascii="Arial" w:hAnsi="Arial" w:cs="Arial"/>
          <w:color w:val="000000" w:themeColor="text1"/>
          <w:sz w:val="24"/>
          <w:szCs w:val="24"/>
          <w:vertAlign w:val="superscript"/>
        </w:rPr>
        <w:t>3</w:t>
      </w:r>
      <w:r w:rsidRPr="006A2613">
        <w:rPr>
          <w:rFonts w:ascii="Arial" w:hAnsi="Arial" w:cs="Arial"/>
          <w:color w:val="000000" w:themeColor="text1"/>
          <w:sz w:val="24"/>
          <w:szCs w:val="24"/>
        </w:rPr>
        <w:t xml:space="preserve"> štěrkopísku, 2</w:t>
      </w:r>
      <w:r w:rsidR="006A2613" w:rsidRPr="006A2613">
        <w:rPr>
          <w:rFonts w:ascii="Arial" w:hAnsi="Arial" w:cs="Arial"/>
          <w:color w:val="000000" w:themeColor="text1"/>
          <w:sz w:val="24"/>
          <w:szCs w:val="24"/>
        </w:rPr>
        <w:t>4,1</w:t>
      </w:r>
      <w:r w:rsidRPr="006A2613">
        <w:rPr>
          <w:rFonts w:ascii="Arial" w:hAnsi="Arial" w:cs="Arial"/>
          <w:color w:val="000000" w:themeColor="text1"/>
          <w:sz w:val="24"/>
          <w:szCs w:val="24"/>
        </w:rPr>
        <w:t xml:space="preserve"> m</w:t>
      </w:r>
      <w:r w:rsidRPr="006A2613">
        <w:rPr>
          <w:rFonts w:ascii="Arial" w:hAnsi="Arial" w:cs="Arial"/>
          <w:color w:val="000000" w:themeColor="text1"/>
          <w:sz w:val="24"/>
          <w:szCs w:val="24"/>
          <w:vertAlign w:val="superscript"/>
        </w:rPr>
        <w:t>3</w:t>
      </w:r>
      <w:r w:rsidRPr="006A2613">
        <w:rPr>
          <w:rFonts w:ascii="Arial" w:hAnsi="Arial" w:cs="Arial"/>
          <w:color w:val="000000" w:themeColor="text1"/>
          <w:sz w:val="24"/>
          <w:szCs w:val="24"/>
        </w:rPr>
        <w:t xml:space="preserve"> betonu a </w:t>
      </w:r>
      <w:r w:rsidR="006A2613" w:rsidRPr="006A2613">
        <w:rPr>
          <w:rFonts w:ascii="Arial" w:hAnsi="Arial" w:cs="Arial"/>
          <w:color w:val="000000" w:themeColor="text1"/>
          <w:sz w:val="24"/>
          <w:szCs w:val="24"/>
        </w:rPr>
        <w:t>6</w:t>
      </w:r>
      <w:r w:rsidR="00A06141">
        <w:rPr>
          <w:rFonts w:ascii="Arial" w:hAnsi="Arial" w:cs="Arial"/>
          <w:color w:val="000000" w:themeColor="text1"/>
          <w:sz w:val="24"/>
          <w:szCs w:val="24"/>
        </w:rPr>
        <w:t>143</w:t>
      </w:r>
      <w:r w:rsidRPr="006A2613">
        <w:rPr>
          <w:rFonts w:ascii="Arial" w:hAnsi="Arial" w:cs="Arial"/>
          <w:color w:val="000000" w:themeColor="text1"/>
          <w:sz w:val="24"/>
          <w:szCs w:val="24"/>
        </w:rPr>
        <w:t xml:space="preserve"> m</w:t>
      </w:r>
      <w:r w:rsidRPr="006A2613">
        <w:rPr>
          <w:rFonts w:ascii="Arial" w:hAnsi="Arial" w:cs="Arial"/>
          <w:color w:val="000000" w:themeColor="text1"/>
          <w:sz w:val="24"/>
          <w:szCs w:val="24"/>
          <w:vertAlign w:val="superscript"/>
        </w:rPr>
        <w:t>2</w:t>
      </w:r>
      <w:r w:rsidRPr="006A2613">
        <w:rPr>
          <w:rFonts w:ascii="Arial" w:hAnsi="Arial" w:cs="Arial"/>
          <w:color w:val="000000" w:themeColor="text1"/>
          <w:sz w:val="24"/>
          <w:szCs w:val="24"/>
        </w:rPr>
        <w:t xml:space="preserve"> </w:t>
      </w:r>
      <w:proofErr w:type="spellStart"/>
      <w:r w:rsidRPr="006A2613">
        <w:rPr>
          <w:rFonts w:ascii="Arial" w:hAnsi="Arial" w:cs="Arial"/>
          <w:color w:val="000000" w:themeColor="text1"/>
          <w:sz w:val="24"/>
          <w:szCs w:val="24"/>
        </w:rPr>
        <w:t>geotextilie</w:t>
      </w:r>
      <w:proofErr w:type="spellEnd"/>
      <w:r w:rsidRPr="006A2613">
        <w:rPr>
          <w:rFonts w:ascii="Arial" w:hAnsi="Arial" w:cs="Arial"/>
          <w:color w:val="000000" w:themeColor="text1"/>
          <w:sz w:val="24"/>
          <w:szCs w:val="24"/>
        </w:rPr>
        <w:t>.</w:t>
      </w:r>
    </w:p>
    <w:p w14:paraId="49EAABAF" w14:textId="610DEE2E" w:rsidR="006641B0" w:rsidRPr="006641B0" w:rsidRDefault="006641B0" w:rsidP="00AA3FD4">
      <w:pPr>
        <w:pStyle w:val="Odstavecseseznamem"/>
        <w:spacing w:before="120" w:after="120" w:line="288" w:lineRule="auto"/>
        <w:ind w:left="567"/>
        <w:contextualSpacing w:val="0"/>
        <w:jc w:val="both"/>
        <w:rPr>
          <w:rFonts w:ascii="Arial" w:hAnsi="Arial" w:cs="Arial"/>
          <w:color w:val="000000" w:themeColor="text1"/>
          <w:sz w:val="24"/>
          <w:szCs w:val="24"/>
        </w:rPr>
      </w:pPr>
      <w:r w:rsidRPr="006641B0">
        <w:rPr>
          <w:rFonts w:ascii="Arial" w:hAnsi="Arial" w:cs="Arial"/>
          <w:color w:val="000000" w:themeColor="text1"/>
          <w:sz w:val="24"/>
          <w:szCs w:val="24"/>
        </w:rPr>
        <w:t xml:space="preserve">Při výstavbě budou práce převážně prováděny stroji se spalovacími motory, kdy </w:t>
      </w:r>
      <w:r w:rsidR="008C5FE1" w:rsidRPr="006641B0">
        <w:rPr>
          <w:rFonts w:ascii="Arial" w:hAnsi="Arial" w:cs="Arial"/>
          <w:color w:val="000000" w:themeColor="text1"/>
          <w:sz w:val="24"/>
          <w:szCs w:val="24"/>
        </w:rPr>
        <w:t xml:space="preserve">by </w:t>
      </w:r>
      <w:r w:rsidRPr="006641B0">
        <w:rPr>
          <w:rFonts w:ascii="Arial" w:hAnsi="Arial" w:cs="Arial"/>
          <w:color w:val="000000" w:themeColor="text1"/>
          <w:sz w:val="24"/>
          <w:szCs w:val="24"/>
        </w:rPr>
        <w:t>v rámci hřbitova měl být jejich pohyb omezen na minimum a tomu musí být uzpůsobeny skladovací prostory v okolí hřbitova i doba realizace stavby.</w:t>
      </w:r>
    </w:p>
    <w:p w14:paraId="4AC94525" w14:textId="77777777" w:rsidR="006641B0" w:rsidRPr="006641B0" w:rsidRDefault="006641B0" w:rsidP="00AA3FD4">
      <w:pPr>
        <w:pStyle w:val="Odstavecseseznamem"/>
        <w:spacing w:before="120" w:after="120" w:line="288" w:lineRule="auto"/>
        <w:ind w:left="567"/>
        <w:contextualSpacing w:val="0"/>
        <w:jc w:val="both"/>
        <w:rPr>
          <w:rFonts w:ascii="Arial" w:hAnsi="Arial" w:cs="Arial"/>
          <w:color w:val="000000" w:themeColor="text1"/>
          <w:sz w:val="24"/>
          <w:szCs w:val="24"/>
        </w:rPr>
      </w:pPr>
      <w:r w:rsidRPr="006641B0">
        <w:rPr>
          <w:rFonts w:ascii="Arial" w:hAnsi="Arial" w:cs="Arial"/>
          <w:color w:val="000000" w:themeColor="text1"/>
          <w:sz w:val="24"/>
          <w:szCs w:val="24"/>
        </w:rPr>
        <w:t xml:space="preserve">Vlastní výkopové zeminy nebudou považovány za odpad, ale budou převezeny na </w:t>
      </w:r>
      <w:proofErr w:type="spellStart"/>
      <w:r w:rsidRPr="006641B0">
        <w:rPr>
          <w:rFonts w:ascii="Arial" w:hAnsi="Arial" w:cs="Arial"/>
          <w:color w:val="000000" w:themeColor="text1"/>
          <w:sz w:val="24"/>
          <w:szCs w:val="24"/>
        </w:rPr>
        <w:t>mezideponii</w:t>
      </w:r>
      <w:proofErr w:type="spellEnd"/>
      <w:r w:rsidRPr="006641B0">
        <w:rPr>
          <w:rFonts w:ascii="Arial" w:hAnsi="Arial" w:cs="Arial"/>
          <w:color w:val="000000" w:themeColor="text1"/>
          <w:sz w:val="24"/>
          <w:szCs w:val="24"/>
        </w:rPr>
        <w:t xml:space="preserve"> a následně využity v rámci obce.</w:t>
      </w:r>
    </w:p>
    <w:p w14:paraId="77DECCC3" w14:textId="7742024E" w:rsidR="006641B0" w:rsidRPr="006641B0" w:rsidRDefault="006641B0" w:rsidP="00AA3FD4">
      <w:pPr>
        <w:pStyle w:val="Odstavecseseznamem"/>
        <w:spacing w:before="120" w:after="120" w:line="288" w:lineRule="auto"/>
        <w:ind w:left="567"/>
        <w:contextualSpacing w:val="0"/>
        <w:jc w:val="both"/>
        <w:rPr>
          <w:rFonts w:ascii="Arial" w:hAnsi="Arial" w:cs="Arial"/>
          <w:color w:val="000000" w:themeColor="text1"/>
          <w:sz w:val="24"/>
          <w:szCs w:val="24"/>
        </w:rPr>
      </w:pPr>
      <w:r w:rsidRPr="006641B0">
        <w:rPr>
          <w:rFonts w:ascii="Arial" w:hAnsi="Arial" w:cs="Arial"/>
          <w:color w:val="000000" w:themeColor="text1"/>
          <w:sz w:val="24"/>
          <w:szCs w:val="24"/>
        </w:rPr>
        <w:t>Beton (katalog odpadů 17 01 01) a asfalt (katalog odpadů 17 03 02) budou před vlastní výstavbou z míst výkopů rozpojeny, náležitě separovány a předány oprávněné osobě k recyklaci.</w:t>
      </w:r>
    </w:p>
    <w:p w14:paraId="546A9AD1" w14:textId="5C85467C" w:rsidR="008D2B4F" w:rsidRPr="00406E73" w:rsidRDefault="006641B0" w:rsidP="001272E0">
      <w:pPr>
        <w:pStyle w:val="Odstavecseseznamem"/>
        <w:spacing w:before="120" w:after="120" w:line="288" w:lineRule="auto"/>
        <w:ind w:left="567"/>
        <w:contextualSpacing w:val="0"/>
        <w:jc w:val="both"/>
        <w:rPr>
          <w:rFonts w:ascii="Arial" w:hAnsi="Arial" w:cs="Arial"/>
          <w:i/>
          <w:color w:val="000000" w:themeColor="text1"/>
        </w:rPr>
      </w:pPr>
      <w:r w:rsidRPr="006641B0">
        <w:rPr>
          <w:rFonts w:ascii="Arial" w:hAnsi="Arial" w:cs="Arial"/>
          <w:color w:val="000000" w:themeColor="text1"/>
          <w:sz w:val="24"/>
          <w:szCs w:val="24"/>
        </w:rPr>
        <w:t>Obaly a odpady z potrubí, šachet a spojovacích materiál</w:t>
      </w:r>
      <w:r w:rsidR="00AA3FD4">
        <w:rPr>
          <w:rFonts w:ascii="Arial" w:hAnsi="Arial" w:cs="Arial"/>
          <w:color w:val="000000" w:themeColor="text1"/>
          <w:sz w:val="24"/>
          <w:szCs w:val="24"/>
        </w:rPr>
        <w:t>ů</w:t>
      </w:r>
      <w:r w:rsidRPr="006641B0">
        <w:rPr>
          <w:rFonts w:ascii="Arial" w:hAnsi="Arial" w:cs="Arial"/>
          <w:color w:val="000000" w:themeColor="text1"/>
          <w:sz w:val="24"/>
          <w:szCs w:val="24"/>
        </w:rPr>
        <w:t>, budou separovány, náležitě zatříděny dle katalogu odpadů (Vyhláška č.93/2016 Sb.) a předány oprávněné osobě převážně k druhotnému využití, případně k odstranění.</w:t>
      </w:r>
    </w:p>
    <w:p w14:paraId="18C2252F" w14:textId="77777777" w:rsidR="008D2B4F" w:rsidRPr="00406E73" w:rsidRDefault="008D2B4F" w:rsidP="0025731F">
      <w:pPr>
        <w:pStyle w:val="Odstavecseseznamem"/>
        <w:numPr>
          <w:ilvl w:val="0"/>
          <w:numId w:val="26"/>
        </w:numPr>
        <w:spacing w:before="120" w:after="120" w:line="288" w:lineRule="auto"/>
        <w:ind w:left="567" w:hanging="425"/>
        <w:contextualSpacing w:val="0"/>
        <w:jc w:val="both"/>
        <w:rPr>
          <w:rFonts w:ascii="Arial" w:hAnsi="Arial" w:cs="Arial"/>
          <w:i/>
          <w:color w:val="000000" w:themeColor="text1"/>
        </w:rPr>
      </w:pPr>
      <w:r w:rsidRPr="00406E73">
        <w:rPr>
          <w:rFonts w:ascii="Arial" w:hAnsi="Arial" w:cs="Arial"/>
          <w:i/>
          <w:color w:val="000000" w:themeColor="text1"/>
        </w:rPr>
        <w:t>základní předpoklady výstavby – časové údaje o realizaci stavby, členění na etapy</w:t>
      </w:r>
    </w:p>
    <w:p w14:paraId="6B194D12" w14:textId="15F31B39" w:rsidR="008D2B4F" w:rsidRPr="00406E73" w:rsidRDefault="006641B0" w:rsidP="008D2B4F">
      <w:pPr>
        <w:pStyle w:val="Odstavecseseznamem"/>
        <w:spacing w:before="120" w:after="120" w:line="288" w:lineRule="auto"/>
        <w:ind w:left="567"/>
        <w:contextualSpacing w:val="0"/>
        <w:jc w:val="both"/>
        <w:rPr>
          <w:rFonts w:ascii="Arial" w:hAnsi="Arial" w:cs="Arial"/>
          <w:i/>
          <w:color w:val="000000" w:themeColor="text1"/>
        </w:rPr>
      </w:pPr>
      <w:r w:rsidRPr="006641B0">
        <w:rPr>
          <w:rFonts w:ascii="Arial" w:hAnsi="Arial" w:cs="Arial"/>
          <w:color w:val="000000" w:themeColor="text1"/>
          <w:sz w:val="24"/>
          <w:szCs w:val="24"/>
        </w:rPr>
        <w:t>Výstavba drenážního systému a odvodnění hřbitova I. ETAPA nebude členěna do etap a bude proved</w:t>
      </w:r>
      <w:r>
        <w:rPr>
          <w:rFonts w:ascii="Arial" w:hAnsi="Arial" w:cs="Arial"/>
          <w:color w:val="000000" w:themeColor="text1"/>
          <w:sz w:val="24"/>
          <w:szCs w:val="24"/>
        </w:rPr>
        <w:t xml:space="preserve">ena v jedné etapě v roce 2018 až 2019. </w:t>
      </w:r>
      <w:r w:rsidR="00D1345B">
        <w:rPr>
          <w:rFonts w:ascii="Arial" w:hAnsi="Arial" w:cs="Arial"/>
          <w:color w:val="000000" w:themeColor="text1"/>
          <w:sz w:val="24"/>
          <w:szCs w:val="24"/>
        </w:rPr>
        <w:t xml:space="preserve">Výstavba </w:t>
      </w:r>
      <w:r>
        <w:rPr>
          <w:rFonts w:ascii="Arial" w:hAnsi="Arial" w:cs="Arial"/>
          <w:color w:val="000000" w:themeColor="text1"/>
          <w:sz w:val="24"/>
          <w:szCs w:val="24"/>
        </w:rPr>
        <w:t>bude přizpůsobena potřebě realizace za provozu veřejného pohřebiště</w:t>
      </w:r>
      <w:r w:rsidR="00562218">
        <w:rPr>
          <w:rFonts w:ascii="Arial" w:hAnsi="Arial" w:cs="Arial"/>
          <w:color w:val="000000" w:themeColor="text1"/>
          <w:sz w:val="24"/>
          <w:szCs w:val="24"/>
        </w:rPr>
        <w:t>.</w:t>
      </w:r>
    </w:p>
    <w:p w14:paraId="44AE92F1" w14:textId="77777777" w:rsidR="008D2B4F" w:rsidRPr="00472BFE" w:rsidRDefault="008D2B4F" w:rsidP="0025731F">
      <w:pPr>
        <w:pStyle w:val="Odstavecseseznamem"/>
        <w:numPr>
          <w:ilvl w:val="0"/>
          <w:numId w:val="26"/>
        </w:numPr>
        <w:spacing w:before="120" w:after="120" w:line="288" w:lineRule="auto"/>
        <w:ind w:left="567" w:hanging="425"/>
        <w:contextualSpacing w:val="0"/>
        <w:jc w:val="both"/>
        <w:rPr>
          <w:rFonts w:ascii="Arial" w:hAnsi="Arial" w:cs="Arial"/>
          <w:i/>
          <w:color w:val="000000" w:themeColor="text1"/>
        </w:rPr>
      </w:pPr>
      <w:r w:rsidRPr="00472BFE">
        <w:rPr>
          <w:rFonts w:ascii="Arial" w:hAnsi="Arial" w:cs="Arial"/>
          <w:i/>
          <w:color w:val="000000" w:themeColor="text1"/>
        </w:rPr>
        <w:t>orientační náklady stavby</w:t>
      </w:r>
    </w:p>
    <w:p w14:paraId="7847F480" w14:textId="13CFF484" w:rsidR="008D2B4F" w:rsidRPr="00472BFE" w:rsidRDefault="00AD5F05" w:rsidP="00472BFE">
      <w:pPr>
        <w:pStyle w:val="Odstavecseseznamem"/>
        <w:spacing w:before="120" w:after="240" w:line="288" w:lineRule="auto"/>
        <w:ind w:left="567"/>
        <w:contextualSpacing w:val="0"/>
        <w:jc w:val="both"/>
        <w:rPr>
          <w:rFonts w:ascii="Arial" w:hAnsi="Arial" w:cs="Arial"/>
          <w:i/>
          <w:color w:val="000000" w:themeColor="text1"/>
        </w:rPr>
      </w:pPr>
      <w:r>
        <w:rPr>
          <w:rFonts w:ascii="Arial" w:hAnsi="Arial" w:cs="Arial"/>
          <w:color w:val="000000" w:themeColor="text1"/>
          <w:sz w:val="24"/>
          <w:szCs w:val="24"/>
        </w:rPr>
        <w:lastRenderedPageBreak/>
        <w:t>N</w:t>
      </w:r>
      <w:r w:rsidR="0081484C" w:rsidRPr="0081484C">
        <w:rPr>
          <w:rFonts w:ascii="Arial" w:hAnsi="Arial" w:cs="Arial"/>
          <w:color w:val="000000" w:themeColor="text1"/>
          <w:sz w:val="24"/>
          <w:szCs w:val="24"/>
        </w:rPr>
        <w:t xml:space="preserve">áklady stavby činí cca </w:t>
      </w:r>
      <w:r w:rsidRPr="00AD5F05">
        <w:rPr>
          <w:rFonts w:ascii="Arial" w:hAnsi="Arial" w:cs="Arial"/>
          <w:color w:val="000000" w:themeColor="text1"/>
          <w:sz w:val="24"/>
          <w:szCs w:val="24"/>
        </w:rPr>
        <w:t>8,4</w:t>
      </w:r>
      <w:r w:rsidR="0081484C" w:rsidRPr="00AD5F05">
        <w:rPr>
          <w:rFonts w:ascii="Arial" w:hAnsi="Arial" w:cs="Arial"/>
          <w:color w:val="000000" w:themeColor="text1"/>
          <w:sz w:val="24"/>
          <w:szCs w:val="24"/>
        </w:rPr>
        <w:t xml:space="preserve"> mil. Kč bez DPH.</w:t>
      </w:r>
    </w:p>
    <w:p w14:paraId="7B7BC13E" w14:textId="77777777" w:rsidR="0002304C" w:rsidRPr="00406E73" w:rsidRDefault="0002304C" w:rsidP="00745B7C">
      <w:pPr>
        <w:pStyle w:val="Nadpis3"/>
        <w:rPr>
          <w:color w:val="000000" w:themeColor="text1"/>
        </w:rPr>
      </w:pPr>
      <w:proofErr w:type="gramStart"/>
      <w:r w:rsidRPr="00406E73">
        <w:rPr>
          <w:color w:val="000000" w:themeColor="text1"/>
        </w:rPr>
        <w:t>B.2.2</w:t>
      </w:r>
      <w:proofErr w:type="gramEnd"/>
      <w:r w:rsidRPr="00406E73">
        <w:rPr>
          <w:color w:val="000000" w:themeColor="text1"/>
        </w:rPr>
        <w:t xml:space="preserve"> Celkové urbanistické a architektonické řešení</w:t>
      </w:r>
    </w:p>
    <w:p w14:paraId="55B15358" w14:textId="77777777" w:rsidR="00425606" w:rsidRDefault="00425606" w:rsidP="0025731F">
      <w:pPr>
        <w:pStyle w:val="Odstavecseseznamem"/>
        <w:numPr>
          <w:ilvl w:val="0"/>
          <w:numId w:val="4"/>
        </w:numPr>
        <w:spacing w:before="120" w:after="120" w:line="288" w:lineRule="auto"/>
        <w:ind w:left="567" w:hanging="425"/>
        <w:contextualSpacing w:val="0"/>
        <w:jc w:val="both"/>
        <w:rPr>
          <w:rFonts w:ascii="Arial" w:hAnsi="Arial" w:cs="Arial"/>
          <w:i/>
          <w:color w:val="000000" w:themeColor="text1"/>
        </w:rPr>
      </w:pPr>
      <w:r w:rsidRPr="00406E73">
        <w:rPr>
          <w:rFonts w:ascii="Arial" w:hAnsi="Arial" w:cs="Arial"/>
          <w:i/>
          <w:color w:val="000000" w:themeColor="text1"/>
        </w:rPr>
        <w:t>urbanismus - územní regulace, kompozice prostorového řešení</w:t>
      </w:r>
    </w:p>
    <w:p w14:paraId="1CCC7DA2" w14:textId="62CFA72E" w:rsidR="004A4A57" w:rsidRPr="004A4A57" w:rsidRDefault="00B8018C" w:rsidP="004A4A57">
      <w:pPr>
        <w:pStyle w:val="Odstavecseseznamem"/>
        <w:spacing w:before="120" w:after="120" w:line="288" w:lineRule="auto"/>
        <w:ind w:left="567"/>
        <w:contextualSpacing w:val="0"/>
        <w:jc w:val="both"/>
        <w:rPr>
          <w:rFonts w:ascii="Arial" w:hAnsi="Arial" w:cs="Arial"/>
          <w:b/>
          <w:i/>
          <w:color w:val="000000" w:themeColor="text1"/>
        </w:rPr>
      </w:pPr>
      <w:r w:rsidRPr="00B8018C">
        <w:rPr>
          <w:rStyle w:val="Siln"/>
          <w:b w:val="0"/>
        </w:rPr>
        <w:t xml:space="preserve">Drenážní systém a odvodnění hřbitova vytváří pravidelný systém sítí, které zachycují srážkové i průsakové vody, příp. podzemní vody z prostoru hřbitova a odvádí je </w:t>
      </w:r>
      <w:r w:rsidR="00AA3FD4">
        <w:rPr>
          <w:rStyle w:val="Siln"/>
          <w:b w:val="0"/>
        </w:rPr>
        <w:t xml:space="preserve">částečně do stávající dešťové kanalizace a </w:t>
      </w:r>
      <w:r w:rsidRPr="00B8018C">
        <w:rPr>
          <w:rStyle w:val="Siln"/>
          <w:b w:val="0"/>
        </w:rPr>
        <w:t>do povrchové vodoteče bezejmenného vodního toku.</w:t>
      </w:r>
      <w:r w:rsidR="004A4A57">
        <w:rPr>
          <w:rStyle w:val="Siln"/>
          <w:b w:val="0"/>
        </w:rPr>
        <w:t xml:space="preserve"> </w:t>
      </w:r>
    </w:p>
    <w:p w14:paraId="0ED73F7F" w14:textId="77777777" w:rsidR="00425606" w:rsidRPr="00406E73" w:rsidRDefault="00425606" w:rsidP="0025731F">
      <w:pPr>
        <w:pStyle w:val="Odstavecseseznamem"/>
        <w:numPr>
          <w:ilvl w:val="0"/>
          <w:numId w:val="4"/>
        </w:numPr>
        <w:spacing w:before="120" w:after="120" w:line="288" w:lineRule="auto"/>
        <w:ind w:left="567" w:hanging="425"/>
        <w:contextualSpacing w:val="0"/>
        <w:jc w:val="both"/>
        <w:rPr>
          <w:rFonts w:ascii="Arial" w:hAnsi="Arial" w:cs="Arial"/>
          <w:i/>
          <w:color w:val="000000" w:themeColor="text1"/>
        </w:rPr>
      </w:pPr>
      <w:r w:rsidRPr="00406E73">
        <w:rPr>
          <w:rFonts w:ascii="Arial" w:hAnsi="Arial" w:cs="Arial"/>
          <w:i/>
          <w:color w:val="000000" w:themeColor="text1"/>
        </w:rPr>
        <w:t xml:space="preserve">architektonické </w:t>
      </w:r>
      <w:r w:rsidR="00DC506D" w:rsidRPr="00406E73">
        <w:rPr>
          <w:rFonts w:ascii="Arial" w:hAnsi="Arial" w:cs="Arial"/>
          <w:i/>
          <w:color w:val="000000" w:themeColor="text1"/>
        </w:rPr>
        <w:t>řešení – kompozice</w:t>
      </w:r>
      <w:r w:rsidRPr="00406E73">
        <w:rPr>
          <w:rFonts w:ascii="Arial" w:hAnsi="Arial" w:cs="Arial"/>
          <w:i/>
          <w:color w:val="000000" w:themeColor="text1"/>
        </w:rPr>
        <w:t xml:space="preserve"> tvarového řešení, materiálové a barevné řešení</w:t>
      </w:r>
    </w:p>
    <w:p w14:paraId="7495C8D7" w14:textId="534D7071" w:rsidR="00B8018C" w:rsidRDefault="003110D5" w:rsidP="00AA3FD4">
      <w:pPr>
        <w:pStyle w:val="Odstavecseseznamem"/>
        <w:spacing w:before="120" w:after="120" w:line="288" w:lineRule="auto"/>
        <w:ind w:left="567"/>
        <w:contextualSpacing w:val="0"/>
        <w:jc w:val="both"/>
        <w:rPr>
          <w:rStyle w:val="Siln"/>
          <w:b w:val="0"/>
        </w:rPr>
      </w:pPr>
      <w:r w:rsidRPr="00E9648E">
        <w:rPr>
          <w:rFonts w:ascii="Arial" w:hAnsi="Arial" w:cs="Arial"/>
          <w:color w:val="000000" w:themeColor="text1"/>
          <w:sz w:val="24"/>
          <w:szCs w:val="24"/>
        </w:rPr>
        <w:t xml:space="preserve">Vzhledem k typu stavby </w:t>
      </w:r>
      <w:r w:rsidR="004C6BED" w:rsidRPr="00E9648E">
        <w:rPr>
          <w:rFonts w:ascii="Arial" w:hAnsi="Arial" w:cs="Arial"/>
          <w:color w:val="000000" w:themeColor="text1"/>
          <w:sz w:val="24"/>
          <w:szCs w:val="24"/>
        </w:rPr>
        <w:t>t</w:t>
      </w:r>
      <w:r w:rsidR="004C6BED">
        <w:rPr>
          <w:rFonts w:ascii="Arial" w:hAnsi="Arial" w:cs="Arial"/>
          <w:color w:val="000000" w:themeColor="text1"/>
          <w:sz w:val="24"/>
          <w:szCs w:val="24"/>
        </w:rPr>
        <w:t>ento</w:t>
      </w:r>
      <w:r w:rsidR="004C6BED" w:rsidRPr="00E9648E">
        <w:rPr>
          <w:rFonts w:ascii="Arial" w:hAnsi="Arial" w:cs="Arial"/>
          <w:color w:val="000000" w:themeColor="text1"/>
          <w:sz w:val="24"/>
          <w:szCs w:val="24"/>
        </w:rPr>
        <w:t xml:space="preserve"> </w:t>
      </w:r>
      <w:r w:rsidRPr="00E9648E">
        <w:rPr>
          <w:rFonts w:ascii="Arial" w:hAnsi="Arial" w:cs="Arial"/>
          <w:color w:val="000000" w:themeColor="text1"/>
          <w:sz w:val="24"/>
          <w:szCs w:val="24"/>
        </w:rPr>
        <w:t>bod projektová dokumentace neřeší.</w:t>
      </w:r>
      <w:r w:rsidR="004A4A57">
        <w:rPr>
          <w:rFonts w:ascii="Arial" w:hAnsi="Arial" w:cs="Arial"/>
          <w:color w:val="000000" w:themeColor="text1"/>
          <w:sz w:val="24"/>
          <w:szCs w:val="24"/>
        </w:rPr>
        <w:t xml:space="preserve"> </w:t>
      </w:r>
      <w:r w:rsidR="00B8018C" w:rsidRPr="004A4A57">
        <w:rPr>
          <w:rStyle w:val="Siln"/>
          <w:b w:val="0"/>
        </w:rPr>
        <w:t xml:space="preserve">V místech revizních šachet budou tyto vyvedeny na povrch, kde pohledově budou patrné pouze pojízdné litinové </w:t>
      </w:r>
      <w:r w:rsidR="00B8018C">
        <w:rPr>
          <w:rStyle w:val="Siln"/>
          <w:b w:val="0"/>
        </w:rPr>
        <w:t xml:space="preserve">či plastové </w:t>
      </w:r>
      <w:r w:rsidR="00B8018C" w:rsidRPr="004A4A57">
        <w:rPr>
          <w:rStyle w:val="Siln"/>
          <w:b w:val="0"/>
        </w:rPr>
        <w:t>poklopy</w:t>
      </w:r>
      <w:r w:rsidR="00B8018C">
        <w:rPr>
          <w:rStyle w:val="Siln"/>
          <w:b w:val="0"/>
        </w:rPr>
        <w:t xml:space="preserve"> a mříže</w:t>
      </w:r>
      <w:r w:rsidR="00B8018C" w:rsidRPr="004A4A57">
        <w:rPr>
          <w:rStyle w:val="Siln"/>
          <w:b w:val="0"/>
        </w:rPr>
        <w:t xml:space="preserve"> s nosností </w:t>
      </w:r>
      <w:r w:rsidR="00B8018C">
        <w:rPr>
          <w:rStyle w:val="Siln"/>
          <w:b w:val="0"/>
        </w:rPr>
        <w:br/>
      </w:r>
      <w:r w:rsidR="00B8018C" w:rsidRPr="004A4A57">
        <w:rPr>
          <w:rStyle w:val="Siln"/>
          <w:b w:val="0"/>
        </w:rPr>
        <w:t xml:space="preserve">dle jejich umístění </w:t>
      </w:r>
      <w:r w:rsidR="00B8018C">
        <w:rPr>
          <w:rStyle w:val="Siln"/>
          <w:b w:val="0"/>
        </w:rPr>
        <w:t>1,5</w:t>
      </w:r>
      <w:r w:rsidR="00B8018C" w:rsidRPr="004A4A57">
        <w:rPr>
          <w:rStyle w:val="Siln"/>
          <w:b w:val="0"/>
        </w:rPr>
        <w:t xml:space="preserve"> až 40 t. </w:t>
      </w:r>
      <w:r w:rsidR="00B8018C">
        <w:rPr>
          <w:rStyle w:val="Siln"/>
          <w:b w:val="0"/>
        </w:rPr>
        <w:t xml:space="preserve">Otevřený přiváděcí příkop bude ozeleněn se spodním osazením </w:t>
      </w:r>
      <w:proofErr w:type="spellStart"/>
      <w:r w:rsidR="00B8018C">
        <w:rPr>
          <w:rStyle w:val="Siln"/>
          <w:b w:val="0"/>
        </w:rPr>
        <w:t>žlabovkami</w:t>
      </w:r>
      <w:proofErr w:type="spellEnd"/>
      <w:r w:rsidR="00B8018C">
        <w:rPr>
          <w:rStyle w:val="Siln"/>
          <w:b w:val="0"/>
        </w:rPr>
        <w:t>. V místě vyústění PVC potrubí DN 500</w:t>
      </w:r>
      <w:r w:rsidR="00AA3FD4">
        <w:rPr>
          <w:rStyle w:val="Siln"/>
          <w:b w:val="0"/>
        </w:rPr>
        <w:t xml:space="preserve"> do otevřeného příkopu</w:t>
      </w:r>
      <w:r w:rsidR="00B8018C">
        <w:rPr>
          <w:rStyle w:val="Siln"/>
          <w:b w:val="0"/>
        </w:rPr>
        <w:t xml:space="preserve"> bude provedeno zpevnění kamenem s usazením do betonu a s vyspárováním.</w:t>
      </w:r>
    </w:p>
    <w:p w14:paraId="72ABAD85" w14:textId="163C7454" w:rsidR="003110D5" w:rsidRPr="00E9648E" w:rsidRDefault="004A4A57" w:rsidP="003110D5">
      <w:pPr>
        <w:pStyle w:val="Odstavecseseznamem"/>
        <w:spacing w:before="120" w:after="240" w:line="288" w:lineRule="auto"/>
        <w:ind w:left="567"/>
        <w:contextualSpacing w:val="0"/>
        <w:jc w:val="both"/>
        <w:rPr>
          <w:rFonts w:ascii="Arial" w:hAnsi="Arial" w:cs="Arial"/>
          <w:i/>
          <w:color w:val="000000" w:themeColor="text1"/>
        </w:rPr>
      </w:pPr>
      <w:r>
        <w:rPr>
          <w:rFonts w:ascii="Arial" w:hAnsi="Arial" w:cs="Arial"/>
          <w:color w:val="000000" w:themeColor="text1"/>
          <w:sz w:val="24"/>
          <w:szCs w:val="24"/>
        </w:rPr>
        <w:t xml:space="preserve">Pro </w:t>
      </w:r>
      <w:r w:rsidR="00B8018C">
        <w:rPr>
          <w:rFonts w:ascii="Arial" w:hAnsi="Arial" w:cs="Arial"/>
          <w:color w:val="000000" w:themeColor="text1"/>
          <w:sz w:val="24"/>
          <w:szCs w:val="24"/>
        </w:rPr>
        <w:t xml:space="preserve">drenážní systém a odvodnění </w:t>
      </w:r>
      <w:r>
        <w:rPr>
          <w:rFonts w:ascii="Arial" w:hAnsi="Arial" w:cs="Arial"/>
          <w:color w:val="000000" w:themeColor="text1"/>
          <w:sz w:val="24"/>
          <w:szCs w:val="24"/>
        </w:rPr>
        <w:t xml:space="preserve">budou využity typové prvky, které nenaruší architektonické řešení </w:t>
      </w:r>
      <w:r w:rsidR="00B8018C">
        <w:rPr>
          <w:rFonts w:ascii="Arial" w:hAnsi="Arial" w:cs="Arial"/>
          <w:color w:val="000000" w:themeColor="text1"/>
          <w:sz w:val="24"/>
          <w:szCs w:val="24"/>
        </w:rPr>
        <w:t>hřbitova a okolí</w:t>
      </w:r>
      <w:r>
        <w:rPr>
          <w:rFonts w:ascii="Arial" w:hAnsi="Arial" w:cs="Arial"/>
          <w:color w:val="000000" w:themeColor="text1"/>
          <w:sz w:val="24"/>
          <w:szCs w:val="24"/>
        </w:rPr>
        <w:t>.</w:t>
      </w:r>
    </w:p>
    <w:p w14:paraId="3F2CC4F9" w14:textId="77777777" w:rsidR="00965151" w:rsidRPr="00E9648E" w:rsidRDefault="00965151" w:rsidP="00745B7C">
      <w:pPr>
        <w:pStyle w:val="Nadpis3"/>
        <w:rPr>
          <w:color w:val="000000" w:themeColor="text1"/>
        </w:rPr>
      </w:pPr>
      <w:proofErr w:type="gramStart"/>
      <w:r w:rsidRPr="00E9648E">
        <w:rPr>
          <w:color w:val="000000" w:themeColor="text1"/>
        </w:rPr>
        <w:t>B.2.3</w:t>
      </w:r>
      <w:proofErr w:type="gramEnd"/>
      <w:r w:rsidRPr="00E9648E">
        <w:rPr>
          <w:color w:val="000000" w:themeColor="text1"/>
        </w:rPr>
        <w:t xml:space="preserve"> Celkové provizorní řešení, technologie </w:t>
      </w:r>
      <w:r w:rsidR="008D2B4F" w:rsidRPr="00E9648E">
        <w:rPr>
          <w:color w:val="000000" w:themeColor="text1"/>
        </w:rPr>
        <w:t>výroby</w:t>
      </w:r>
    </w:p>
    <w:p w14:paraId="4A6832A8" w14:textId="7B57F3CB" w:rsidR="002B7CA5" w:rsidRDefault="00B8018C" w:rsidP="00475852">
      <w:pPr>
        <w:pStyle w:val="Odstavecseseznamem"/>
        <w:spacing w:before="120" w:after="120" w:line="288" w:lineRule="auto"/>
        <w:ind w:left="567"/>
        <w:contextualSpacing w:val="0"/>
        <w:jc w:val="both"/>
        <w:rPr>
          <w:rFonts w:ascii="Arial" w:hAnsi="Arial" w:cs="Arial"/>
          <w:color w:val="000000" w:themeColor="text1"/>
          <w:sz w:val="24"/>
          <w:szCs w:val="24"/>
        </w:rPr>
      </w:pPr>
      <w:r w:rsidRPr="002F2DF0">
        <w:rPr>
          <w:rFonts w:ascii="Arial" w:hAnsi="Arial" w:cs="Arial"/>
          <w:color w:val="000000" w:themeColor="text1"/>
          <w:sz w:val="24"/>
          <w:szCs w:val="24"/>
        </w:rPr>
        <w:t xml:space="preserve">Technologicky bude osazena přečerpávací šachta </w:t>
      </w:r>
      <w:proofErr w:type="spellStart"/>
      <w:r w:rsidRPr="002F2DF0">
        <w:rPr>
          <w:rFonts w:ascii="Arial" w:hAnsi="Arial" w:cs="Arial"/>
          <w:color w:val="000000" w:themeColor="text1"/>
          <w:sz w:val="24"/>
          <w:szCs w:val="24"/>
        </w:rPr>
        <w:t>Wavin</w:t>
      </w:r>
      <w:proofErr w:type="spellEnd"/>
      <w:r w:rsidRPr="002F2DF0">
        <w:rPr>
          <w:rFonts w:ascii="Arial" w:hAnsi="Arial" w:cs="Arial"/>
          <w:color w:val="000000" w:themeColor="text1"/>
          <w:sz w:val="24"/>
          <w:szCs w:val="24"/>
        </w:rPr>
        <w:t xml:space="preserve"> </w:t>
      </w:r>
      <w:proofErr w:type="spellStart"/>
      <w:r w:rsidRPr="002F2DF0">
        <w:rPr>
          <w:rFonts w:ascii="Arial" w:hAnsi="Arial" w:cs="Arial"/>
          <w:color w:val="000000" w:themeColor="text1"/>
          <w:sz w:val="24"/>
          <w:szCs w:val="24"/>
        </w:rPr>
        <w:t>Tegra</w:t>
      </w:r>
      <w:proofErr w:type="spellEnd"/>
      <w:r w:rsidRPr="002F2DF0">
        <w:rPr>
          <w:rFonts w:ascii="Arial" w:hAnsi="Arial" w:cs="Arial"/>
          <w:color w:val="000000" w:themeColor="text1"/>
          <w:sz w:val="24"/>
          <w:szCs w:val="24"/>
        </w:rPr>
        <w:t xml:space="preserve"> 1000 NG</w:t>
      </w:r>
      <w:r w:rsidRPr="00CC687E">
        <w:rPr>
          <w:rFonts w:ascii="Arial" w:hAnsi="Arial" w:cs="Arial"/>
          <w:color w:val="000000" w:themeColor="text1"/>
          <w:sz w:val="24"/>
          <w:szCs w:val="24"/>
        </w:rPr>
        <w:t xml:space="preserve"> ponorným kalovým čerpadlem </w:t>
      </w:r>
      <w:r w:rsidR="00CC687E">
        <w:rPr>
          <w:rFonts w:ascii="Arial" w:hAnsi="Arial" w:cs="Arial"/>
          <w:color w:val="000000" w:themeColor="text1"/>
          <w:sz w:val="24"/>
          <w:szCs w:val="24"/>
        </w:rPr>
        <w:t xml:space="preserve">SIGMA </w:t>
      </w:r>
      <w:proofErr w:type="gramStart"/>
      <w:r w:rsidR="00CC687E">
        <w:rPr>
          <w:rFonts w:ascii="Arial" w:hAnsi="Arial" w:cs="Arial"/>
          <w:color w:val="000000" w:themeColor="text1"/>
          <w:sz w:val="24"/>
          <w:szCs w:val="24"/>
        </w:rPr>
        <w:t>50-GFEU</w:t>
      </w:r>
      <w:proofErr w:type="gramEnd"/>
      <w:r w:rsidR="00CC687E">
        <w:rPr>
          <w:rFonts w:ascii="Arial" w:hAnsi="Arial" w:cs="Arial"/>
          <w:color w:val="000000" w:themeColor="text1"/>
          <w:sz w:val="24"/>
          <w:szCs w:val="24"/>
        </w:rPr>
        <w:t xml:space="preserve"> (MH) 400 V</w:t>
      </w:r>
      <w:r w:rsidR="00CC687E" w:rsidRPr="00CC687E">
        <w:rPr>
          <w:rFonts w:ascii="Arial" w:hAnsi="Arial" w:cs="Arial"/>
          <w:color w:val="000000" w:themeColor="text1"/>
          <w:sz w:val="24"/>
          <w:szCs w:val="24"/>
        </w:rPr>
        <w:t>, jehož chod bude řízen havarijním a provozním plovákovým spínačem</w:t>
      </w:r>
      <w:r w:rsidR="00CC687E">
        <w:rPr>
          <w:rFonts w:ascii="Arial" w:hAnsi="Arial" w:cs="Arial"/>
          <w:color w:val="000000" w:themeColor="text1"/>
          <w:sz w:val="24"/>
          <w:szCs w:val="24"/>
        </w:rPr>
        <w:t> </w:t>
      </w:r>
      <w:r w:rsidRPr="00CC687E">
        <w:rPr>
          <w:rFonts w:ascii="Arial" w:hAnsi="Arial" w:cs="Arial"/>
          <w:color w:val="000000" w:themeColor="text1"/>
          <w:sz w:val="24"/>
          <w:szCs w:val="24"/>
        </w:rPr>
        <w:t xml:space="preserve"> s napojením </w:t>
      </w:r>
      <w:r w:rsidR="00CC687E">
        <w:rPr>
          <w:rFonts w:ascii="Arial" w:hAnsi="Arial" w:cs="Arial"/>
          <w:color w:val="000000" w:themeColor="text1"/>
          <w:sz w:val="24"/>
          <w:szCs w:val="24"/>
        </w:rPr>
        <w:t xml:space="preserve">na </w:t>
      </w:r>
      <w:r w:rsidRPr="00CC687E">
        <w:rPr>
          <w:rFonts w:ascii="Arial" w:hAnsi="Arial" w:cs="Arial"/>
          <w:color w:val="000000" w:themeColor="text1"/>
          <w:sz w:val="24"/>
          <w:szCs w:val="24"/>
        </w:rPr>
        <w:t xml:space="preserve">HDPE potrubí </w:t>
      </w:r>
      <w:proofErr w:type="spellStart"/>
      <w:r w:rsidRPr="00CC687E">
        <w:rPr>
          <w:rFonts w:ascii="Arial" w:hAnsi="Arial" w:cs="Arial"/>
          <w:color w:val="000000" w:themeColor="text1"/>
          <w:sz w:val="24"/>
          <w:szCs w:val="24"/>
        </w:rPr>
        <w:t>prům</w:t>
      </w:r>
      <w:proofErr w:type="spellEnd"/>
      <w:r w:rsidRPr="00CC687E">
        <w:rPr>
          <w:rFonts w:ascii="Arial" w:hAnsi="Arial" w:cs="Arial"/>
          <w:color w:val="000000" w:themeColor="text1"/>
          <w:sz w:val="24"/>
          <w:szCs w:val="24"/>
        </w:rPr>
        <w:t xml:space="preserve">. 110 mm do sběrné šachty </w:t>
      </w:r>
      <w:proofErr w:type="spellStart"/>
      <w:r w:rsidR="00CC687E" w:rsidRPr="002F2DF0">
        <w:rPr>
          <w:rFonts w:ascii="Arial" w:hAnsi="Arial" w:cs="Arial"/>
          <w:color w:val="000000" w:themeColor="text1"/>
          <w:sz w:val="24"/>
          <w:szCs w:val="24"/>
        </w:rPr>
        <w:t>Wavin</w:t>
      </w:r>
      <w:proofErr w:type="spellEnd"/>
      <w:r w:rsidR="00CC687E" w:rsidRPr="002F2DF0">
        <w:rPr>
          <w:rFonts w:ascii="Arial" w:hAnsi="Arial" w:cs="Arial"/>
          <w:color w:val="000000" w:themeColor="text1"/>
          <w:sz w:val="24"/>
          <w:szCs w:val="24"/>
        </w:rPr>
        <w:t xml:space="preserve"> </w:t>
      </w:r>
      <w:proofErr w:type="spellStart"/>
      <w:r w:rsidR="00CC687E" w:rsidRPr="002F2DF0">
        <w:rPr>
          <w:rFonts w:ascii="Arial" w:hAnsi="Arial" w:cs="Arial"/>
          <w:color w:val="000000" w:themeColor="text1"/>
          <w:sz w:val="24"/>
          <w:szCs w:val="24"/>
        </w:rPr>
        <w:t>Tegra</w:t>
      </w:r>
      <w:proofErr w:type="spellEnd"/>
      <w:r w:rsidR="00CC687E" w:rsidRPr="002F2DF0">
        <w:rPr>
          <w:rFonts w:ascii="Arial" w:hAnsi="Arial" w:cs="Arial"/>
          <w:color w:val="000000" w:themeColor="text1"/>
          <w:sz w:val="24"/>
          <w:szCs w:val="24"/>
        </w:rPr>
        <w:t xml:space="preserve"> 1000 NG</w:t>
      </w:r>
      <w:r w:rsidR="00CC687E" w:rsidRPr="00CC687E">
        <w:rPr>
          <w:rFonts w:ascii="Arial" w:hAnsi="Arial" w:cs="Arial"/>
          <w:color w:val="000000" w:themeColor="text1"/>
          <w:sz w:val="24"/>
          <w:szCs w:val="24"/>
        </w:rPr>
        <w:t xml:space="preserve"> </w:t>
      </w:r>
      <w:r w:rsidRPr="00CC687E">
        <w:rPr>
          <w:rFonts w:ascii="Arial" w:hAnsi="Arial" w:cs="Arial"/>
          <w:color w:val="000000" w:themeColor="text1"/>
          <w:sz w:val="24"/>
          <w:szCs w:val="24"/>
        </w:rPr>
        <w:t>s akumulační nádrží</w:t>
      </w:r>
      <w:r w:rsidR="00CC687E">
        <w:rPr>
          <w:rFonts w:ascii="Arial" w:hAnsi="Arial" w:cs="Arial"/>
          <w:color w:val="000000" w:themeColor="text1"/>
          <w:sz w:val="24"/>
          <w:szCs w:val="24"/>
        </w:rPr>
        <w:t xml:space="preserve"> RTMO 10.000 </w:t>
      </w:r>
      <w:proofErr w:type="spellStart"/>
      <w:r w:rsidR="00CC687E">
        <w:rPr>
          <w:rFonts w:ascii="Arial" w:hAnsi="Arial" w:cs="Arial"/>
          <w:color w:val="000000" w:themeColor="text1"/>
          <w:sz w:val="24"/>
          <w:szCs w:val="24"/>
        </w:rPr>
        <w:t>Ltr</w:t>
      </w:r>
      <w:proofErr w:type="spellEnd"/>
      <w:r w:rsidR="00CC687E">
        <w:rPr>
          <w:rFonts w:ascii="Arial" w:hAnsi="Arial" w:cs="Arial"/>
          <w:color w:val="000000" w:themeColor="text1"/>
          <w:sz w:val="24"/>
          <w:szCs w:val="24"/>
        </w:rPr>
        <w:t>.</w:t>
      </w:r>
      <w:r w:rsidRPr="00CC687E">
        <w:rPr>
          <w:rFonts w:ascii="Arial" w:hAnsi="Arial" w:cs="Arial"/>
          <w:color w:val="000000" w:themeColor="text1"/>
          <w:sz w:val="24"/>
          <w:szCs w:val="24"/>
        </w:rPr>
        <w:t xml:space="preserve"> o objemu 10 m</w:t>
      </w:r>
      <w:r w:rsidRPr="00CC687E">
        <w:rPr>
          <w:rFonts w:ascii="Arial" w:hAnsi="Arial" w:cs="Arial"/>
          <w:color w:val="000000" w:themeColor="text1"/>
          <w:sz w:val="24"/>
          <w:szCs w:val="24"/>
          <w:vertAlign w:val="superscript"/>
        </w:rPr>
        <w:t>3</w:t>
      </w:r>
      <w:r w:rsidRPr="00CC687E">
        <w:rPr>
          <w:rFonts w:ascii="Arial" w:hAnsi="Arial" w:cs="Arial"/>
          <w:color w:val="000000" w:themeColor="text1"/>
          <w:sz w:val="24"/>
          <w:szCs w:val="24"/>
        </w:rPr>
        <w:t xml:space="preserve">. </w:t>
      </w:r>
    </w:p>
    <w:p w14:paraId="6AB0566C" w14:textId="317EE0E7" w:rsidR="001571E6" w:rsidRDefault="001571E6" w:rsidP="00475852">
      <w:pPr>
        <w:pStyle w:val="Odstavecseseznamem"/>
        <w:spacing w:before="120" w:after="120" w:line="288" w:lineRule="auto"/>
        <w:ind w:left="567"/>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Akumulační nádrž bude osazena </w:t>
      </w:r>
      <w:r w:rsidRPr="001571E6">
        <w:rPr>
          <w:rFonts w:ascii="Arial" w:hAnsi="Arial" w:cs="Arial"/>
          <w:color w:val="000000" w:themeColor="text1"/>
          <w:sz w:val="24"/>
          <w:szCs w:val="24"/>
        </w:rPr>
        <w:t xml:space="preserve">automatickým tlakově řízeným ponorným čerpadlem EASY PUMP E-DEEP </w:t>
      </w:r>
      <w:r w:rsidR="00475852">
        <w:rPr>
          <w:rFonts w:ascii="Arial" w:hAnsi="Arial" w:cs="Arial"/>
          <w:color w:val="000000" w:themeColor="text1"/>
          <w:sz w:val="24"/>
          <w:szCs w:val="24"/>
        </w:rPr>
        <w:t xml:space="preserve">1200 </w:t>
      </w:r>
      <w:r w:rsidRPr="001571E6">
        <w:rPr>
          <w:rFonts w:ascii="Arial" w:hAnsi="Arial" w:cs="Arial"/>
          <w:color w:val="000000" w:themeColor="text1"/>
          <w:sz w:val="24"/>
          <w:szCs w:val="24"/>
        </w:rPr>
        <w:t>s plovákovým sáním</w:t>
      </w:r>
      <w:r>
        <w:rPr>
          <w:rFonts w:ascii="Arial" w:hAnsi="Arial" w:cs="Arial"/>
          <w:color w:val="000000" w:themeColor="text1"/>
          <w:sz w:val="24"/>
          <w:szCs w:val="24"/>
        </w:rPr>
        <w:t xml:space="preserve">. Ponorné čerpadlo bude napojeno přes </w:t>
      </w:r>
      <w:r w:rsidR="00BC55D1">
        <w:rPr>
          <w:rFonts w:ascii="Arial" w:hAnsi="Arial" w:cs="Arial"/>
          <w:color w:val="000000" w:themeColor="text1"/>
          <w:sz w:val="24"/>
          <w:szCs w:val="24"/>
        </w:rPr>
        <w:t>HDPE</w:t>
      </w:r>
      <w:r>
        <w:rPr>
          <w:rFonts w:ascii="Arial" w:hAnsi="Arial" w:cs="Arial"/>
          <w:color w:val="000000" w:themeColor="text1"/>
          <w:sz w:val="24"/>
          <w:szCs w:val="24"/>
        </w:rPr>
        <w:t xml:space="preserve"> potrubí </w:t>
      </w:r>
      <w:proofErr w:type="spellStart"/>
      <w:r>
        <w:rPr>
          <w:rFonts w:ascii="Arial" w:hAnsi="Arial" w:cs="Arial"/>
          <w:color w:val="000000" w:themeColor="text1"/>
          <w:sz w:val="24"/>
          <w:szCs w:val="24"/>
        </w:rPr>
        <w:t>prům</w:t>
      </w:r>
      <w:proofErr w:type="spellEnd"/>
      <w:r>
        <w:rPr>
          <w:rFonts w:ascii="Arial" w:hAnsi="Arial" w:cs="Arial"/>
          <w:color w:val="000000" w:themeColor="text1"/>
          <w:sz w:val="24"/>
          <w:szCs w:val="24"/>
        </w:rPr>
        <w:t>. 32 mm na</w:t>
      </w:r>
      <w:r w:rsidRPr="001571E6">
        <w:rPr>
          <w:rFonts w:ascii="Arial" w:hAnsi="Arial" w:cs="Arial"/>
          <w:color w:val="000000" w:themeColor="text1"/>
          <w:sz w:val="24"/>
          <w:szCs w:val="24"/>
        </w:rPr>
        <w:t xml:space="preserve"> </w:t>
      </w:r>
      <w:r w:rsidR="00475852">
        <w:rPr>
          <w:rFonts w:ascii="Arial" w:hAnsi="Arial" w:cs="Arial"/>
          <w:color w:val="000000" w:themeColor="text1"/>
          <w:sz w:val="24"/>
          <w:szCs w:val="24"/>
        </w:rPr>
        <w:t>rozvod zálivkové vody s </w:t>
      </w:r>
      <w:r w:rsidRPr="001571E6">
        <w:rPr>
          <w:rFonts w:ascii="Arial" w:hAnsi="Arial" w:cs="Arial"/>
          <w:color w:val="000000" w:themeColor="text1"/>
          <w:sz w:val="24"/>
          <w:szCs w:val="24"/>
        </w:rPr>
        <w:t>výdejní</w:t>
      </w:r>
      <w:r w:rsidR="00475852">
        <w:rPr>
          <w:rFonts w:ascii="Arial" w:hAnsi="Arial" w:cs="Arial"/>
          <w:color w:val="000000" w:themeColor="text1"/>
          <w:sz w:val="24"/>
          <w:szCs w:val="24"/>
        </w:rPr>
        <w:t>mi nadzemními</w:t>
      </w:r>
      <w:r w:rsidRPr="001571E6">
        <w:rPr>
          <w:rFonts w:ascii="Arial" w:hAnsi="Arial" w:cs="Arial"/>
          <w:color w:val="000000" w:themeColor="text1"/>
          <w:sz w:val="24"/>
          <w:szCs w:val="24"/>
        </w:rPr>
        <w:t xml:space="preserve"> stojan</w:t>
      </w:r>
      <w:r w:rsidR="00475852">
        <w:rPr>
          <w:rFonts w:ascii="Arial" w:hAnsi="Arial" w:cs="Arial"/>
          <w:color w:val="000000" w:themeColor="text1"/>
          <w:sz w:val="24"/>
          <w:szCs w:val="24"/>
        </w:rPr>
        <w:t>y</w:t>
      </w:r>
      <w:r w:rsidRPr="001571E6">
        <w:rPr>
          <w:rFonts w:ascii="Arial" w:hAnsi="Arial" w:cs="Arial"/>
          <w:color w:val="000000" w:themeColor="text1"/>
          <w:sz w:val="24"/>
          <w:szCs w:val="24"/>
        </w:rPr>
        <w:t xml:space="preserve"> s</w:t>
      </w:r>
      <w:r>
        <w:rPr>
          <w:rFonts w:ascii="Arial" w:hAnsi="Arial" w:cs="Arial"/>
          <w:color w:val="000000" w:themeColor="text1"/>
          <w:sz w:val="24"/>
          <w:szCs w:val="24"/>
        </w:rPr>
        <w:t> </w:t>
      </w:r>
      <w:r w:rsidRPr="001571E6">
        <w:rPr>
          <w:rFonts w:ascii="Arial" w:hAnsi="Arial" w:cs="Arial"/>
          <w:color w:val="000000" w:themeColor="text1"/>
          <w:sz w:val="24"/>
          <w:szCs w:val="24"/>
        </w:rPr>
        <w:t xml:space="preserve">kohoutkem. </w:t>
      </w:r>
    </w:p>
    <w:p w14:paraId="338D4F76" w14:textId="0FC11A77" w:rsidR="00425606" w:rsidRPr="00E9648E" w:rsidRDefault="00B8018C" w:rsidP="003110D5">
      <w:pPr>
        <w:pStyle w:val="Odstavecseseznamem"/>
        <w:spacing w:before="120" w:after="240" w:line="288" w:lineRule="auto"/>
        <w:ind w:left="567"/>
        <w:contextualSpacing w:val="0"/>
        <w:jc w:val="both"/>
        <w:rPr>
          <w:rFonts w:ascii="Arial" w:hAnsi="Arial" w:cs="Arial"/>
          <w:color w:val="000000" w:themeColor="text1"/>
          <w:sz w:val="24"/>
          <w:szCs w:val="24"/>
        </w:rPr>
      </w:pPr>
      <w:r w:rsidRPr="00CC687E">
        <w:rPr>
          <w:rFonts w:ascii="Arial" w:hAnsi="Arial" w:cs="Arial"/>
          <w:color w:val="000000" w:themeColor="text1"/>
          <w:sz w:val="24"/>
          <w:szCs w:val="24"/>
        </w:rPr>
        <w:t xml:space="preserve">Z akumulační nádrže bude přepad zaústěn do odvodního </w:t>
      </w:r>
      <w:r w:rsidR="00475852">
        <w:rPr>
          <w:rFonts w:ascii="Arial" w:hAnsi="Arial" w:cs="Arial"/>
          <w:color w:val="000000" w:themeColor="text1"/>
          <w:sz w:val="24"/>
          <w:szCs w:val="24"/>
        </w:rPr>
        <w:t>drénu</w:t>
      </w:r>
      <w:r w:rsidRPr="00CC687E">
        <w:rPr>
          <w:rFonts w:ascii="Arial" w:hAnsi="Arial" w:cs="Arial"/>
          <w:color w:val="000000" w:themeColor="text1"/>
          <w:sz w:val="24"/>
          <w:szCs w:val="24"/>
        </w:rPr>
        <w:t xml:space="preserve"> DN 300.</w:t>
      </w:r>
    </w:p>
    <w:p w14:paraId="4F2E34E3" w14:textId="77777777" w:rsidR="00965151" w:rsidRPr="00E9648E" w:rsidRDefault="00965151" w:rsidP="00745B7C">
      <w:pPr>
        <w:pStyle w:val="Nadpis3"/>
        <w:rPr>
          <w:color w:val="000000" w:themeColor="text1"/>
        </w:rPr>
      </w:pPr>
      <w:proofErr w:type="gramStart"/>
      <w:r w:rsidRPr="00E9648E">
        <w:rPr>
          <w:color w:val="000000" w:themeColor="text1"/>
        </w:rPr>
        <w:t>B.2.4</w:t>
      </w:r>
      <w:proofErr w:type="gramEnd"/>
      <w:r w:rsidRPr="00E9648E">
        <w:rPr>
          <w:color w:val="000000" w:themeColor="text1"/>
        </w:rPr>
        <w:t xml:space="preserve"> Bezbariérové užívání stavby</w:t>
      </w:r>
    </w:p>
    <w:p w14:paraId="3AAFCC32" w14:textId="77777777" w:rsidR="005456A4" w:rsidRPr="00552CEA" w:rsidRDefault="005456A4" w:rsidP="00552CEA">
      <w:pPr>
        <w:spacing w:before="120" w:after="120" w:line="288" w:lineRule="auto"/>
        <w:ind w:left="567"/>
        <w:jc w:val="both"/>
        <w:rPr>
          <w:rFonts w:ascii="Arial" w:hAnsi="Arial" w:cs="Arial"/>
          <w:color w:val="000000" w:themeColor="text1"/>
          <w:sz w:val="24"/>
          <w:szCs w:val="24"/>
        </w:rPr>
      </w:pPr>
      <w:r w:rsidRPr="00552CEA">
        <w:rPr>
          <w:rFonts w:ascii="Arial" w:hAnsi="Arial" w:cs="Arial"/>
          <w:i/>
          <w:color w:val="000000" w:themeColor="text1"/>
        </w:rPr>
        <w:t>Zásady řešení přístupnosti a užívání stavby osobami se sníženou schopností pohybu nebo orientace včetně údajů o podmínkách pro výkon práce osob se zdravotním postižením</w:t>
      </w:r>
      <w:r w:rsidRPr="00552CEA">
        <w:rPr>
          <w:rFonts w:ascii="Arial" w:hAnsi="Arial" w:cs="Arial"/>
          <w:color w:val="000000" w:themeColor="text1"/>
          <w:sz w:val="24"/>
          <w:szCs w:val="24"/>
        </w:rPr>
        <w:t xml:space="preserve"> </w:t>
      </w:r>
    </w:p>
    <w:p w14:paraId="58ABA9C3" w14:textId="08E6A377" w:rsidR="00552CEA" w:rsidRPr="00552CEA" w:rsidRDefault="00552CEA" w:rsidP="00475852">
      <w:pPr>
        <w:spacing w:before="120" w:after="120" w:line="288" w:lineRule="auto"/>
        <w:ind w:left="567"/>
        <w:jc w:val="both"/>
        <w:rPr>
          <w:rFonts w:ascii="Arial" w:hAnsi="Arial" w:cs="Arial"/>
          <w:color w:val="000000" w:themeColor="text1"/>
          <w:sz w:val="24"/>
          <w:szCs w:val="24"/>
        </w:rPr>
      </w:pPr>
      <w:r w:rsidRPr="00552CEA">
        <w:rPr>
          <w:rFonts w:ascii="Arial" w:hAnsi="Arial" w:cs="Arial"/>
          <w:color w:val="000000" w:themeColor="text1"/>
          <w:sz w:val="24"/>
          <w:szCs w:val="24"/>
        </w:rPr>
        <w:t>Vzhledem k charakteru stavby (zemní práce) je bezbariérové řešení dle požadavků vyhlášky</w:t>
      </w:r>
      <w:r>
        <w:rPr>
          <w:rFonts w:ascii="Arial" w:hAnsi="Arial" w:cs="Arial"/>
          <w:color w:val="000000" w:themeColor="text1"/>
          <w:sz w:val="24"/>
          <w:szCs w:val="24"/>
        </w:rPr>
        <w:t xml:space="preserve"> </w:t>
      </w:r>
      <w:r w:rsidRPr="00552CEA">
        <w:rPr>
          <w:rFonts w:ascii="Arial" w:hAnsi="Arial" w:cs="Arial"/>
          <w:color w:val="000000" w:themeColor="text1"/>
          <w:sz w:val="24"/>
          <w:szCs w:val="24"/>
        </w:rPr>
        <w:t>č.398/2009 Sb., o technických požadavcích zabezpečujících bezbariérové užívání staveb,</w:t>
      </w:r>
      <w:r>
        <w:rPr>
          <w:rFonts w:ascii="Arial" w:hAnsi="Arial" w:cs="Arial"/>
          <w:color w:val="000000" w:themeColor="text1"/>
          <w:sz w:val="24"/>
          <w:szCs w:val="24"/>
        </w:rPr>
        <w:t xml:space="preserve"> </w:t>
      </w:r>
      <w:r w:rsidRPr="00552CEA">
        <w:rPr>
          <w:rFonts w:ascii="Arial" w:hAnsi="Arial" w:cs="Arial"/>
          <w:color w:val="000000" w:themeColor="text1"/>
          <w:sz w:val="24"/>
          <w:szCs w:val="24"/>
        </w:rPr>
        <w:t>bezpředmětné.</w:t>
      </w:r>
    </w:p>
    <w:p w14:paraId="2E372B61" w14:textId="5DC05489" w:rsidR="00552CEA" w:rsidRPr="00552CEA" w:rsidRDefault="00552CEA" w:rsidP="00475852">
      <w:pPr>
        <w:spacing w:before="120" w:after="120" w:line="288" w:lineRule="auto"/>
        <w:ind w:left="567"/>
        <w:jc w:val="both"/>
        <w:rPr>
          <w:rFonts w:ascii="Arial" w:hAnsi="Arial" w:cs="Arial"/>
          <w:color w:val="000000" w:themeColor="text1"/>
          <w:sz w:val="24"/>
          <w:szCs w:val="24"/>
        </w:rPr>
      </w:pPr>
      <w:r w:rsidRPr="00552CEA">
        <w:rPr>
          <w:rFonts w:ascii="Arial" w:hAnsi="Arial" w:cs="Arial"/>
          <w:color w:val="000000" w:themeColor="text1"/>
          <w:sz w:val="24"/>
          <w:szCs w:val="24"/>
        </w:rPr>
        <w:lastRenderedPageBreak/>
        <w:t>Provedením stavby nedochází ke změně stávajících užitných a provozních podmínek v</w:t>
      </w:r>
      <w:r w:rsidR="00250903">
        <w:rPr>
          <w:rFonts w:ascii="Arial" w:hAnsi="Arial" w:cs="Arial"/>
          <w:color w:val="000000" w:themeColor="text1"/>
          <w:sz w:val="24"/>
          <w:szCs w:val="24"/>
        </w:rPr>
        <w:t> </w:t>
      </w:r>
      <w:r w:rsidRPr="00552CEA">
        <w:rPr>
          <w:rFonts w:ascii="Arial" w:hAnsi="Arial" w:cs="Arial"/>
          <w:color w:val="000000" w:themeColor="text1"/>
          <w:sz w:val="24"/>
          <w:szCs w:val="24"/>
        </w:rPr>
        <w:t>lokalitě</w:t>
      </w:r>
      <w:r w:rsidR="00250903">
        <w:rPr>
          <w:rFonts w:ascii="Arial" w:hAnsi="Arial" w:cs="Arial"/>
          <w:color w:val="000000" w:themeColor="text1"/>
          <w:sz w:val="24"/>
          <w:szCs w:val="24"/>
        </w:rPr>
        <w:t xml:space="preserve"> a </w:t>
      </w:r>
      <w:r w:rsidRPr="00552CEA">
        <w:rPr>
          <w:rFonts w:ascii="Arial" w:hAnsi="Arial" w:cs="Arial"/>
          <w:color w:val="000000" w:themeColor="text1"/>
          <w:sz w:val="24"/>
          <w:szCs w:val="24"/>
        </w:rPr>
        <w:t>rozsah navržených stavebních úprav nemění výchozí stav bezbariérového užívání lokality.</w:t>
      </w:r>
    </w:p>
    <w:p w14:paraId="05396AF1" w14:textId="69C8CBA4" w:rsidR="00425606" w:rsidRDefault="00552CEA" w:rsidP="00475852">
      <w:pPr>
        <w:spacing w:before="120" w:after="120" w:line="288" w:lineRule="auto"/>
        <w:ind w:left="567"/>
        <w:jc w:val="both"/>
        <w:rPr>
          <w:rFonts w:ascii="Arial" w:hAnsi="Arial" w:cs="Arial"/>
          <w:color w:val="000000" w:themeColor="text1"/>
          <w:sz w:val="24"/>
          <w:szCs w:val="24"/>
        </w:rPr>
      </w:pPr>
      <w:r w:rsidRPr="00552CEA">
        <w:rPr>
          <w:rFonts w:ascii="Arial" w:hAnsi="Arial" w:cs="Arial"/>
          <w:color w:val="000000" w:themeColor="text1"/>
          <w:sz w:val="24"/>
          <w:szCs w:val="24"/>
        </w:rPr>
        <w:t>Obecné požadavky zabezpečující užívání staveb osobami pokročilého věku, těhotnými ženami,</w:t>
      </w:r>
      <w:r>
        <w:rPr>
          <w:rFonts w:ascii="Arial" w:hAnsi="Arial" w:cs="Arial"/>
          <w:color w:val="000000" w:themeColor="text1"/>
          <w:sz w:val="24"/>
          <w:szCs w:val="24"/>
        </w:rPr>
        <w:t xml:space="preserve"> </w:t>
      </w:r>
      <w:r w:rsidRPr="00552CEA">
        <w:rPr>
          <w:rFonts w:ascii="Arial" w:hAnsi="Arial" w:cs="Arial"/>
          <w:color w:val="000000" w:themeColor="text1"/>
          <w:sz w:val="24"/>
          <w:szCs w:val="24"/>
        </w:rPr>
        <w:t>osobami doprovázejícími dítě v kočárku, dítě do tří let, popřípadě osobami s mentálním postižením</w:t>
      </w:r>
      <w:r>
        <w:rPr>
          <w:rFonts w:ascii="Arial" w:hAnsi="Arial" w:cs="Arial"/>
          <w:color w:val="000000" w:themeColor="text1"/>
          <w:sz w:val="24"/>
          <w:szCs w:val="24"/>
        </w:rPr>
        <w:t xml:space="preserve"> </w:t>
      </w:r>
      <w:r w:rsidRPr="00552CEA">
        <w:rPr>
          <w:rFonts w:ascii="Arial" w:hAnsi="Arial" w:cs="Arial"/>
          <w:color w:val="000000" w:themeColor="text1"/>
          <w:sz w:val="24"/>
          <w:szCs w:val="24"/>
        </w:rPr>
        <w:t>nebo osobami s omezenou schopností pohybu nebo orientace, nejsou stavbou dotčeny.</w:t>
      </w:r>
    </w:p>
    <w:p w14:paraId="678FE12C" w14:textId="7E20F53C" w:rsidR="00B8018C" w:rsidRPr="00E9648E" w:rsidRDefault="00B8018C">
      <w:pPr>
        <w:spacing w:before="120" w:after="240" w:line="288" w:lineRule="auto"/>
        <w:ind w:left="567"/>
        <w:jc w:val="both"/>
        <w:rPr>
          <w:rFonts w:ascii="Arial" w:hAnsi="Arial" w:cs="Arial"/>
          <w:color w:val="000000" w:themeColor="text1"/>
          <w:sz w:val="24"/>
          <w:szCs w:val="24"/>
        </w:rPr>
      </w:pPr>
      <w:r w:rsidRPr="00B8018C">
        <w:rPr>
          <w:rFonts w:ascii="Arial" w:hAnsi="Arial" w:cs="Arial"/>
          <w:color w:val="000000" w:themeColor="text1"/>
          <w:sz w:val="24"/>
          <w:szCs w:val="24"/>
        </w:rPr>
        <w:t xml:space="preserve">Všechny povrchové prvky vyskytující se v chodnících a komunikacích musí být plně </w:t>
      </w:r>
      <w:proofErr w:type="spellStart"/>
      <w:r w:rsidRPr="00B8018C">
        <w:rPr>
          <w:rFonts w:ascii="Arial" w:hAnsi="Arial" w:cs="Arial"/>
          <w:color w:val="000000" w:themeColor="text1"/>
          <w:sz w:val="24"/>
          <w:szCs w:val="24"/>
        </w:rPr>
        <w:t>pochozí</w:t>
      </w:r>
      <w:proofErr w:type="spellEnd"/>
      <w:r w:rsidRPr="00B8018C">
        <w:rPr>
          <w:rFonts w:ascii="Arial" w:hAnsi="Arial" w:cs="Arial"/>
          <w:color w:val="000000" w:themeColor="text1"/>
          <w:sz w:val="24"/>
          <w:szCs w:val="24"/>
        </w:rPr>
        <w:t xml:space="preserve"> či pojízdné a nesmějí vytvářet nerovnosti vyšší než 10 mm oproti okolí. Další opatření vč. opatření pro obsluhu pracovníky se ZTP nejsou uvažována.</w:t>
      </w:r>
    </w:p>
    <w:p w14:paraId="06C84BB0" w14:textId="77777777" w:rsidR="004B25FA" w:rsidRPr="00E9648E" w:rsidRDefault="004B25FA" w:rsidP="00745B7C">
      <w:pPr>
        <w:pStyle w:val="Nadpis3"/>
        <w:rPr>
          <w:color w:val="000000" w:themeColor="text1"/>
        </w:rPr>
      </w:pPr>
      <w:proofErr w:type="gramStart"/>
      <w:r w:rsidRPr="00E9648E">
        <w:rPr>
          <w:color w:val="000000" w:themeColor="text1"/>
        </w:rPr>
        <w:t>B.2.5</w:t>
      </w:r>
      <w:proofErr w:type="gramEnd"/>
      <w:r w:rsidRPr="00E9648E">
        <w:rPr>
          <w:color w:val="000000" w:themeColor="text1"/>
        </w:rPr>
        <w:t xml:space="preserve"> Bezpečnost při užívání stavby</w:t>
      </w:r>
    </w:p>
    <w:p w14:paraId="34768277" w14:textId="5AC7D40B" w:rsidR="00763CD8" w:rsidRPr="00763CD8" w:rsidRDefault="00763CD8" w:rsidP="00763CD8">
      <w:pPr>
        <w:spacing w:before="240" w:after="120" w:line="288" w:lineRule="auto"/>
        <w:ind w:left="567"/>
        <w:jc w:val="both"/>
        <w:rPr>
          <w:rFonts w:ascii="Arial" w:hAnsi="Arial" w:cs="Arial"/>
          <w:color w:val="000000" w:themeColor="text1"/>
          <w:sz w:val="24"/>
          <w:szCs w:val="24"/>
        </w:rPr>
      </w:pPr>
      <w:r w:rsidRPr="00763CD8">
        <w:rPr>
          <w:rFonts w:ascii="Arial" w:hAnsi="Arial" w:cs="Arial"/>
          <w:color w:val="000000" w:themeColor="text1"/>
          <w:sz w:val="24"/>
          <w:szCs w:val="24"/>
        </w:rPr>
        <w:t xml:space="preserve">Všechny šachty a jímky </w:t>
      </w:r>
      <w:r w:rsidR="002B7CA5">
        <w:rPr>
          <w:rFonts w:ascii="Arial" w:hAnsi="Arial" w:cs="Arial"/>
          <w:color w:val="000000" w:themeColor="text1"/>
          <w:sz w:val="24"/>
          <w:szCs w:val="24"/>
        </w:rPr>
        <w:t xml:space="preserve">odvodňovacího a drenážního </w:t>
      </w:r>
      <w:r w:rsidRPr="00763CD8">
        <w:rPr>
          <w:rFonts w:ascii="Arial" w:hAnsi="Arial" w:cs="Arial"/>
          <w:color w:val="000000" w:themeColor="text1"/>
          <w:sz w:val="24"/>
          <w:szCs w:val="24"/>
        </w:rPr>
        <w:t>systému musí být</w:t>
      </w:r>
      <w:r>
        <w:rPr>
          <w:rFonts w:ascii="Arial" w:hAnsi="Arial" w:cs="Arial"/>
          <w:color w:val="000000" w:themeColor="text1"/>
          <w:sz w:val="24"/>
          <w:szCs w:val="24"/>
        </w:rPr>
        <w:t>,</w:t>
      </w:r>
      <w:r w:rsidRPr="00763CD8">
        <w:rPr>
          <w:rFonts w:ascii="Arial" w:hAnsi="Arial" w:cs="Arial"/>
          <w:color w:val="000000" w:themeColor="text1"/>
          <w:sz w:val="24"/>
          <w:szCs w:val="24"/>
        </w:rPr>
        <w:t xml:space="preserve"> kromě doby provádění údržby</w:t>
      </w:r>
      <w:r>
        <w:rPr>
          <w:rFonts w:ascii="Arial" w:hAnsi="Arial" w:cs="Arial"/>
          <w:color w:val="000000" w:themeColor="text1"/>
          <w:sz w:val="24"/>
          <w:szCs w:val="24"/>
        </w:rPr>
        <w:t>,</w:t>
      </w:r>
      <w:r w:rsidRPr="00763CD8">
        <w:rPr>
          <w:rFonts w:ascii="Arial" w:hAnsi="Arial" w:cs="Arial"/>
          <w:color w:val="000000" w:themeColor="text1"/>
          <w:sz w:val="24"/>
          <w:szCs w:val="24"/>
        </w:rPr>
        <w:t xml:space="preserve"> řádně kryty odpovídajícím poklopy příslušné nosnosti. Při provádění údržby v šachtách a jímkách</w:t>
      </w:r>
      <w:r w:rsidR="002B7CA5">
        <w:rPr>
          <w:rFonts w:ascii="Arial" w:hAnsi="Arial" w:cs="Arial"/>
          <w:color w:val="000000" w:themeColor="text1"/>
          <w:sz w:val="24"/>
          <w:szCs w:val="24"/>
        </w:rPr>
        <w:t xml:space="preserve"> odvodňovacího a drenážního </w:t>
      </w:r>
      <w:r w:rsidR="002B7CA5" w:rsidRPr="00763CD8">
        <w:rPr>
          <w:rFonts w:ascii="Arial" w:hAnsi="Arial" w:cs="Arial"/>
          <w:color w:val="000000" w:themeColor="text1"/>
          <w:sz w:val="24"/>
          <w:szCs w:val="24"/>
        </w:rPr>
        <w:t>systému</w:t>
      </w:r>
      <w:r w:rsidRPr="00763CD8">
        <w:rPr>
          <w:rFonts w:ascii="Arial" w:hAnsi="Arial" w:cs="Arial"/>
          <w:color w:val="000000" w:themeColor="text1"/>
          <w:sz w:val="24"/>
          <w:szCs w:val="24"/>
        </w:rPr>
        <w:t xml:space="preserve"> a vstupu pracovníků do objektů musí být vždy přítomen při její ohlubni druhý pracovník, který zajišťuje manipulační obsluhu pracovníka v objektu, současně zajišťuje bezpečnost pracovníka v objektu i bezpečnost z hlediska možnosti pádu </w:t>
      </w:r>
      <w:r>
        <w:rPr>
          <w:rFonts w:ascii="Arial" w:hAnsi="Arial" w:cs="Arial"/>
          <w:color w:val="000000" w:themeColor="text1"/>
          <w:sz w:val="24"/>
          <w:szCs w:val="24"/>
        </w:rPr>
        <w:t xml:space="preserve">ostatních </w:t>
      </w:r>
      <w:r w:rsidRPr="00763CD8">
        <w:rPr>
          <w:rFonts w:ascii="Arial" w:hAnsi="Arial" w:cs="Arial"/>
          <w:color w:val="000000" w:themeColor="text1"/>
          <w:sz w:val="24"/>
          <w:szCs w:val="24"/>
        </w:rPr>
        <w:t>osob</w:t>
      </w:r>
      <w:r w:rsidR="004F626A">
        <w:rPr>
          <w:rFonts w:ascii="Arial" w:hAnsi="Arial" w:cs="Arial"/>
          <w:color w:val="000000" w:themeColor="text1"/>
          <w:sz w:val="24"/>
          <w:szCs w:val="24"/>
        </w:rPr>
        <w:t xml:space="preserve"> </w:t>
      </w:r>
      <w:r w:rsidR="004F626A" w:rsidRPr="004F626A">
        <w:rPr>
          <w:rFonts w:ascii="Arial" w:hAnsi="Arial" w:cs="Arial"/>
          <w:color w:val="000000" w:themeColor="text1"/>
          <w:sz w:val="24"/>
          <w:szCs w:val="24"/>
        </w:rPr>
        <w:t>(návštěvníků hřbitova)</w:t>
      </w:r>
      <w:r w:rsidR="00475852">
        <w:rPr>
          <w:rFonts w:ascii="Arial" w:hAnsi="Arial" w:cs="Arial"/>
          <w:color w:val="000000" w:themeColor="text1"/>
          <w:sz w:val="24"/>
          <w:szCs w:val="24"/>
        </w:rPr>
        <w:t xml:space="preserve"> a vozidel</w:t>
      </w:r>
      <w:r w:rsidRPr="00763CD8">
        <w:rPr>
          <w:rFonts w:ascii="Arial" w:hAnsi="Arial" w:cs="Arial"/>
          <w:color w:val="000000" w:themeColor="text1"/>
          <w:sz w:val="24"/>
          <w:szCs w:val="24"/>
        </w:rPr>
        <w:t xml:space="preserve">. Před vstupem do jednotlivých prvků </w:t>
      </w:r>
      <w:r w:rsidR="004F626A" w:rsidRPr="004F626A">
        <w:rPr>
          <w:rFonts w:ascii="Arial" w:hAnsi="Arial" w:cs="Arial"/>
          <w:color w:val="000000" w:themeColor="text1"/>
          <w:sz w:val="24"/>
          <w:szCs w:val="24"/>
        </w:rPr>
        <w:t xml:space="preserve">drenážního systému a odvodnění </w:t>
      </w:r>
      <w:r w:rsidRPr="00763CD8">
        <w:rPr>
          <w:rFonts w:ascii="Arial" w:hAnsi="Arial" w:cs="Arial"/>
          <w:color w:val="000000" w:themeColor="text1"/>
          <w:sz w:val="24"/>
          <w:szCs w:val="24"/>
        </w:rPr>
        <w:t>musí vždy pracovník zajistit odvětrání vnitřního prostoru a ověřit dýchatelnost ovzduší v objektu.</w:t>
      </w:r>
    </w:p>
    <w:p w14:paraId="4D0C51E3" w14:textId="288C2C2B" w:rsidR="00425606" w:rsidRPr="00E9648E" w:rsidRDefault="00763CD8" w:rsidP="00763CD8">
      <w:pPr>
        <w:spacing w:before="120" w:after="240" w:line="288" w:lineRule="auto"/>
        <w:ind w:left="567"/>
        <w:jc w:val="both"/>
        <w:rPr>
          <w:rFonts w:ascii="Arial" w:hAnsi="Arial" w:cs="Arial"/>
          <w:color w:val="000000" w:themeColor="text1"/>
          <w:sz w:val="24"/>
          <w:szCs w:val="24"/>
        </w:rPr>
      </w:pPr>
      <w:r>
        <w:rPr>
          <w:rFonts w:ascii="Arial" w:hAnsi="Arial" w:cs="Arial"/>
          <w:color w:val="000000" w:themeColor="text1"/>
          <w:sz w:val="24"/>
          <w:szCs w:val="24"/>
        </w:rPr>
        <w:t>V</w:t>
      </w:r>
      <w:r w:rsidR="00552CEA" w:rsidRPr="00552CEA">
        <w:rPr>
          <w:rFonts w:ascii="Arial" w:hAnsi="Arial" w:cs="Arial"/>
          <w:color w:val="000000" w:themeColor="text1"/>
          <w:sz w:val="24"/>
          <w:szCs w:val="24"/>
        </w:rPr>
        <w:t xml:space="preserve"> rámci provozu </w:t>
      </w:r>
      <w:r w:rsidR="004F626A">
        <w:rPr>
          <w:rFonts w:ascii="Arial" w:hAnsi="Arial" w:cs="Arial"/>
          <w:color w:val="000000" w:themeColor="text1"/>
          <w:sz w:val="24"/>
          <w:szCs w:val="24"/>
        </w:rPr>
        <w:t>drenážního systému a odvodnění</w:t>
      </w:r>
      <w:r>
        <w:rPr>
          <w:rFonts w:ascii="Arial" w:hAnsi="Arial" w:cs="Arial"/>
          <w:color w:val="000000" w:themeColor="text1"/>
          <w:sz w:val="24"/>
          <w:szCs w:val="24"/>
        </w:rPr>
        <w:t xml:space="preserve"> je třeba provádět pravidelné prohlídky a to minimálně čtvrtletně nebo po každém </w:t>
      </w:r>
      <w:r w:rsidR="00250903">
        <w:rPr>
          <w:rFonts w:ascii="Arial" w:hAnsi="Arial" w:cs="Arial"/>
          <w:color w:val="000000" w:themeColor="text1"/>
          <w:sz w:val="24"/>
          <w:szCs w:val="24"/>
        </w:rPr>
        <w:t>přívalovém</w:t>
      </w:r>
      <w:r>
        <w:rPr>
          <w:rFonts w:ascii="Arial" w:hAnsi="Arial" w:cs="Arial"/>
          <w:color w:val="000000" w:themeColor="text1"/>
          <w:sz w:val="24"/>
          <w:szCs w:val="24"/>
        </w:rPr>
        <w:t xml:space="preserve"> dešti. V případě zjištěného zanesení systému či některé části je třeba </w:t>
      </w:r>
      <w:r w:rsidR="00250903">
        <w:rPr>
          <w:rFonts w:ascii="Arial" w:hAnsi="Arial" w:cs="Arial"/>
          <w:color w:val="000000" w:themeColor="text1"/>
          <w:sz w:val="24"/>
          <w:szCs w:val="24"/>
        </w:rPr>
        <w:t>provést vy</w:t>
      </w:r>
      <w:r>
        <w:rPr>
          <w:rFonts w:ascii="Arial" w:hAnsi="Arial" w:cs="Arial"/>
          <w:color w:val="000000" w:themeColor="text1"/>
          <w:sz w:val="24"/>
          <w:szCs w:val="24"/>
        </w:rPr>
        <w:t>čištění</w:t>
      </w:r>
      <w:r w:rsidR="00552CEA" w:rsidRPr="00552CEA">
        <w:rPr>
          <w:rFonts w:ascii="Arial" w:hAnsi="Arial" w:cs="Arial"/>
          <w:color w:val="000000" w:themeColor="text1"/>
          <w:sz w:val="24"/>
          <w:szCs w:val="24"/>
        </w:rPr>
        <w:t>.</w:t>
      </w:r>
    </w:p>
    <w:p w14:paraId="6CAE5F15" w14:textId="77777777" w:rsidR="004B25FA" w:rsidRPr="004F626A" w:rsidRDefault="004B25FA" w:rsidP="00745B7C">
      <w:pPr>
        <w:pStyle w:val="Nadpis3"/>
        <w:rPr>
          <w:color w:val="000000" w:themeColor="text1"/>
        </w:rPr>
      </w:pPr>
      <w:proofErr w:type="gramStart"/>
      <w:r w:rsidRPr="004F626A">
        <w:rPr>
          <w:color w:val="000000" w:themeColor="text1"/>
        </w:rPr>
        <w:t>B.2.6</w:t>
      </w:r>
      <w:proofErr w:type="gramEnd"/>
      <w:r w:rsidRPr="004F626A">
        <w:rPr>
          <w:color w:val="000000" w:themeColor="text1"/>
        </w:rPr>
        <w:t xml:space="preserve"> Základní charakteristika objektů</w:t>
      </w:r>
    </w:p>
    <w:p w14:paraId="78829EDD" w14:textId="77777777" w:rsidR="00425606" w:rsidRPr="004F626A" w:rsidRDefault="00425606" w:rsidP="0025731F">
      <w:pPr>
        <w:pStyle w:val="Odstavecseseznamem"/>
        <w:numPr>
          <w:ilvl w:val="0"/>
          <w:numId w:val="25"/>
        </w:numPr>
        <w:spacing w:before="120" w:after="120" w:line="288" w:lineRule="auto"/>
        <w:ind w:left="567" w:hanging="425"/>
        <w:contextualSpacing w:val="0"/>
        <w:jc w:val="both"/>
        <w:rPr>
          <w:rFonts w:ascii="Arial" w:hAnsi="Arial" w:cs="Arial"/>
          <w:i/>
          <w:color w:val="000000" w:themeColor="text1"/>
        </w:rPr>
      </w:pPr>
      <w:r w:rsidRPr="004F626A">
        <w:rPr>
          <w:rFonts w:ascii="Arial" w:hAnsi="Arial" w:cs="Arial"/>
          <w:i/>
          <w:color w:val="000000" w:themeColor="text1"/>
        </w:rPr>
        <w:t>stavební řešení</w:t>
      </w:r>
    </w:p>
    <w:p w14:paraId="5E325183" w14:textId="77777777" w:rsidR="00475852" w:rsidRDefault="004F626A" w:rsidP="001272E0">
      <w:pPr>
        <w:spacing w:before="120" w:after="120" w:line="288" w:lineRule="auto"/>
        <w:ind w:left="567"/>
        <w:jc w:val="both"/>
        <w:rPr>
          <w:rFonts w:ascii="Arial" w:hAnsi="Arial" w:cs="Arial"/>
          <w:color w:val="000000" w:themeColor="text1"/>
          <w:sz w:val="24"/>
          <w:szCs w:val="24"/>
        </w:rPr>
      </w:pPr>
      <w:r w:rsidRPr="004F626A">
        <w:rPr>
          <w:rFonts w:ascii="Arial" w:hAnsi="Arial" w:cs="Arial"/>
          <w:color w:val="000000" w:themeColor="text1"/>
          <w:sz w:val="24"/>
          <w:szCs w:val="24"/>
        </w:rPr>
        <w:t xml:space="preserve">Drenážní systém a odvodnění </w:t>
      </w:r>
      <w:r>
        <w:rPr>
          <w:rFonts w:ascii="Arial" w:hAnsi="Arial" w:cs="Arial"/>
          <w:color w:val="000000" w:themeColor="text1"/>
          <w:sz w:val="24"/>
          <w:szCs w:val="24"/>
        </w:rPr>
        <w:t xml:space="preserve">centrální a jižní části nového </w:t>
      </w:r>
      <w:r w:rsidRPr="004F626A">
        <w:rPr>
          <w:rFonts w:ascii="Arial" w:hAnsi="Arial" w:cs="Arial"/>
          <w:color w:val="000000" w:themeColor="text1"/>
          <w:sz w:val="24"/>
          <w:szCs w:val="24"/>
        </w:rPr>
        <w:t xml:space="preserve">hřbitova vytváří pravidelný systém sítí, které zachycují srážkové i průsakové vody, příp. podzemní vody z prostoru </w:t>
      </w:r>
      <w:r w:rsidR="002B7CA5">
        <w:rPr>
          <w:rFonts w:ascii="Arial" w:hAnsi="Arial" w:cs="Arial"/>
          <w:color w:val="000000" w:themeColor="text1"/>
          <w:sz w:val="24"/>
          <w:szCs w:val="24"/>
        </w:rPr>
        <w:t xml:space="preserve">nového </w:t>
      </w:r>
      <w:r w:rsidRPr="004F626A">
        <w:rPr>
          <w:rFonts w:ascii="Arial" w:hAnsi="Arial" w:cs="Arial"/>
          <w:color w:val="000000" w:themeColor="text1"/>
          <w:sz w:val="24"/>
          <w:szCs w:val="24"/>
        </w:rPr>
        <w:t>hřbitova</w:t>
      </w:r>
      <w:r w:rsidR="00475852">
        <w:rPr>
          <w:rFonts w:ascii="Arial" w:hAnsi="Arial" w:cs="Arial"/>
          <w:color w:val="000000" w:themeColor="text1"/>
          <w:sz w:val="24"/>
          <w:szCs w:val="24"/>
        </w:rPr>
        <w:t>, částečně je</w:t>
      </w:r>
      <w:r w:rsidRPr="004F626A">
        <w:rPr>
          <w:rFonts w:ascii="Arial" w:hAnsi="Arial" w:cs="Arial"/>
          <w:color w:val="000000" w:themeColor="text1"/>
          <w:sz w:val="24"/>
          <w:szCs w:val="24"/>
        </w:rPr>
        <w:t xml:space="preserve"> odvádí do </w:t>
      </w:r>
      <w:r w:rsidR="00475852">
        <w:rPr>
          <w:rFonts w:ascii="Arial" w:hAnsi="Arial" w:cs="Arial"/>
          <w:color w:val="000000" w:themeColor="text1"/>
          <w:sz w:val="24"/>
          <w:szCs w:val="24"/>
        </w:rPr>
        <w:t>stávající dešťové kanalizace, případně akumuluje v akumulační nádrži o objem 10 m</w:t>
      </w:r>
      <w:r w:rsidR="00475852" w:rsidRPr="00475852">
        <w:rPr>
          <w:rFonts w:ascii="Arial" w:hAnsi="Arial" w:cs="Arial"/>
          <w:color w:val="000000" w:themeColor="text1"/>
          <w:sz w:val="24"/>
          <w:szCs w:val="24"/>
          <w:vertAlign w:val="superscript"/>
        </w:rPr>
        <w:t>3</w:t>
      </w:r>
      <w:r w:rsidR="00475852">
        <w:rPr>
          <w:rFonts w:ascii="Arial" w:hAnsi="Arial" w:cs="Arial"/>
          <w:color w:val="000000" w:themeColor="text1"/>
          <w:sz w:val="24"/>
          <w:szCs w:val="24"/>
        </w:rPr>
        <w:t xml:space="preserve"> </w:t>
      </w:r>
      <w:r w:rsidR="00475852">
        <w:rPr>
          <w:rFonts w:ascii="Arial" w:hAnsi="Arial" w:cs="Arial"/>
          <w:color w:val="000000" w:themeColor="text1"/>
          <w:sz w:val="24"/>
          <w:szCs w:val="24"/>
        </w:rPr>
        <w:br/>
        <w:t xml:space="preserve">a rozvádí, jako zálivkovou vodu a dále vypouští do </w:t>
      </w:r>
      <w:r w:rsidRPr="004F626A">
        <w:rPr>
          <w:rFonts w:ascii="Arial" w:hAnsi="Arial" w:cs="Arial"/>
          <w:color w:val="000000" w:themeColor="text1"/>
          <w:sz w:val="24"/>
          <w:szCs w:val="24"/>
        </w:rPr>
        <w:t xml:space="preserve">povrchové vodoteče bezejmenného vodního toku. </w:t>
      </w:r>
    </w:p>
    <w:p w14:paraId="4EB87891" w14:textId="4B6DED00" w:rsidR="004F626A" w:rsidRDefault="004F626A" w:rsidP="001272E0">
      <w:pPr>
        <w:spacing w:before="120" w:after="120" w:line="288" w:lineRule="auto"/>
        <w:ind w:left="567"/>
        <w:jc w:val="both"/>
        <w:rPr>
          <w:rFonts w:ascii="Arial" w:hAnsi="Arial" w:cs="Arial"/>
          <w:color w:val="000000" w:themeColor="text1"/>
          <w:sz w:val="24"/>
          <w:szCs w:val="24"/>
        </w:rPr>
      </w:pPr>
      <w:r w:rsidRPr="004F626A">
        <w:rPr>
          <w:rFonts w:ascii="Arial" w:hAnsi="Arial" w:cs="Arial"/>
          <w:color w:val="000000" w:themeColor="text1"/>
          <w:sz w:val="24"/>
          <w:szCs w:val="24"/>
        </w:rPr>
        <w:t>Drenážní systém je situován v</w:t>
      </w:r>
      <w:r w:rsidR="00D22ACF">
        <w:rPr>
          <w:rFonts w:ascii="Arial" w:hAnsi="Arial" w:cs="Arial"/>
          <w:color w:val="000000" w:themeColor="text1"/>
          <w:sz w:val="24"/>
          <w:szCs w:val="24"/>
        </w:rPr>
        <w:t> centrální a jižní části</w:t>
      </w:r>
      <w:r w:rsidRPr="004F626A">
        <w:rPr>
          <w:rFonts w:ascii="Arial" w:hAnsi="Arial" w:cs="Arial"/>
          <w:color w:val="000000" w:themeColor="text1"/>
          <w:sz w:val="24"/>
          <w:szCs w:val="24"/>
        </w:rPr>
        <w:t xml:space="preserve"> nového hřbitova</w:t>
      </w:r>
      <w:r w:rsidR="00D22ACF">
        <w:rPr>
          <w:rFonts w:ascii="Arial" w:hAnsi="Arial" w:cs="Arial"/>
          <w:color w:val="000000" w:themeColor="text1"/>
          <w:sz w:val="24"/>
          <w:szCs w:val="24"/>
        </w:rPr>
        <w:t>, kde byly zaznamenány největší problémy s povrchovými, průsakovými a příp. podzemními vodami</w:t>
      </w:r>
      <w:r w:rsidRPr="004F626A">
        <w:rPr>
          <w:rFonts w:ascii="Arial" w:hAnsi="Arial" w:cs="Arial"/>
          <w:color w:val="000000" w:themeColor="text1"/>
          <w:sz w:val="24"/>
          <w:szCs w:val="24"/>
        </w:rPr>
        <w:t xml:space="preserve"> a tvoří pravidelnou síť zářezů vyplněných propustným materiálem (praný štěrk frakce 4-8 mm) a sběrným drenážním potrubím postupně navyšující se dimenze. Kontakt zeminy a štěrkové výplně je zabezpečen drenážní </w:t>
      </w:r>
      <w:proofErr w:type="spellStart"/>
      <w:r w:rsidRPr="004F626A">
        <w:rPr>
          <w:rFonts w:ascii="Arial" w:hAnsi="Arial" w:cs="Arial"/>
          <w:color w:val="000000" w:themeColor="text1"/>
          <w:sz w:val="24"/>
          <w:szCs w:val="24"/>
        </w:rPr>
        <w:t>geotextilií</w:t>
      </w:r>
      <w:proofErr w:type="spellEnd"/>
      <w:r w:rsidRPr="004F626A">
        <w:rPr>
          <w:rFonts w:ascii="Arial" w:hAnsi="Arial" w:cs="Arial"/>
          <w:color w:val="000000" w:themeColor="text1"/>
          <w:sz w:val="24"/>
          <w:szCs w:val="24"/>
        </w:rPr>
        <w:t>.</w:t>
      </w:r>
    </w:p>
    <w:p w14:paraId="5EBC5C90" w14:textId="4C358B6F" w:rsidR="00BA7077" w:rsidRPr="004F626A" w:rsidRDefault="00BA7077" w:rsidP="001272E0">
      <w:pPr>
        <w:spacing w:before="120" w:after="120" w:line="288" w:lineRule="auto"/>
        <w:ind w:left="567"/>
        <w:jc w:val="both"/>
        <w:rPr>
          <w:rFonts w:ascii="Arial" w:hAnsi="Arial" w:cs="Arial"/>
          <w:color w:val="000000" w:themeColor="text1"/>
          <w:sz w:val="24"/>
          <w:szCs w:val="24"/>
        </w:rPr>
      </w:pPr>
      <w:r>
        <w:rPr>
          <w:rFonts w:ascii="Arial" w:hAnsi="Arial" w:cs="Arial"/>
          <w:color w:val="000000" w:themeColor="text1"/>
          <w:sz w:val="24"/>
          <w:szCs w:val="24"/>
        </w:rPr>
        <w:lastRenderedPageBreak/>
        <w:t>Drenážní vody jsou v centrální části hřbitova akumulovány v podzemní nádrži o objemu 10 m</w:t>
      </w:r>
      <w:r w:rsidRPr="00BA7077">
        <w:rPr>
          <w:rFonts w:ascii="Arial" w:hAnsi="Arial" w:cs="Arial"/>
          <w:color w:val="000000" w:themeColor="text1"/>
          <w:sz w:val="24"/>
          <w:szCs w:val="24"/>
          <w:vertAlign w:val="superscript"/>
        </w:rPr>
        <w:t>3</w:t>
      </w:r>
      <w:r>
        <w:rPr>
          <w:rFonts w:ascii="Arial" w:hAnsi="Arial" w:cs="Arial"/>
          <w:color w:val="000000" w:themeColor="text1"/>
          <w:sz w:val="24"/>
          <w:szCs w:val="24"/>
        </w:rPr>
        <w:t xml:space="preserve"> a z ní pomocí zálivkového rozvodu rozvedeny do některých částí nového hřbitova.</w:t>
      </w:r>
    </w:p>
    <w:p w14:paraId="3D191B7F" w14:textId="6858C63D" w:rsidR="00D22ACF" w:rsidRDefault="00D22ACF" w:rsidP="004F626A">
      <w:pPr>
        <w:spacing w:before="120" w:after="120" w:line="288" w:lineRule="auto"/>
        <w:ind w:left="567"/>
        <w:jc w:val="both"/>
        <w:rPr>
          <w:rFonts w:ascii="Arial" w:hAnsi="Arial" w:cs="Arial"/>
          <w:color w:val="000000" w:themeColor="text1"/>
          <w:sz w:val="24"/>
          <w:szCs w:val="24"/>
        </w:rPr>
      </w:pPr>
      <w:r w:rsidRPr="004F626A">
        <w:rPr>
          <w:rFonts w:ascii="Arial" w:hAnsi="Arial" w:cs="Arial"/>
          <w:color w:val="000000" w:themeColor="text1"/>
          <w:sz w:val="24"/>
          <w:szCs w:val="24"/>
        </w:rPr>
        <w:t xml:space="preserve">Systém odvodnění </w:t>
      </w:r>
      <w:r w:rsidR="002B7CA5">
        <w:rPr>
          <w:rFonts w:ascii="Arial" w:hAnsi="Arial" w:cs="Arial"/>
          <w:color w:val="000000" w:themeColor="text1"/>
          <w:sz w:val="24"/>
          <w:szCs w:val="24"/>
        </w:rPr>
        <w:t xml:space="preserve">centrální a jižní části nového </w:t>
      </w:r>
      <w:r w:rsidR="002B7CA5" w:rsidRPr="004F626A">
        <w:rPr>
          <w:rFonts w:ascii="Arial" w:hAnsi="Arial" w:cs="Arial"/>
          <w:color w:val="000000" w:themeColor="text1"/>
          <w:sz w:val="24"/>
          <w:szCs w:val="24"/>
        </w:rPr>
        <w:t xml:space="preserve">hřbitova </w:t>
      </w:r>
      <w:proofErr w:type="gramStart"/>
      <w:r w:rsidRPr="004F626A">
        <w:rPr>
          <w:rFonts w:ascii="Arial" w:hAnsi="Arial" w:cs="Arial"/>
          <w:color w:val="000000" w:themeColor="text1"/>
          <w:sz w:val="24"/>
          <w:szCs w:val="24"/>
        </w:rPr>
        <w:t>zachytává</w:t>
      </w:r>
      <w:proofErr w:type="gramEnd"/>
      <w:r w:rsidRPr="004F626A">
        <w:rPr>
          <w:rFonts w:ascii="Arial" w:hAnsi="Arial" w:cs="Arial"/>
          <w:color w:val="000000" w:themeColor="text1"/>
          <w:sz w:val="24"/>
          <w:szCs w:val="24"/>
        </w:rPr>
        <w:t xml:space="preserve"> pomocí povrchových dešťových </w:t>
      </w:r>
      <w:proofErr w:type="gramStart"/>
      <w:r w:rsidRPr="004F626A">
        <w:rPr>
          <w:rFonts w:ascii="Arial" w:hAnsi="Arial" w:cs="Arial"/>
          <w:color w:val="000000" w:themeColor="text1"/>
          <w:sz w:val="24"/>
          <w:szCs w:val="24"/>
        </w:rPr>
        <w:t>vpustí</w:t>
      </w:r>
      <w:proofErr w:type="gramEnd"/>
      <w:r w:rsidRPr="004F626A">
        <w:rPr>
          <w:rFonts w:ascii="Arial" w:hAnsi="Arial" w:cs="Arial"/>
          <w:color w:val="000000" w:themeColor="text1"/>
          <w:sz w:val="24"/>
          <w:szCs w:val="24"/>
        </w:rPr>
        <w:t xml:space="preserve"> srážkové vody. Vzhledem k průměrnému koeficientu odtoku 0,5, jsou dešťové vpusti situovány se sběrnou plochou cca 600 m</w:t>
      </w:r>
      <w:r w:rsidRPr="004F626A">
        <w:rPr>
          <w:rFonts w:ascii="Arial" w:hAnsi="Arial" w:cs="Arial"/>
          <w:color w:val="000000" w:themeColor="text1"/>
          <w:sz w:val="24"/>
          <w:szCs w:val="24"/>
          <w:vertAlign w:val="superscript"/>
        </w:rPr>
        <w:t>2</w:t>
      </w:r>
      <w:r w:rsidRPr="004F626A">
        <w:rPr>
          <w:rFonts w:ascii="Arial" w:hAnsi="Arial" w:cs="Arial"/>
          <w:color w:val="000000" w:themeColor="text1"/>
          <w:sz w:val="24"/>
          <w:szCs w:val="24"/>
        </w:rPr>
        <w:t xml:space="preserve">. Dešťové vpusti jsou zaústěny do systému dešťové kanalizace, která je převážně vedena </w:t>
      </w:r>
      <w:r>
        <w:rPr>
          <w:rFonts w:ascii="Arial" w:hAnsi="Arial" w:cs="Arial"/>
          <w:color w:val="000000" w:themeColor="text1"/>
          <w:sz w:val="24"/>
          <w:szCs w:val="24"/>
        </w:rPr>
        <w:t xml:space="preserve">v trasách a ve výkopech </w:t>
      </w:r>
      <w:r w:rsidRPr="004F626A">
        <w:rPr>
          <w:rFonts w:ascii="Arial" w:hAnsi="Arial" w:cs="Arial"/>
          <w:color w:val="000000" w:themeColor="text1"/>
          <w:sz w:val="24"/>
          <w:szCs w:val="24"/>
        </w:rPr>
        <w:t>drenážní</w:t>
      </w:r>
      <w:r>
        <w:rPr>
          <w:rFonts w:ascii="Arial" w:hAnsi="Arial" w:cs="Arial"/>
          <w:color w:val="000000" w:themeColor="text1"/>
          <w:sz w:val="24"/>
          <w:szCs w:val="24"/>
        </w:rPr>
        <w:t>ho</w:t>
      </w:r>
      <w:r w:rsidRPr="004F626A">
        <w:rPr>
          <w:rFonts w:ascii="Arial" w:hAnsi="Arial" w:cs="Arial"/>
          <w:color w:val="000000" w:themeColor="text1"/>
          <w:sz w:val="24"/>
          <w:szCs w:val="24"/>
        </w:rPr>
        <w:t xml:space="preserve"> systémy v hloubce </w:t>
      </w:r>
      <w:r w:rsidR="00C66F79">
        <w:rPr>
          <w:rFonts w:ascii="Arial" w:hAnsi="Arial" w:cs="Arial"/>
          <w:color w:val="000000" w:themeColor="text1"/>
          <w:sz w:val="24"/>
          <w:szCs w:val="24"/>
        </w:rPr>
        <w:t xml:space="preserve">převážně </w:t>
      </w:r>
      <w:r w:rsidRPr="004F626A">
        <w:rPr>
          <w:rFonts w:ascii="Arial" w:hAnsi="Arial" w:cs="Arial"/>
          <w:color w:val="000000" w:themeColor="text1"/>
          <w:sz w:val="24"/>
          <w:szCs w:val="24"/>
        </w:rPr>
        <w:t>1,0 až 1,</w:t>
      </w:r>
      <w:r w:rsidR="00C66F79">
        <w:rPr>
          <w:rFonts w:ascii="Arial" w:hAnsi="Arial" w:cs="Arial"/>
          <w:color w:val="000000" w:themeColor="text1"/>
          <w:sz w:val="24"/>
          <w:szCs w:val="24"/>
        </w:rPr>
        <w:t>1</w:t>
      </w:r>
      <w:r w:rsidR="00C66F79" w:rsidRPr="004F626A">
        <w:rPr>
          <w:rFonts w:ascii="Arial" w:hAnsi="Arial" w:cs="Arial"/>
          <w:color w:val="000000" w:themeColor="text1"/>
          <w:sz w:val="24"/>
          <w:szCs w:val="24"/>
        </w:rPr>
        <w:t xml:space="preserve"> </w:t>
      </w:r>
      <w:r w:rsidRPr="004F626A">
        <w:rPr>
          <w:rFonts w:ascii="Arial" w:hAnsi="Arial" w:cs="Arial"/>
          <w:color w:val="000000" w:themeColor="text1"/>
          <w:sz w:val="24"/>
          <w:szCs w:val="24"/>
        </w:rPr>
        <w:t xml:space="preserve">m </w:t>
      </w:r>
      <w:proofErr w:type="gramStart"/>
      <w:r w:rsidRPr="004F626A">
        <w:rPr>
          <w:rFonts w:ascii="Arial" w:hAnsi="Arial" w:cs="Arial"/>
          <w:color w:val="000000" w:themeColor="text1"/>
          <w:sz w:val="24"/>
          <w:szCs w:val="24"/>
        </w:rPr>
        <w:t>p.t.</w:t>
      </w:r>
      <w:proofErr w:type="gramEnd"/>
      <w:r w:rsidRPr="004F626A">
        <w:rPr>
          <w:rFonts w:ascii="Arial" w:hAnsi="Arial" w:cs="Arial"/>
          <w:color w:val="000000" w:themeColor="text1"/>
          <w:sz w:val="24"/>
          <w:szCs w:val="24"/>
        </w:rPr>
        <w:t xml:space="preserve">  V místech spojů, odboček a každých cca 50 m jsou na dešťové kanalizaci osazeny revizní šachty DN</w:t>
      </w:r>
      <w:r w:rsidR="00C66F79">
        <w:rPr>
          <w:rFonts w:ascii="Arial" w:hAnsi="Arial" w:cs="Arial"/>
          <w:color w:val="000000" w:themeColor="text1"/>
          <w:sz w:val="24"/>
          <w:szCs w:val="24"/>
        </w:rPr>
        <w:t xml:space="preserve"> </w:t>
      </w:r>
      <w:r w:rsidRPr="004F626A">
        <w:rPr>
          <w:rFonts w:ascii="Arial" w:hAnsi="Arial" w:cs="Arial"/>
          <w:color w:val="000000" w:themeColor="text1"/>
          <w:sz w:val="24"/>
          <w:szCs w:val="24"/>
        </w:rPr>
        <w:t>600. Dimenze dešťové kanalizace se postupně navyšuje dle spádové oblasti srážkových vod a počtu napojených dešťových vpustí (DN</w:t>
      </w:r>
      <w:r w:rsidR="00C66F79">
        <w:rPr>
          <w:rFonts w:ascii="Arial" w:hAnsi="Arial" w:cs="Arial"/>
          <w:color w:val="000000" w:themeColor="text1"/>
          <w:sz w:val="24"/>
          <w:szCs w:val="24"/>
        </w:rPr>
        <w:t xml:space="preserve"> </w:t>
      </w:r>
      <w:r w:rsidRPr="004F626A">
        <w:rPr>
          <w:rFonts w:ascii="Arial" w:hAnsi="Arial" w:cs="Arial"/>
          <w:color w:val="000000" w:themeColor="text1"/>
          <w:sz w:val="24"/>
          <w:szCs w:val="24"/>
        </w:rPr>
        <w:t>150 až DN</w:t>
      </w:r>
      <w:r w:rsidR="00C66F79">
        <w:rPr>
          <w:rFonts w:ascii="Arial" w:hAnsi="Arial" w:cs="Arial"/>
          <w:color w:val="000000" w:themeColor="text1"/>
          <w:sz w:val="24"/>
          <w:szCs w:val="24"/>
        </w:rPr>
        <w:t xml:space="preserve"> </w:t>
      </w:r>
      <w:r w:rsidRPr="004F626A">
        <w:rPr>
          <w:rFonts w:ascii="Arial" w:hAnsi="Arial" w:cs="Arial"/>
          <w:color w:val="000000" w:themeColor="text1"/>
          <w:sz w:val="24"/>
          <w:szCs w:val="24"/>
        </w:rPr>
        <w:t>300).</w:t>
      </w:r>
    </w:p>
    <w:p w14:paraId="3D6045F9" w14:textId="53B1B0CF" w:rsidR="00E17BFC" w:rsidRPr="00E17BFC" w:rsidRDefault="004F626A" w:rsidP="00D22ACF">
      <w:pPr>
        <w:ind w:left="567"/>
        <w:jc w:val="both"/>
        <w:rPr>
          <w:rFonts w:ascii="Arial" w:hAnsi="Arial" w:cs="Arial"/>
          <w:color w:val="000000" w:themeColor="text1"/>
          <w:sz w:val="24"/>
          <w:szCs w:val="24"/>
        </w:rPr>
      </w:pPr>
      <w:r w:rsidRPr="004F626A">
        <w:rPr>
          <w:rFonts w:ascii="Arial" w:hAnsi="Arial" w:cs="Arial"/>
          <w:color w:val="000000" w:themeColor="text1"/>
          <w:sz w:val="24"/>
          <w:szCs w:val="24"/>
        </w:rPr>
        <w:t xml:space="preserve">Před výstupem drenážních </w:t>
      </w:r>
      <w:r w:rsidR="00BA7077">
        <w:rPr>
          <w:rFonts w:ascii="Arial" w:hAnsi="Arial" w:cs="Arial"/>
          <w:color w:val="000000" w:themeColor="text1"/>
          <w:sz w:val="24"/>
          <w:szCs w:val="24"/>
        </w:rPr>
        <w:t xml:space="preserve">vod z centrální a jižní části nového hřbitova </w:t>
      </w:r>
      <w:r w:rsidR="00BA7077">
        <w:rPr>
          <w:rFonts w:ascii="Arial" w:hAnsi="Arial" w:cs="Arial"/>
          <w:color w:val="000000" w:themeColor="text1"/>
          <w:sz w:val="24"/>
          <w:szCs w:val="24"/>
        </w:rPr>
        <w:br/>
      </w:r>
      <w:r w:rsidRPr="004F626A">
        <w:rPr>
          <w:rFonts w:ascii="Arial" w:hAnsi="Arial" w:cs="Arial"/>
          <w:color w:val="000000" w:themeColor="text1"/>
          <w:sz w:val="24"/>
          <w:szCs w:val="24"/>
        </w:rPr>
        <w:t xml:space="preserve">a srážkových vod </w:t>
      </w:r>
      <w:r w:rsidR="00BA7077">
        <w:rPr>
          <w:rFonts w:ascii="Arial" w:hAnsi="Arial" w:cs="Arial"/>
          <w:color w:val="000000" w:themeColor="text1"/>
          <w:sz w:val="24"/>
          <w:szCs w:val="24"/>
        </w:rPr>
        <w:t>z centrální části</w:t>
      </w:r>
      <w:r w:rsidRPr="004F626A">
        <w:rPr>
          <w:rFonts w:ascii="Arial" w:hAnsi="Arial" w:cs="Arial"/>
          <w:color w:val="000000" w:themeColor="text1"/>
          <w:sz w:val="24"/>
          <w:szCs w:val="24"/>
        </w:rPr>
        <w:t xml:space="preserve"> </w:t>
      </w:r>
      <w:r w:rsidR="00BA7077">
        <w:rPr>
          <w:rFonts w:ascii="Arial" w:hAnsi="Arial" w:cs="Arial"/>
          <w:color w:val="000000" w:themeColor="text1"/>
          <w:sz w:val="24"/>
          <w:szCs w:val="24"/>
        </w:rPr>
        <w:t xml:space="preserve">nového </w:t>
      </w:r>
      <w:r w:rsidRPr="004F626A">
        <w:rPr>
          <w:rFonts w:ascii="Arial" w:hAnsi="Arial" w:cs="Arial"/>
          <w:color w:val="000000" w:themeColor="text1"/>
          <w:sz w:val="24"/>
          <w:szCs w:val="24"/>
        </w:rPr>
        <w:t xml:space="preserve">hřbitova jsou tyto vody </w:t>
      </w:r>
      <w:r w:rsidR="00D22ACF">
        <w:rPr>
          <w:rFonts w:ascii="Arial" w:hAnsi="Arial" w:cs="Arial"/>
          <w:color w:val="000000" w:themeColor="text1"/>
          <w:sz w:val="24"/>
          <w:szCs w:val="24"/>
        </w:rPr>
        <w:br/>
      </w:r>
      <w:r w:rsidRPr="004F626A">
        <w:rPr>
          <w:rFonts w:ascii="Arial" w:hAnsi="Arial" w:cs="Arial"/>
          <w:color w:val="000000" w:themeColor="text1"/>
          <w:sz w:val="24"/>
          <w:szCs w:val="24"/>
        </w:rPr>
        <w:t>ve sběrn</w:t>
      </w:r>
      <w:r w:rsidR="00D22ACF">
        <w:rPr>
          <w:rFonts w:ascii="Arial" w:hAnsi="Arial" w:cs="Arial"/>
          <w:color w:val="000000" w:themeColor="text1"/>
          <w:sz w:val="24"/>
          <w:szCs w:val="24"/>
        </w:rPr>
        <w:t>é</w:t>
      </w:r>
      <w:r w:rsidRPr="004F626A">
        <w:rPr>
          <w:rFonts w:ascii="Arial" w:hAnsi="Arial" w:cs="Arial"/>
          <w:color w:val="000000" w:themeColor="text1"/>
          <w:sz w:val="24"/>
          <w:szCs w:val="24"/>
        </w:rPr>
        <w:t xml:space="preserve"> šacht</w:t>
      </w:r>
      <w:r w:rsidR="00D22ACF">
        <w:rPr>
          <w:rFonts w:ascii="Arial" w:hAnsi="Arial" w:cs="Arial"/>
          <w:color w:val="000000" w:themeColor="text1"/>
          <w:sz w:val="24"/>
          <w:szCs w:val="24"/>
        </w:rPr>
        <w:t>ě DN 1000</w:t>
      </w:r>
      <w:r w:rsidR="00BA7077">
        <w:rPr>
          <w:rFonts w:ascii="Arial" w:hAnsi="Arial" w:cs="Arial"/>
          <w:color w:val="000000" w:themeColor="text1"/>
          <w:sz w:val="24"/>
          <w:szCs w:val="24"/>
        </w:rPr>
        <w:t>-1</w:t>
      </w:r>
      <w:r w:rsidR="00D22ACF">
        <w:rPr>
          <w:rFonts w:ascii="Arial" w:hAnsi="Arial" w:cs="Arial"/>
          <w:color w:val="000000" w:themeColor="text1"/>
          <w:sz w:val="24"/>
          <w:szCs w:val="24"/>
        </w:rPr>
        <w:t xml:space="preserve"> před ulicí Na Vinicích</w:t>
      </w:r>
      <w:r w:rsidRPr="004F626A">
        <w:rPr>
          <w:rFonts w:ascii="Arial" w:hAnsi="Arial" w:cs="Arial"/>
          <w:color w:val="000000" w:themeColor="text1"/>
          <w:sz w:val="24"/>
          <w:szCs w:val="24"/>
        </w:rPr>
        <w:t xml:space="preserve"> spojeny a </w:t>
      </w:r>
      <w:r w:rsidR="00D22ACF">
        <w:rPr>
          <w:rFonts w:ascii="Arial" w:hAnsi="Arial" w:cs="Arial"/>
          <w:color w:val="000000" w:themeColor="text1"/>
          <w:sz w:val="24"/>
          <w:szCs w:val="24"/>
        </w:rPr>
        <w:t xml:space="preserve">výstupním odvodním potrubím </w:t>
      </w:r>
      <w:r w:rsidRPr="004F626A">
        <w:rPr>
          <w:rFonts w:ascii="Arial" w:hAnsi="Arial" w:cs="Arial"/>
          <w:color w:val="000000" w:themeColor="text1"/>
          <w:sz w:val="24"/>
          <w:szCs w:val="24"/>
        </w:rPr>
        <w:t>DN500 jsou zaústěny do přívodní</w:t>
      </w:r>
      <w:r w:rsidR="00BA7077">
        <w:rPr>
          <w:rFonts w:ascii="Arial" w:hAnsi="Arial" w:cs="Arial"/>
          <w:color w:val="000000" w:themeColor="text1"/>
          <w:sz w:val="24"/>
          <w:szCs w:val="24"/>
        </w:rPr>
        <w:t>ho</w:t>
      </w:r>
      <w:r w:rsidRPr="004F626A">
        <w:rPr>
          <w:rFonts w:ascii="Arial" w:hAnsi="Arial" w:cs="Arial"/>
          <w:color w:val="000000" w:themeColor="text1"/>
          <w:sz w:val="24"/>
          <w:szCs w:val="24"/>
        </w:rPr>
        <w:t xml:space="preserve"> příkop</w:t>
      </w:r>
      <w:r w:rsidR="00D22ACF">
        <w:rPr>
          <w:rFonts w:ascii="Arial" w:hAnsi="Arial" w:cs="Arial"/>
          <w:color w:val="000000" w:themeColor="text1"/>
          <w:sz w:val="24"/>
          <w:szCs w:val="24"/>
        </w:rPr>
        <w:t>u</w:t>
      </w:r>
      <w:r w:rsidRPr="004F626A">
        <w:rPr>
          <w:rFonts w:ascii="Arial" w:hAnsi="Arial" w:cs="Arial"/>
          <w:color w:val="000000" w:themeColor="text1"/>
          <w:sz w:val="24"/>
          <w:szCs w:val="24"/>
        </w:rPr>
        <w:t xml:space="preserve"> bezejmenného vodního toku, který cca po 200 m ústí do Milevského potoka.</w:t>
      </w:r>
      <w:r w:rsidR="00BA7077">
        <w:rPr>
          <w:rFonts w:ascii="Arial" w:hAnsi="Arial" w:cs="Arial"/>
          <w:color w:val="000000" w:themeColor="text1"/>
          <w:sz w:val="24"/>
          <w:szCs w:val="24"/>
        </w:rPr>
        <w:t xml:space="preserve"> Srážkové vody z jižní části nového hřbitova jsou svedeny do </w:t>
      </w:r>
      <w:proofErr w:type="spellStart"/>
      <w:r w:rsidR="00BA7077">
        <w:rPr>
          <w:rFonts w:ascii="Arial" w:hAnsi="Arial" w:cs="Arial"/>
          <w:color w:val="000000" w:themeColor="text1"/>
          <w:sz w:val="24"/>
          <w:szCs w:val="24"/>
        </w:rPr>
        <w:t>napojovací</w:t>
      </w:r>
      <w:proofErr w:type="spellEnd"/>
      <w:r w:rsidR="00BA7077">
        <w:rPr>
          <w:rFonts w:ascii="Arial" w:hAnsi="Arial" w:cs="Arial"/>
          <w:color w:val="000000" w:themeColor="text1"/>
          <w:sz w:val="24"/>
          <w:szCs w:val="24"/>
        </w:rPr>
        <w:t xml:space="preserve"> šachty DN 1000-3 </w:t>
      </w:r>
      <w:r w:rsidR="00BA7077">
        <w:rPr>
          <w:rFonts w:ascii="Arial" w:hAnsi="Arial" w:cs="Arial"/>
          <w:color w:val="000000" w:themeColor="text1"/>
          <w:sz w:val="24"/>
          <w:szCs w:val="24"/>
        </w:rPr>
        <w:br/>
        <w:t>při ulici Hřbitovní, kde je provedeno napojení na stávající odvod srážkových vod.</w:t>
      </w:r>
    </w:p>
    <w:p w14:paraId="406C1978" w14:textId="6F6BB7A8" w:rsidR="00425606" w:rsidRPr="0043345C" w:rsidRDefault="00425606" w:rsidP="0025731F">
      <w:pPr>
        <w:pStyle w:val="Odstavecseseznamem"/>
        <w:numPr>
          <w:ilvl w:val="0"/>
          <w:numId w:val="25"/>
        </w:numPr>
        <w:spacing w:before="120" w:after="120" w:line="288" w:lineRule="auto"/>
        <w:ind w:left="567" w:hanging="425"/>
        <w:contextualSpacing w:val="0"/>
        <w:jc w:val="both"/>
        <w:rPr>
          <w:rFonts w:ascii="Arial" w:hAnsi="Arial" w:cs="Arial"/>
          <w:i/>
          <w:color w:val="000000" w:themeColor="text1"/>
        </w:rPr>
      </w:pPr>
      <w:r w:rsidRPr="0043345C">
        <w:rPr>
          <w:rFonts w:ascii="Arial" w:hAnsi="Arial" w:cs="Arial"/>
          <w:i/>
          <w:color w:val="000000" w:themeColor="text1"/>
        </w:rPr>
        <w:t>konstrukční a materiálov</w:t>
      </w:r>
      <w:r w:rsidR="00C94843" w:rsidRPr="0043345C">
        <w:rPr>
          <w:rFonts w:ascii="Arial" w:hAnsi="Arial" w:cs="Arial"/>
          <w:i/>
          <w:color w:val="000000" w:themeColor="text1"/>
        </w:rPr>
        <w:t>é</w:t>
      </w:r>
      <w:r w:rsidRPr="0043345C">
        <w:rPr>
          <w:rFonts w:ascii="Arial" w:hAnsi="Arial" w:cs="Arial"/>
          <w:i/>
          <w:color w:val="000000" w:themeColor="text1"/>
        </w:rPr>
        <w:t xml:space="preserve"> řešení</w:t>
      </w:r>
    </w:p>
    <w:p w14:paraId="4B25A8F9" w14:textId="77777777" w:rsidR="00D22ACF" w:rsidRPr="00B05963" w:rsidRDefault="00D22ACF" w:rsidP="00D72539">
      <w:pPr>
        <w:pStyle w:val="Nadpis4"/>
      </w:pPr>
      <w:proofErr w:type="gramStart"/>
      <w:r w:rsidRPr="00B05963">
        <w:t>B.2.6.1</w:t>
      </w:r>
      <w:proofErr w:type="gramEnd"/>
      <w:r w:rsidRPr="00B05963">
        <w:t xml:space="preserve"> SO1 Drenážní systémy</w:t>
      </w:r>
    </w:p>
    <w:p w14:paraId="7ED02841" w14:textId="77777777" w:rsidR="00D22ACF" w:rsidRPr="00D72539" w:rsidRDefault="00D22ACF" w:rsidP="00D22ACF">
      <w:pPr>
        <w:ind w:left="567"/>
        <w:jc w:val="both"/>
        <w:rPr>
          <w:rFonts w:ascii="Arial" w:hAnsi="Arial" w:cs="Arial"/>
          <w:color w:val="000000" w:themeColor="text1"/>
          <w:sz w:val="24"/>
          <w:szCs w:val="24"/>
        </w:rPr>
      </w:pPr>
      <w:r w:rsidRPr="0043345C">
        <w:rPr>
          <w:rFonts w:ascii="Arial" w:hAnsi="Arial" w:cs="Arial"/>
          <w:color w:val="000000" w:themeColor="text1"/>
          <w:sz w:val="24"/>
          <w:szCs w:val="24"/>
        </w:rPr>
        <w:t>Součástí drenážního systému centrální a jižní části nového hřbitova budou:</w:t>
      </w:r>
    </w:p>
    <w:p w14:paraId="2924E26B" w14:textId="77777777" w:rsidR="0043345C" w:rsidRPr="004D2DF2" w:rsidRDefault="0043345C" w:rsidP="00B619E1">
      <w:pPr>
        <w:pStyle w:val="Odstavecseseznamem"/>
        <w:numPr>
          <w:ilvl w:val="0"/>
          <w:numId w:val="43"/>
        </w:numPr>
        <w:spacing w:before="120" w:after="120" w:line="288" w:lineRule="auto"/>
        <w:ind w:left="993" w:right="-108"/>
        <w:contextualSpacing w:val="0"/>
        <w:jc w:val="both"/>
        <w:rPr>
          <w:rFonts w:ascii="Arial" w:hAnsi="Arial" w:cs="Arial"/>
          <w:color w:val="000000" w:themeColor="text1"/>
          <w:sz w:val="24"/>
          <w:szCs w:val="24"/>
        </w:rPr>
      </w:pPr>
      <w:r w:rsidRPr="004D2DF2">
        <w:rPr>
          <w:rFonts w:ascii="Arial" w:hAnsi="Arial" w:cs="Arial"/>
          <w:color w:val="000000" w:themeColor="text1"/>
          <w:sz w:val="24"/>
          <w:szCs w:val="24"/>
        </w:rPr>
        <w:t>Sběrné drény – flexibilní HDPE drenážní potrubí DN 160,</w:t>
      </w:r>
    </w:p>
    <w:p w14:paraId="070EE290" w14:textId="481F0F7A" w:rsidR="0043345C" w:rsidRPr="004D2DF2" w:rsidRDefault="0043345C" w:rsidP="00B619E1">
      <w:pPr>
        <w:pStyle w:val="Odstavecseseznamem"/>
        <w:numPr>
          <w:ilvl w:val="0"/>
          <w:numId w:val="43"/>
        </w:numPr>
        <w:spacing w:before="120" w:after="120" w:line="288" w:lineRule="auto"/>
        <w:ind w:left="993" w:right="-108"/>
        <w:contextualSpacing w:val="0"/>
        <w:jc w:val="both"/>
        <w:rPr>
          <w:rFonts w:ascii="Arial" w:hAnsi="Arial" w:cs="Arial"/>
          <w:color w:val="000000" w:themeColor="text1"/>
          <w:sz w:val="24"/>
          <w:szCs w:val="24"/>
        </w:rPr>
      </w:pPr>
      <w:r w:rsidRPr="004D2DF2">
        <w:rPr>
          <w:rFonts w:ascii="Arial" w:hAnsi="Arial" w:cs="Arial"/>
          <w:color w:val="000000" w:themeColor="text1"/>
          <w:sz w:val="24"/>
          <w:szCs w:val="24"/>
        </w:rPr>
        <w:t>Svodn</w:t>
      </w:r>
      <w:r w:rsidR="00BA7077">
        <w:rPr>
          <w:rFonts w:ascii="Arial" w:hAnsi="Arial" w:cs="Arial"/>
          <w:color w:val="000000" w:themeColor="text1"/>
          <w:sz w:val="24"/>
          <w:szCs w:val="24"/>
        </w:rPr>
        <w:t>á</w:t>
      </w:r>
      <w:r w:rsidRPr="004D2DF2">
        <w:rPr>
          <w:rFonts w:ascii="Arial" w:hAnsi="Arial" w:cs="Arial"/>
          <w:color w:val="000000" w:themeColor="text1"/>
          <w:sz w:val="24"/>
          <w:szCs w:val="24"/>
        </w:rPr>
        <w:t xml:space="preserve"> </w:t>
      </w:r>
      <w:proofErr w:type="spellStart"/>
      <w:r w:rsidRPr="004D2DF2">
        <w:rPr>
          <w:rFonts w:ascii="Arial" w:hAnsi="Arial" w:cs="Arial"/>
          <w:color w:val="000000" w:themeColor="text1"/>
          <w:sz w:val="24"/>
          <w:szCs w:val="24"/>
        </w:rPr>
        <w:t>dr</w:t>
      </w:r>
      <w:r>
        <w:rPr>
          <w:rFonts w:ascii="Arial" w:hAnsi="Arial" w:cs="Arial"/>
          <w:color w:val="000000" w:themeColor="text1"/>
          <w:sz w:val="24"/>
          <w:szCs w:val="24"/>
        </w:rPr>
        <w:t>én</w:t>
      </w:r>
      <w:r w:rsidR="00BA7077">
        <w:rPr>
          <w:rFonts w:ascii="Arial" w:hAnsi="Arial" w:cs="Arial"/>
          <w:color w:val="000000" w:themeColor="text1"/>
          <w:sz w:val="24"/>
          <w:szCs w:val="24"/>
        </w:rPr>
        <w:t>áž</w:t>
      </w:r>
      <w:proofErr w:type="spellEnd"/>
      <w:r w:rsidRPr="004D2DF2">
        <w:rPr>
          <w:rFonts w:ascii="Arial" w:hAnsi="Arial" w:cs="Arial"/>
          <w:color w:val="000000" w:themeColor="text1"/>
          <w:sz w:val="24"/>
          <w:szCs w:val="24"/>
        </w:rPr>
        <w:t xml:space="preserve"> – HDPE drenážní potrubí DN 200, perforace 220°, </w:t>
      </w:r>
    </w:p>
    <w:p w14:paraId="611670EC" w14:textId="5D4FEE29" w:rsidR="0043345C" w:rsidRPr="004D2DF2" w:rsidRDefault="0043345C" w:rsidP="00B619E1">
      <w:pPr>
        <w:pStyle w:val="Odstavecseseznamem"/>
        <w:numPr>
          <w:ilvl w:val="0"/>
          <w:numId w:val="43"/>
        </w:numPr>
        <w:spacing w:before="120" w:after="120" w:line="288" w:lineRule="auto"/>
        <w:ind w:left="993" w:right="-108"/>
        <w:contextualSpacing w:val="0"/>
        <w:jc w:val="both"/>
        <w:rPr>
          <w:rFonts w:ascii="Arial" w:hAnsi="Arial" w:cs="Arial"/>
          <w:color w:val="000000" w:themeColor="text1"/>
          <w:sz w:val="24"/>
          <w:szCs w:val="24"/>
        </w:rPr>
      </w:pPr>
      <w:r w:rsidRPr="004D2DF2">
        <w:rPr>
          <w:rFonts w:ascii="Arial" w:hAnsi="Arial" w:cs="Arial"/>
          <w:color w:val="000000" w:themeColor="text1"/>
          <w:sz w:val="24"/>
          <w:szCs w:val="24"/>
        </w:rPr>
        <w:t>Odvodní drén – HDPE drenážní potrubí DN 300, perforace 120°,</w:t>
      </w:r>
    </w:p>
    <w:p w14:paraId="34F6F9EF" w14:textId="77777777" w:rsidR="0043345C" w:rsidRPr="004D2DF2" w:rsidRDefault="0043345C" w:rsidP="00B619E1">
      <w:pPr>
        <w:pStyle w:val="Odstavecseseznamem"/>
        <w:numPr>
          <w:ilvl w:val="0"/>
          <w:numId w:val="43"/>
        </w:numPr>
        <w:spacing w:before="120" w:after="120" w:line="288" w:lineRule="auto"/>
        <w:ind w:left="993" w:right="-108"/>
        <w:contextualSpacing w:val="0"/>
        <w:jc w:val="both"/>
        <w:rPr>
          <w:rFonts w:ascii="Arial" w:hAnsi="Arial" w:cs="Arial"/>
          <w:color w:val="000000" w:themeColor="text1"/>
          <w:sz w:val="24"/>
          <w:szCs w:val="24"/>
        </w:rPr>
      </w:pPr>
      <w:r w:rsidRPr="004D2DF2">
        <w:rPr>
          <w:rFonts w:ascii="Arial" w:hAnsi="Arial" w:cs="Arial"/>
          <w:color w:val="000000" w:themeColor="text1"/>
          <w:sz w:val="24"/>
          <w:szCs w:val="24"/>
        </w:rPr>
        <w:t>Odvodní potrubí – potrubí DN 500,</w:t>
      </w:r>
    </w:p>
    <w:p w14:paraId="01DF0465" w14:textId="77777777" w:rsidR="0043345C" w:rsidRPr="004D2DF2" w:rsidRDefault="0043345C" w:rsidP="00B619E1">
      <w:pPr>
        <w:pStyle w:val="Odstavecseseznamem"/>
        <w:numPr>
          <w:ilvl w:val="0"/>
          <w:numId w:val="43"/>
        </w:numPr>
        <w:spacing w:before="120" w:after="120" w:line="288" w:lineRule="auto"/>
        <w:ind w:left="993" w:right="-108"/>
        <w:contextualSpacing w:val="0"/>
        <w:jc w:val="both"/>
        <w:rPr>
          <w:rFonts w:ascii="Arial" w:hAnsi="Arial" w:cs="Arial"/>
          <w:color w:val="000000" w:themeColor="text1"/>
          <w:sz w:val="24"/>
          <w:szCs w:val="24"/>
        </w:rPr>
      </w:pPr>
      <w:r w:rsidRPr="004D2DF2">
        <w:rPr>
          <w:rFonts w:ascii="Arial" w:hAnsi="Arial" w:cs="Arial"/>
          <w:color w:val="000000" w:themeColor="text1"/>
          <w:sz w:val="24"/>
          <w:szCs w:val="24"/>
        </w:rPr>
        <w:t>Přečerpávací potrubí – HDPE potrubí DN 110,</w:t>
      </w:r>
    </w:p>
    <w:p w14:paraId="63B83D81" w14:textId="77777777" w:rsidR="0043345C" w:rsidRPr="004D2DF2" w:rsidRDefault="0043345C" w:rsidP="00B619E1">
      <w:pPr>
        <w:pStyle w:val="Odstavecseseznamem"/>
        <w:numPr>
          <w:ilvl w:val="0"/>
          <w:numId w:val="43"/>
        </w:numPr>
        <w:spacing w:before="120" w:after="120" w:line="288" w:lineRule="auto"/>
        <w:ind w:left="993" w:right="-108"/>
        <w:contextualSpacing w:val="0"/>
        <w:jc w:val="both"/>
        <w:rPr>
          <w:rFonts w:ascii="Arial" w:hAnsi="Arial" w:cs="Arial"/>
          <w:color w:val="000000" w:themeColor="text1"/>
          <w:sz w:val="24"/>
          <w:szCs w:val="24"/>
        </w:rPr>
      </w:pPr>
      <w:r w:rsidRPr="004D2DF2">
        <w:rPr>
          <w:rFonts w:ascii="Arial" w:hAnsi="Arial" w:cs="Arial"/>
          <w:color w:val="000000" w:themeColor="text1"/>
          <w:sz w:val="24"/>
          <w:szCs w:val="24"/>
        </w:rPr>
        <w:t xml:space="preserve">Revizní a čistící šachty DN 425, </w:t>
      </w:r>
    </w:p>
    <w:p w14:paraId="2E1C5B27" w14:textId="39170E76" w:rsidR="0043345C" w:rsidRPr="004D2DF2" w:rsidRDefault="0043345C" w:rsidP="00B619E1">
      <w:pPr>
        <w:pStyle w:val="Odstavecseseznamem"/>
        <w:numPr>
          <w:ilvl w:val="0"/>
          <w:numId w:val="43"/>
        </w:numPr>
        <w:spacing w:before="120" w:after="120" w:line="288" w:lineRule="auto"/>
        <w:ind w:left="993" w:right="-108"/>
        <w:contextualSpacing w:val="0"/>
        <w:jc w:val="both"/>
        <w:rPr>
          <w:rFonts w:ascii="Arial" w:hAnsi="Arial" w:cs="Arial"/>
          <w:color w:val="000000" w:themeColor="text1"/>
          <w:sz w:val="24"/>
          <w:szCs w:val="24"/>
        </w:rPr>
      </w:pPr>
      <w:proofErr w:type="spellStart"/>
      <w:r w:rsidRPr="004D2DF2">
        <w:rPr>
          <w:rFonts w:ascii="Arial" w:hAnsi="Arial" w:cs="Arial"/>
          <w:color w:val="000000" w:themeColor="text1"/>
          <w:sz w:val="24"/>
          <w:szCs w:val="24"/>
        </w:rPr>
        <w:t>Napojovací</w:t>
      </w:r>
      <w:proofErr w:type="spellEnd"/>
      <w:r w:rsidRPr="004D2DF2">
        <w:rPr>
          <w:rFonts w:ascii="Arial" w:hAnsi="Arial" w:cs="Arial"/>
          <w:color w:val="000000" w:themeColor="text1"/>
          <w:sz w:val="24"/>
          <w:szCs w:val="24"/>
        </w:rPr>
        <w:t xml:space="preserve"> revizní, čistící</w:t>
      </w:r>
      <w:r>
        <w:rPr>
          <w:rFonts w:ascii="Arial" w:hAnsi="Arial" w:cs="Arial"/>
          <w:color w:val="000000" w:themeColor="text1"/>
          <w:sz w:val="24"/>
          <w:szCs w:val="24"/>
        </w:rPr>
        <w:t xml:space="preserve"> a </w:t>
      </w:r>
      <w:r w:rsidRPr="004D2DF2">
        <w:rPr>
          <w:rFonts w:ascii="Arial" w:hAnsi="Arial" w:cs="Arial"/>
          <w:color w:val="000000" w:themeColor="text1"/>
          <w:sz w:val="24"/>
          <w:szCs w:val="24"/>
        </w:rPr>
        <w:t>přečerpávací šach</w:t>
      </w:r>
      <w:r w:rsidR="00BA7077">
        <w:rPr>
          <w:rFonts w:ascii="Arial" w:hAnsi="Arial" w:cs="Arial"/>
          <w:color w:val="000000" w:themeColor="text1"/>
          <w:sz w:val="24"/>
          <w:szCs w:val="24"/>
        </w:rPr>
        <w:t>ty</w:t>
      </w:r>
      <w:r w:rsidRPr="004D2DF2">
        <w:rPr>
          <w:rFonts w:ascii="Arial" w:hAnsi="Arial" w:cs="Arial"/>
          <w:color w:val="000000" w:themeColor="text1"/>
          <w:sz w:val="24"/>
          <w:szCs w:val="24"/>
        </w:rPr>
        <w:t xml:space="preserve"> DN 1000, </w:t>
      </w:r>
    </w:p>
    <w:p w14:paraId="10E1B71F" w14:textId="781A81E2" w:rsidR="0043345C" w:rsidRDefault="0043345C" w:rsidP="00B619E1">
      <w:pPr>
        <w:pStyle w:val="Odstavecseseznamem"/>
        <w:numPr>
          <w:ilvl w:val="0"/>
          <w:numId w:val="43"/>
        </w:numPr>
        <w:spacing w:before="120" w:after="120" w:line="288" w:lineRule="auto"/>
        <w:ind w:left="993" w:right="-108"/>
        <w:contextualSpacing w:val="0"/>
        <w:jc w:val="both"/>
        <w:rPr>
          <w:rFonts w:ascii="Arial" w:hAnsi="Arial" w:cs="Arial"/>
          <w:color w:val="000000" w:themeColor="text1"/>
          <w:sz w:val="24"/>
          <w:szCs w:val="24"/>
        </w:rPr>
      </w:pPr>
      <w:r w:rsidRPr="004D2DF2">
        <w:rPr>
          <w:rFonts w:ascii="Arial" w:hAnsi="Arial" w:cs="Arial"/>
          <w:color w:val="000000" w:themeColor="text1"/>
          <w:sz w:val="24"/>
          <w:szCs w:val="24"/>
        </w:rPr>
        <w:t xml:space="preserve">Akumulační nádrž – </w:t>
      </w:r>
      <w:r w:rsidRPr="00B619E1">
        <w:rPr>
          <w:rStyle w:val="Siln"/>
          <w:b w:val="0"/>
          <w:color w:val="000000" w:themeColor="text1"/>
          <w:lang w:eastAsia="cs-CZ"/>
        </w:rPr>
        <w:t xml:space="preserve">RTMO 10.000 </w:t>
      </w:r>
      <w:proofErr w:type="spellStart"/>
      <w:r w:rsidRPr="00B619E1">
        <w:rPr>
          <w:rStyle w:val="Siln"/>
          <w:b w:val="0"/>
          <w:color w:val="000000" w:themeColor="text1"/>
          <w:lang w:eastAsia="cs-CZ"/>
        </w:rPr>
        <w:t>Ltr</w:t>
      </w:r>
      <w:proofErr w:type="spellEnd"/>
      <w:r w:rsidR="00BA7077">
        <w:rPr>
          <w:rFonts w:ascii="Arial" w:hAnsi="Arial" w:cs="Arial"/>
          <w:color w:val="000000" w:themeColor="text1"/>
          <w:sz w:val="24"/>
          <w:szCs w:val="24"/>
        </w:rPr>
        <w:t>,</w:t>
      </w:r>
    </w:p>
    <w:p w14:paraId="45D42EF7" w14:textId="4BDD552D" w:rsidR="00BA7077" w:rsidRPr="004D2DF2" w:rsidRDefault="00BA7077" w:rsidP="00BA7077">
      <w:pPr>
        <w:pStyle w:val="Odstavecseseznamem"/>
        <w:numPr>
          <w:ilvl w:val="0"/>
          <w:numId w:val="43"/>
        </w:numPr>
        <w:spacing w:before="120" w:after="120" w:line="288" w:lineRule="auto"/>
        <w:ind w:left="993" w:right="-108"/>
        <w:contextualSpacing w:val="0"/>
        <w:jc w:val="both"/>
        <w:rPr>
          <w:rFonts w:ascii="Arial" w:hAnsi="Arial" w:cs="Arial"/>
          <w:color w:val="000000" w:themeColor="text1"/>
          <w:sz w:val="24"/>
          <w:szCs w:val="24"/>
        </w:rPr>
      </w:pPr>
      <w:r>
        <w:rPr>
          <w:rFonts w:ascii="Arial" w:hAnsi="Arial" w:cs="Arial"/>
          <w:color w:val="000000" w:themeColor="text1"/>
          <w:sz w:val="24"/>
          <w:szCs w:val="24"/>
        </w:rPr>
        <w:t>Rozvod zálivkové vody</w:t>
      </w:r>
      <w:r w:rsidR="00B53ABA">
        <w:rPr>
          <w:rFonts w:ascii="Arial" w:hAnsi="Arial" w:cs="Arial"/>
          <w:color w:val="000000" w:themeColor="text1"/>
          <w:sz w:val="24"/>
          <w:szCs w:val="24"/>
        </w:rPr>
        <w:t xml:space="preserve"> HDPE 32 mm</w:t>
      </w:r>
      <w:r>
        <w:rPr>
          <w:rFonts w:ascii="Arial" w:hAnsi="Arial" w:cs="Arial"/>
          <w:color w:val="000000" w:themeColor="text1"/>
          <w:sz w:val="24"/>
          <w:szCs w:val="24"/>
        </w:rPr>
        <w:t>,</w:t>
      </w:r>
    </w:p>
    <w:p w14:paraId="40E0BBD2" w14:textId="07F5F6D1" w:rsidR="00D22ACF" w:rsidRDefault="0043345C" w:rsidP="00B619E1">
      <w:pPr>
        <w:pStyle w:val="Odstavecseseznamem"/>
        <w:numPr>
          <w:ilvl w:val="0"/>
          <w:numId w:val="43"/>
        </w:numPr>
        <w:spacing w:before="120" w:after="120" w:line="288" w:lineRule="auto"/>
        <w:ind w:left="993" w:right="-108"/>
        <w:contextualSpacing w:val="0"/>
        <w:jc w:val="both"/>
        <w:rPr>
          <w:rFonts w:ascii="Arial" w:hAnsi="Arial" w:cs="Arial"/>
          <w:color w:val="000000" w:themeColor="text1"/>
          <w:sz w:val="24"/>
          <w:szCs w:val="24"/>
        </w:rPr>
      </w:pPr>
      <w:r w:rsidRPr="004D2DF2">
        <w:rPr>
          <w:rFonts w:ascii="Arial" w:hAnsi="Arial" w:cs="Arial"/>
          <w:color w:val="000000" w:themeColor="text1"/>
          <w:sz w:val="24"/>
          <w:szCs w:val="24"/>
        </w:rPr>
        <w:t>Elektrické rozvody</w:t>
      </w:r>
      <w:r w:rsidR="00BA7077">
        <w:rPr>
          <w:rFonts w:ascii="Arial" w:hAnsi="Arial" w:cs="Arial"/>
          <w:color w:val="000000" w:themeColor="text1"/>
          <w:sz w:val="24"/>
          <w:szCs w:val="24"/>
        </w:rPr>
        <w:t>.</w:t>
      </w:r>
    </w:p>
    <w:p w14:paraId="14991E32" w14:textId="77777777" w:rsidR="00B619E1" w:rsidRPr="00B619E1" w:rsidRDefault="00B619E1" w:rsidP="00B619E1">
      <w:pPr>
        <w:pStyle w:val="Odstavecseseznamem"/>
        <w:spacing w:before="120" w:after="120" w:line="288" w:lineRule="auto"/>
        <w:ind w:left="993" w:right="-108"/>
        <w:contextualSpacing w:val="0"/>
        <w:jc w:val="both"/>
        <w:rPr>
          <w:rFonts w:ascii="Arial" w:hAnsi="Arial" w:cs="Arial"/>
          <w:color w:val="000000" w:themeColor="text1"/>
          <w:sz w:val="24"/>
          <w:szCs w:val="24"/>
        </w:rPr>
      </w:pPr>
    </w:p>
    <w:p w14:paraId="08924CF8" w14:textId="77777777" w:rsidR="00D22ACF" w:rsidRPr="00D72539" w:rsidRDefault="00D22ACF" w:rsidP="00D72539">
      <w:pPr>
        <w:pStyle w:val="Nadpis5"/>
      </w:pPr>
      <w:r w:rsidRPr="00D72539">
        <w:t>Sběrné drény</w:t>
      </w:r>
    </w:p>
    <w:p w14:paraId="6F9F8C39" w14:textId="699517D0" w:rsidR="00D22ACF" w:rsidRPr="00D72539" w:rsidRDefault="00D22ACF" w:rsidP="00B619E1">
      <w:pPr>
        <w:spacing w:line="288" w:lineRule="auto"/>
        <w:ind w:left="567"/>
        <w:jc w:val="both"/>
        <w:rPr>
          <w:rFonts w:ascii="Arial" w:hAnsi="Arial" w:cs="Arial"/>
          <w:color w:val="000000" w:themeColor="text1"/>
          <w:sz w:val="24"/>
          <w:szCs w:val="24"/>
        </w:rPr>
      </w:pPr>
      <w:r w:rsidRPr="00D72539">
        <w:rPr>
          <w:rFonts w:ascii="Arial" w:hAnsi="Arial" w:cs="Arial"/>
          <w:color w:val="000000" w:themeColor="text1"/>
          <w:sz w:val="24"/>
          <w:szCs w:val="24"/>
        </w:rPr>
        <w:t xml:space="preserve">V rámci drenážního systému centrální a jižní části nového hřbitova je navrženo </w:t>
      </w:r>
      <w:r w:rsidRPr="000F60C5">
        <w:rPr>
          <w:rFonts w:ascii="Arial" w:hAnsi="Arial" w:cs="Arial"/>
          <w:color w:val="000000" w:themeColor="text1"/>
          <w:sz w:val="24"/>
          <w:szCs w:val="24"/>
        </w:rPr>
        <w:t xml:space="preserve">12 sběrných drénů – viz </w:t>
      </w:r>
      <w:proofErr w:type="gramStart"/>
      <w:r w:rsidRPr="000F60C5">
        <w:rPr>
          <w:rFonts w:ascii="Arial" w:hAnsi="Arial" w:cs="Arial"/>
          <w:i/>
          <w:color w:val="000000" w:themeColor="text1"/>
          <w:sz w:val="24"/>
          <w:szCs w:val="24"/>
        </w:rPr>
        <w:t>C.3 Koordinační</w:t>
      </w:r>
      <w:proofErr w:type="gramEnd"/>
      <w:r w:rsidRPr="000F60C5">
        <w:rPr>
          <w:rFonts w:ascii="Arial" w:hAnsi="Arial" w:cs="Arial"/>
          <w:i/>
          <w:color w:val="000000" w:themeColor="text1"/>
          <w:sz w:val="24"/>
          <w:szCs w:val="24"/>
        </w:rPr>
        <w:t xml:space="preserve"> situační výkres</w:t>
      </w:r>
      <w:r w:rsidRPr="000F60C5">
        <w:rPr>
          <w:rFonts w:ascii="Arial" w:hAnsi="Arial" w:cs="Arial"/>
          <w:color w:val="000000" w:themeColor="text1"/>
          <w:sz w:val="24"/>
          <w:szCs w:val="24"/>
        </w:rPr>
        <w:t>. Sběrné drény budou</w:t>
      </w:r>
      <w:r w:rsidRPr="00D72539">
        <w:rPr>
          <w:rFonts w:ascii="Arial" w:hAnsi="Arial" w:cs="Arial"/>
          <w:color w:val="000000" w:themeColor="text1"/>
          <w:sz w:val="24"/>
          <w:szCs w:val="24"/>
        </w:rPr>
        <w:t xml:space="preserve"> </w:t>
      </w:r>
      <w:r w:rsidRPr="00D72539">
        <w:rPr>
          <w:rFonts w:ascii="Arial" w:hAnsi="Arial" w:cs="Arial"/>
          <w:color w:val="000000" w:themeColor="text1"/>
          <w:sz w:val="24"/>
          <w:szCs w:val="24"/>
        </w:rPr>
        <w:lastRenderedPageBreak/>
        <w:t xml:space="preserve">vedeny jak v travnatých pásech, tak budou procházet komunikací ze zámkové dlažby i asfaltovou či betonovou komunikací. </w:t>
      </w:r>
      <w:r w:rsidR="008E0DD5" w:rsidRPr="00D72539">
        <w:rPr>
          <w:rFonts w:ascii="Arial" w:hAnsi="Arial" w:cs="Arial"/>
          <w:color w:val="000000" w:themeColor="text1"/>
          <w:sz w:val="24"/>
          <w:szCs w:val="24"/>
        </w:rPr>
        <w:t>Asfaltová či betonová komunikace bude v místě výkopu odřezána a rozpojena bagrem či sbíjecí technikou</w:t>
      </w:r>
      <w:r w:rsidR="008E0DD5">
        <w:rPr>
          <w:rFonts w:ascii="Arial" w:hAnsi="Arial" w:cs="Arial"/>
          <w:color w:val="000000" w:themeColor="text1"/>
          <w:sz w:val="24"/>
          <w:szCs w:val="24"/>
        </w:rPr>
        <w:t xml:space="preserve"> </w:t>
      </w:r>
      <w:r w:rsidR="008E0DD5">
        <w:rPr>
          <w:rFonts w:ascii="Arial" w:hAnsi="Arial" w:cs="Arial"/>
          <w:color w:val="000000" w:themeColor="text1"/>
          <w:sz w:val="24"/>
          <w:szCs w:val="24"/>
        </w:rPr>
        <w:br/>
        <w:t>a materiál bude separován a odvezen k recyklaci</w:t>
      </w:r>
      <w:r w:rsidR="008E0DD5" w:rsidRPr="00D72539">
        <w:rPr>
          <w:rFonts w:ascii="Arial" w:hAnsi="Arial" w:cs="Arial"/>
          <w:color w:val="000000" w:themeColor="text1"/>
          <w:sz w:val="24"/>
          <w:szCs w:val="24"/>
        </w:rPr>
        <w:t xml:space="preserve">. </w:t>
      </w:r>
      <w:r w:rsidRPr="00D72539">
        <w:rPr>
          <w:rFonts w:ascii="Arial" w:hAnsi="Arial" w:cs="Arial"/>
          <w:color w:val="000000" w:themeColor="text1"/>
          <w:sz w:val="24"/>
          <w:szCs w:val="24"/>
        </w:rPr>
        <w:t xml:space="preserve">Drény jsou navrženy v šířce 500 až 1000 </w:t>
      </w:r>
      <w:r w:rsidR="00B619E1" w:rsidRPr="00D72539">
        <w:rPr>
          <w:rFonts w:ascii="Arial" w:hAnsi="Arial" w:cs="Arial"/>
          <w:color w:val="000000" w:themeColor="text1"/>
          <w:sz w:val="24"/>
          <w:szCs w:val="24"/>
        </w:rPr>
        <w:t xml:space="preserve">mm </w:t>
      </w:r>
      <w:r w:rsidRPr="00D72539">
        <w:rPr>
          <w:rFonts w:ascii="Arial" w:hAnsi="Arial" w:cs="Arial"/>
          <w:color w:val="000000" w:themeColor="text1"/>
          <w:sz w:val="24"/>
          <w:szCs w:val="24"/>
        </w:rPr>
        <w:t>(převážně 800</w:t>
      </w:r>
      <w:r w:rsidR="00B619E1" w:rsidRPr="00B619E1">
        <w:rPr>
          <w:rFonts w:ascii="Arial" w:hAnsi="Arial" w:cs="Arial"/>
          <w:color w:val="000000" w:themeColor="text1"/>
          <w:sz w:val="24"/>
          <w:szCs w:val="24"/>
        </w:rPr>
        <w:t xml:space="preserve"> </w:t>
      </w:r>
      <w:r w:rsidR="00B619E1" w:rsidRPr="00D72539">
        <w:rPr>
          <w:rFonts w:ascii="Arial" w:hAnsi="Arial" w:cs="Arial"/>
          <w:color w:val="000000" w:themeColor="text1"/>
          <w:sz w:val="24"/>
          <w:szCs w:val="24"/>
        </w:rPr>
        <w:t>mm</w:t>
      </w:r>
      <w:r w:rsidRPr="00D72539">
        <w:rPr>
          <w:rFonts w:ascii="Arial" w:hAnsi="Arial" w:cs="Arial"/>
          <w:color w:val="000000" w:themeColor="text1"/>
          <w:sz w:val="24"/>
          <w:szCs w:val="24"/>
        </w:rPr>
        <w:t>) dle soudržnosti materiálu i nutnosti pažení a hloubky 2,0 až 3,5 m v závislosti na potřebě odvodnění a rozpojitelnosti hornin. Výkopek (zemina) bude průběžně odvážen</w:t>
      </w:r>
      <w:r w:rsidR="00B619E1">
        <w:rPr>
          <w:rFonts w:ascii="Arial" w:hAnsi="Arial" w:cs="Arial"/>
          <w:color w:val="000000" w:themeColor="text1"/>
          <w:sz w:val="24"/>
          <w:szCs w:val="24"/>
        </w:rPr>
        <w:t>a</w:t>
      </w:r>
      <w:r w:rsidRPr="00D72539">
        <w:rPr>
          <w:rFonts w:ascii="Arial" w:hAnsi="Arial" w:cs="Arial"/>
          <w:color w:val="000000" w:themeColor="text1"/>
          <w:sz w:val="24"/>
          <w:szCs w:val="24"/>
        </w:rPr>
        <w:t xml:space="preserve"> na místo určené objednatelem (</w:t>
      </w:r>
      <w:proofErr w:type="spellStart"/>
      <w:r w:rsidRPr="00D72539">
        <w:rPr>
          <w:rFonts w:ascii="Arial" w:hAnsi="Arial" w:cs="Arial"/>
          <w:color w:val="000000" w:themeColor="text1"/>
          <w:sz w:val="24"/>
          <w:szCs w:val="24"/>
        </w:rPr>
        <w:t>mezideponii</w:t>
      </w:r>
      <w:proofErr w:type="spellEnd"/>
      <w:r w:rsidRPr="00D72539">
        <w:rPr>
          <w:rFonts w:ascii="Arial" w:hAnsi="Arial" w:cs="Arial"/>
          <w:color w:val="000000" w:themeColor="text1"/>
          <w:sz w:val="24"/>
          <w:szCs w:val="24"/>
        </w:rPr>
        <w:t xml:space="preserve">) do vzdálenosti max. 5000 m. Dno a stěny výkopu budou vyloženy drenážní </w:t>
      </w:r>
      <w:proofErr w:type="spellStart"/>
      <w:r w:rsidRPr="00D72539">
        <w:rPr>
          <w:rFonts w:ascii="Arial" w:hAnsi="Arial" w:cs="Arial"/>
          <w:color w:val="000000" w:themeColor="text1"/>
          <w:sz w:val="24"/>
          <w:szCs w:val="24"/>
        </w:rPr>
        <w:t>geotextilií</w:t>
      </w:r>
      <w:proofErr w:type="spellEnd"/>
      <w:r w:rsidRPr="00D72539">
        <w:rPr>
          <w:rFonts w:ascii="Arial" w:hAnsi="Arial" w:cs="Arial"/>
          <w:color w:val="000000" w:themeColor="text1"/>
          <w:sz w:val="24"/>
          <w:szCs w:val="24"/>
        </w:rPr>
        <w:t xml:space="preserve"> 300 g/m</w:t>
      </w:r>
      <w:r w:rsidRPr="00B619E1">
        <w:rPr>
          <w:rFonts w:ascii="Arial" w:hAnsi="Arial" w:cs="Arial"/>
          <w:color w:val="000000" w:themeColor="text1"/>
          <w:sz w:val="24"/>
          <w:szCs w:val="24"/>
          <w:vertAlign w:val="superscript"/>
        </w:rPr>
        <w:t>2</w:t>
      </w:r>
      <w:r w:rsidRPr="00D72539">
        <w:rPr>
          <w:rFonts w:ascii="Arial" w:hAnsi="Arial" w:cs="Arial"/>
          <w:color w:val="000000" w:themeColor="text1"/>
          <w:sz w:val="24"/>
          <w:szCs w:val="24"/>
        </w:rPr>
        <w:t xml:space="preserve">, šíře 4-5 m s překrytím minimálně 100 mm v místě spoje a spojené svařováním. V místech nesoudržných materiálů a v místech vstupu pracovníků do výkopu budou použity pažící boxy či dřevěné </w:t>
      </w:r>
      <w:r w:rsidR="00B619E1">
        <w:rPr>
          <w:rFonts w:ascii="Arial" w:hAnsi="Arial" w:cs="Arial"/>
          <w:color w:val="000000" w:themeColor="text1"/>
          <w:sz w:val="24"/>
          <w:szCs w:val="24"/>
        </w:rPr>
        <w:t xml:space="preserve">nebo ocelové </w:t>
      </w:r>
      <w:r w:rsidRPr="00D72539">
        <w:rPr>
          <w:rFonts w:ascii="Arial" w:hAnsi="Arial" w:cs="Arial"/>
          <w:color w:val="000000" w:themeColor="text1"/>
          <w:sz w:val="24"/>
          <w:szCs w:val="24"/>
        </w:rPr>
        <w:t xml:space="preserve">pažení. Vlastní sběrné drény budou opatřeny perforovaným HDPE flexibilním drenážním potrubím DN 160, která budou zaústěna do revizních a čistících šachet DN 425, příp. do </w:t>
      </w:r>
      <w:proofErr w:type="spellStart"/>
      <w:r w:rsidRPr="00D72539">
        <w:rPr>
          <w:rFonts w:ascii="Arial" w:hAnsi="Arial" w:cs="Arial"/>
          <w:color w:val="000000" w:themeColor="text1"/>
          <w:sz w:val="24"/>
          <w:szCs w:val="24"/>
        </w:rPr>
        <w:t>napojovacích</w:t>
      </w:r>
      <w:proofErr w:type="spellEnd"/>
      <w:r w:rsidRPr="00D72539">
        <w:rPr>
          <w:rFonts w:ascii="Arial" w:hAnsi="Arial" w:cs="Arial"/>
          <w:color w:val="000000" w:themeColor="text1"/>
          <w:sz w:val="24"/>
          <w:szCs w:val="24"/>
        </w:rPr>
        <w:t xml:space="preserve">, čistících či přečerpávacích šachet DN 1000. Sklon potrubí bude min. 3 ‰. Potrubí bude obsypáno praným štěrkem frakce 4-8 mm až do úrovně 400 mm </w:t>
      </w:r>
      <w:r w:rsidR="0043345C" w:rsidRPr="00D72539">
        <w:rPr>
          <w:rFonts w:ascii="Arial" w:hAnsi="Arial" w:cs="Arial"/>
          <w:color w:val="000000" w:themeColor="text1"/>
          <w:sz w:val="24"/>
          <w:szCs w:val="24"/>
        </w:rPr>
        <w:t>p</w:t>
      </w:r>
      <w:r w:rsidR="0043345C">
        <w:rPr>
          <w:rFonts w:ascii="Arial" w:hAnsi="Arial" w:cs="Arial"/>
          <w:color w:val="000000" w:themeColor="text1"/>
          <w:sz w:val="24"/>
          <w:szCs w:val="24"/>
        </w:rPr>
        <w:t>.</w:t>
      </w:r>
      <w:r w:rsidR="0043345C" w:rsidRPr="00D72539">
        <w:rPr>
          <w:rFonts w:ascii="Arial" w:hAnsi="Arial" w:cs="Arial"/>
          <w:color w:val="000000" w:themeColor="text1"/>
          <w:sz w:val="24"/>
          <w:szCs w:val="24"/>
        </w:rPr>
        <w:t xml:space="preserve"> t</w:t>
      </w:r>
      <w:r w:rsidR="0043345C">
        <w:rPr>
          <w:rFonts w:ascii="Arial" w:hAnsi="Arial" w:cs="Arial"/>
          <w:color w:val="000000" w:themeColor="text1"/>
          <w:sz w:val="24"/>
          <w:szCs w:val="24"/>
        </w:rPr>
        <w:t>.</w:t>
      </w:r>
      <w:r w:rsidRPr="00D72539">
        <w:rPr>
          <w:rFonts w:ascii="Arial" w:hAnsi="Arial" w:cs="Arial"/>
          <w:color w:val="000000" w:themeColor="text1"/>
          <w:sz w:val="24"/>
          <w:szCs w:val="24"/>
        </w:rPr>
        <w:t xml:space="preserve">, kdy </w:t>
      </w:r>
      <w:r w:rsidR="000533C8">
        <w:rPr>
          <w:rFonts w:ascii="Arial" w:hAnsi="Arial" w:cs="Arial"/>
          <w:color w:val="000000" w:themeColor="text1"/>
          <w:sz w:val="24"/>
          <w:szCs w:val="24"/>
        </w:rPr>
        <w:t xml:space="preserve">max. </w:t>
      </w:r>
      <w:r w:rsidRPr="00D72539">
        <w:rPr>
          <w:rFonts w:ascii="Arial" w:hAnsi="Arial" w:cs="Arial"/>
          <w:color w:val="000000" w:themeColor="text1"/>
          <w:sz w:val="24"/>
          <w:szCs w:val="24"/>
        </w:rPr>
        <w:t xml:space="preserve">po 300 mm vrstvách bude prováděno hutnění. V úrovni 400 mm </w:t>
      </w:r>
      <w:r w:rsidR="0043345C" w:rsidRPr="00D72539">
        <w:rPr>
          <w:rFonts w:ascii="Arial" w:hAnsi="Arial" w:cs="Arial"/>
          <w:color w:val="000000" w:themeColor="text1"/>
          <w:sz w:val="24"/>
          <w:szCs w:val="24"/>
        </w:rPr>
        <w:t>p</w:t>
      </w:r>
      <w:r w:rsidR="0043345C">
        <w:rPr>
          <w:rFonts w:ascii="Arial" w:hAnsi="Arial" w:cs="Arial"/>
          <w:color w:val="000000" w:themeColor="text1"/>
          <w:sz w:val="24"/>
          <w:szCs w:val="24"/>
        </w:rPr>
        <w:t>.</w:t>
      </w:r>
      <w:r w:rsidR="0043345C" w:rsidRPr="00D72539">
        <w:rPr>
          <w:rFonts w:ascii="Arial" w:hAnsi="Arial" w:cs="Arial"/>
          <w:color w:val="000000" w:themeColor="text1"/>
          <w:sz w:val="24"/>
          <w:szCs w:val="24"/>
        </w:rPr>
        <w:t xml:space="preserve"> t</w:t>
      </w:r>
      <w:r w:rsidR="0043345C">
        <w:rPr>
          <w:rFonts w:ascii="Arial" w:hAnsi="Arial" w:cs="Arial"/>
          <w:color w:val="000000" w:themeColor="text1"/>
          <w:sz w:val="24"/>
          <w:szCs w:val="24"/>
        </w:rPr>
        <w:t>.</w:t>
      </w:r>
      <w:r w:rsidR="0043345C" w:rsidRPr="00D72539">
        <w:rPr>
          <w:rFonts w:ascii="Arial" w:hAnsi="Arial" w:cs="Arial"/>
          <w:color w:val="000000" w:themeColor="text1"/>
          <w:sz w:val="24"/>
          <w:szCs w:val="24"/>
        </w:rPr>
        <w:t xml:space="preserve"> </w:t>
      </w:r>
      <w:r w:rsidRPr="00D72539">
        <w:rPr>
          <w:rFonts w:ascii="Arial" w:hAnsi="Arial" w:cs="Arial"/>
          <w:color w:val="000000" w:themeColor="text1"/>
          <w:sz w:val="24"/>
          <w:szCs w:val="24"/>
        </w:rPr>
        <w:t xml:space="preserve">bude provedeno překrytí </w:t>
      </w:r>
      <w:proofErr w:type="spellStart"/>
      <w:r w:rsidR="006D73E0" w:rsidRPr="00D72539">
        <w:rPr>
          <w:rFonts w:ascii="Arial" w:hAnsi="Arial" w:cs="Arial"/>
          <w:color w:val="000000" w:themeColor="text1"/>
          <w:sz w:val="24"/>
          <w:szCs w:val="24"/>
        </w:rPr>
        <w:t>geotextilií</w:t>
      </w:r>
      <w:proofErr w:type="spellEnd"/>
      <w:r w:rsidR="000533C8">
        <w:rPr>
          <w:rFonts w:ascii="Arial" w:hAnsi="Arial" w:cs="Arial"/>
          <w:color w:val="000000" w:themeColor="text1"/>
          <w:sz w:val="24"/>
          <w:szCs w:val="24"/>
        </w:rPr>
        <w:t>,</w:t>
      </w:r>
      <w:r w:rsidRPr="00D72539">
        <w:rPr>
          <w:rFonts w:ascii="Arial" w:hAnsi="Arial" w:cs="Arial"/>
          <w:color w:val="000000" w:themeColor="text1"/>
          <w:sz w:val="24"/>
          <w:szCs w:val="24"/>
        </w:rPr>
        <w:t xml:space="preserve"> </w:t>
      </w:r>
      <w:r w:rsidR="008E0DD5">
        <w:rPr>
          <w:rFonts w:ascii="Arial" w:hAnsi="Arial" w:cs="Arial"/>
          <w:color w:val="000000" w:themeColor="text1"/>
          <w:sz w:val="24"/>
          <w:szCs w:val="24"/>
        </w:rPr>
        <w:t>nad níž bude</w:t>
      </w:r>
      <w:r w:rsidR="008E0DD5" w:rsidRPr="00D72539">
        <w:rPr>
          <w:rFonts w:ascii="Arial" w:hAnsi="Arial" w:cs="Arial"/>
          <w:color w:val="000000" w:themeColor="text1"/>
          <w:sz w:val="24"/>
          <w:szCs w:val="24"/>
        </w:rPr>
        <w:t xml:space="preserve"> </w:t>
      </w:r>
      <w:r w:rsidR="000533C8">
        <w:rPr>
          <w:rFonts w:ascii="Arial" w:hAnsi="Arial" w:cs="Arial"/>
          <w:color w:val="000000" w:themeColor="text1"/>
          <w:sz w:val="24"/>
          <w:szCs w:val="24"/>
        </w:rPr>
        <w:t xml:space="preserve">proveden </w:t>
      </w:r>
      <w:r w:rsidRPr="00D72539">
        <w:rPr>
          <w:rFonts w:ascii="Arial" w:hAnsi="Arial" w:cs="Arial"/>
          <w:color w:val="000000" w:themeColor="text1"/>
          <w:sz w:val="24"/>
          <w:szCs w:val="24"/>
        </w:rPr>
        <w:t xml:space="preserve">hutněný zásyp </w:t>
      </w:r>
      <w:r w:rsidR="008E0DD5">
        <w:rPr>
          <w:rFonts w:ascii="Arial" w:hAnsi="Arial" w:cs="Arial"/>
          <w:color w:val="000000" w:themeColor="text1"/>
          <w:sz w:val="24"/>
          <w:szCs w:val="24"/>
        </w:rPr>
        <w:t>z propustného materiálu</w:t>
      </w:r>
      <w:r w:rsidRPr="00D72539">
        <w:rPr>
          <w:rFonts w:ascii="Arial" w:hAnsi="Arial" w:cs="Arial"/>
          <w:color w:val="000000" w:themeColor="text1"/>
          <w:sz w:val="24"/>
          <w:szCs w:val="24"/>
        </w:rPr>
        <w:t xml:space="preserve"> (štěrkopísek</w:t>
      </w:r>
      <w:r w:rsidR="000533C8">
        <w:rPr>
          <w:rFonts w:ascii="Arial" w:hAnsi="Arial" w:cs="Arial"/>
          <w:color w:val="000000" w:themeColor="text1"/>
          <w:sz w:val="24"/>
          <w:szCs w:val="24"/>
        </w:rPr>
        <w:t xml:space="preserve"> resp.</w:t>
      </w:r>
      <w:r w:rsidRPr="00D72539">
        <w:rPr>
          <w:rFonts w:ascii="Arial" w:hAnsi="Arial" w:cs="Arial"/>
          <w:color w:val="000000" w:themeColor="text1"/>
          <w:sz w:val="24"/>
          <w:szCs w:val="24"/>
        </w:rPr>
        <w:t xml:space="preserve"> drcené kamenivo apod.) do úrovně terénu. Následně po časové prodlevě (min. 6 měsíců) a konsolidaci povrchu bude provedeno nahrazení 100 </w:t>
      </w:r>
      <w:r w:rsidR="008E0DD5">
        <w:rPr>
          <w:rFonts w:ascii="Arial" w:hAnsi="Arial" w:cs="Arial"/>
          <w:color w:val="000000" w:themeColor="text1"/>
          <w:sz w:val="24"/>
          <w:szCs w:val="24"/>
        </w:rPr>
        <w:t xml:space="preserve">až 150 </w:t>
      </w:r>
      <w:r w:rsidRPr="00D72539">
        <w:rPr>
          <w:rFonts w:ascii="Arial" w:hAnsi="Arial" w:cs="Arial"/>
          <w:color w:val="000000" w:themeColor="text1"/>
          <w:sz w:val="24"/>
          <w:szCs w:val="24"/>
        </w:rPr>
        <w:t xml:space="preserve">mm povrchového zásypu překrytím finální vrstvou, tj. </w:t>
      </w:r>
      <w:r w:rsidR="008E0DD5">
        <w:rPr>
          <w:rFonts w:ascii="Arial" w:hAnsi="Arial" w:cs="Arial"/>
          <w:color w:val="000000" w:themeColor="text1"/>
          <w:sz w:val="24"/>
          <w:szCs w:val="24"/>
        </w:rPr>
        <w:t xml:space="preserve">dle původního povrchu </w:t>
      </w:r>
      <w:r w:rsidRPr="00D72539">
        <w:rPr>
          <w:rFonts w:ascii="Arial" w:hAnsi="Arial" w:cs="Arial"/>
          <w:color w:val="000000" w:themeColor="text1"/>
          <w:sz w:val="24"/>
          <w:szCs w:val="24"/>
        </w:rPr>
        <w:t xml:space="preserve">zámkovou dlažbou, asfaltobetonem, orniční vrstvou s osetím travou apod. </w:t>
      </w:r>
    </w:p>
    <w:p w14:paraId="56D36782" w14:textId="1A27F550" w:rsidR="00D22ACF" w:rsidRPr="00D72539" w:rsidRDefault="00D22ACF" w:rsidP="000533C8">
      <w:pPr>
        <w:spacing w:before="120" w:after="240" w:line="288" w:lineRule="auto"/>
        <w:ind w:left="567"/>
        <w:jc w:val="both"/>
        <w:rPr>
          <w:rFonts w:ascii="Arial" w:hAnsi="Arial" w:cs="Arial"/>
          <w:color w:val="000000" w:themeColor="text1"/>
          <w:sz w:val="24"/>
          <w:szCs w:val="24"/>
        </w:rPr>
      </w:pPr>
      <w:r w:rsidRPr="000F60C5">
        <w:rPr>
          <w:rFonts w:ascii="Arial" w:hAnsi="Arial" w:cs="Arial"/>
          <w:color w:val="000000" w:themeColor="text1"/>
          <w:sz w:val="24"/>
          <w:szCs w:val="24"/>
        </w:rPr>
        <w:t xml:space="preserve">Situace sběrných drénů je patrná z přílohy </w:t>
      </w:r>
      <w:proofErr w:type="gramStart"/>
      <w:r w:rsidR="00D72539" w:rsidRPr="000F60C5">
        <w:rPr>
          <w:rFonts w:ascii="Arial" w:hAnsi="Arial" w:cs="Arial"/>
          <w:i/>
          <w:color w:val="000000" w:themeColor="text1"/>
          <w:sz w:val="24"/>
          <w:szCs w:val="24"/>
        </w:rPr>
        <w:t xml:space="preserve">C.3 </w:t>
      </w:r>
      <w:r w:rsidRPr="000F60C5">
        <w:rPr>
          <w:rFonts w:ascii="Arial" w:hAnsi="Arial" w:cs="Arial"/>
          <w:i/>
          <w:color w:val="000000" w:themeColor="text1"/>
          <w:sz w:val="24"/>
          <w:szCs w:val="24"/>
        </w:rPr>
        <w:t>Koordinační</w:t>
      </w:r>
      <w:proofErr w:type="gramEnd"/>
      <w:r w:rsidRPr="000F60C5">
        <w:rPr>
          <w:rFonts w:ascii="Arial" w:hAnsi="Arial" w:cs="Arial"/>
          <w:i/>
          <w:color w:val="000000" w:themeColor="text1"/>
          <w:sz w:val="24"/>
          <w:szCs w:val="24"/>
        </w:rPr>
        <w:t xml:space="preserve"> situační výkres</w:t>
      </w:r>
      <w:r w:rsidRPr="000F60C5">
        <w:rPr>
          <w:rFonts w:ascii="Arial" w:hAnsi="Arial" w:cs="Arial"/>
          <w:color w:val="000000" w:themeColor="text1"/>
          <w:sz w:val="24"/>
          <w:szCs w:val="24"/>
        </w:rPr>
        <w:t xml:space="preserve">. </w:t>
      </w:r>
      <w:r w:rsidR="00692A57" w:rsidRPr="000F60C5">
        <w:rPr>
          <w:rFonts w:ascii="Arial" w:hAnsi="Arial" w:cs="Arial"/>
          <w:color w:val="000000" w:themeColor="text1"/>
          <w:sz w:val="24"/>
          <w:szCs w:val="24"/>
        </w:rPr>
        <w:t>Ř</w:t>
      </w:r>
      <w:r w:rsidRPr="000F60C5">
        <w:rPr>
          <w:rFonts w:ascii="Arial" w:hAnsi="Arial" w:cs="Arial"/>
          <w:color w:val="000000" w:themeColor="text1"/>
          <w:sz w:val="24"/>
          <w:szCs w:val="24"/>
        </w:rPr>
        <w:t>ez</w:t>
      </w:r>
      <w:r w:rsidR="00D72539" w:rsidRPr="000F60C5">
        <w:rPr>
          <w:rFonts w:ascii="Arial" w:hAnsi="Arial" w:cs="Arial"/>
          <w:color w:val="000000" w:themeColor="text1"/>
          <w:sz w:val="24"/>
          <w:szCs w:val="24"/>
        </w:rPr>
        <w:t>y</w:t>
      </w:r>
      <w:r w:rsidRPr="000F60C5">
        <w:rPr>
          <w:rFonts w:ascii="Arial" w:hAnsi="Arial" w:cs="Arial"/>
          <w:color w:val="000000" w:themeColor="text1"/>
          <w:sz w:val="24"/>
          <w:szCs w:val="24"/>
        </w:rPr>
        <w:t xml:space="preserve"> sběrným</w:t>
      </w:r>
      <w:r w:rsidR="00D72539" w:rsidRPr="000F60C5">
        <w:rPr>
          <w:rFonts w:ascii="Arial" w:hAnsi="Arial" w:cs="Arial"/>
          <w:color w:val="000000" w:themeColor="text1"/>
          <w:sz w:val="24"/>
          <w:szCs w:val="24"/>
        </w:rPr>
        <w:t>i</w:t>
      </w:r>
      <w:r w:rsidRPr="000F60C5">
        <w:rPr>
          <w:rFonts w:ascii="Arial" w:hAnsi="Arial" w:cs="Arial"/>
          <w:color w:val="000000" w:themeColor="text1"/>
          <w:sz w:val="24"/>
          <w:szCs w:val="24"/>
        </w:rPr>
        <w:t xml:space="preserve"> drén</w:t>
      </w:r>
      <w:r w:rsidR="00D72539" w:rsidRPr="000F60C5">
        <w:rPr>
          <w:rFonts w:ascii="Arial" w:hAnsi="Arial" w:cs="Arial"/>
          <w:color w:val="000000" w:themeColor="text1"/>
          <w:sz w:val="24"/>
          <w:szCs w:val="24"/>
        </w:rPr>
        <w:t>y</w:t>
      </w:r>
      <w:r w:rsidRPr="000F60C5">
        <w:rPr>
          <w:rFonts w:ascii="Arial" w:hAnsi="Arial" w:cs="Arial"/>
          <w:color w:val="000000" w:themeColor="text1"/>
          <w:sz w:val="24"/>
          <w:szCs w:val="24"/>
        </w:rPr>
        <w:t xml:space="preserve"> </w:t>
      </w:r>
      <w:r w:rsidR="00D72539" w:rsidRPr="000F60C5">
        <w:rPr>
          <w:rFonts w:ascii="Arial" w:hAnsi="Arial" w:cs="Arial"/>
          <w:color w:val="000000" w:themeColor="text1"/>
          <w:sz w:val="24"/>
          <w:szCs w:val="24"/>
        </w:rPr>
        <w:t xml:space="preserve">jsou patrné </w:t>
      </w:r>
      <w:r w:rsidRPr="000F60C5">
        <w:rPr>
          <w:rFonts w:ascii="Arial" w:hAnsi="Arial" w:cs="Arial"/>
          <w:color w:val="000000" w:themeColor="text1"/>
          <w:sz w:val="24"/>
          <w:szCs w:val="24"/>
        </w:rPr>
        <w:t>z </w:t>
      </w:r>
      <w:proofErr w:type="gramStart"/>
      <w:r w:rsidRPr="000F60C5">
        <w:rPr>
          <w:rFonts w:ascii="Arial" w:hAnsi="Arial" w:cs="Arial"/>
          <w:color w:val="000000" w:themeColor="text1"/>
          <w:sz w:val="24"/>
          <w:szCs w:val="24"/>
        </w:rPr>
        <w:t xml:space="preserve">přílohy </w:t>
      </w:r>
      <w:r w:rsidR="006A4BE0" w:rsidRPr="000F60C5">
        <w:rPr>
          <w:rFonts w:ascii="Arial" w:hAnsi="Arial" w:cs="Arial"/>
          <w:i/>
          <w:color w:val="000000" w:themeColor="text1"/>
          <w:sz w:val="24"/>
          <w:szCs w:val="24"/>
        </w:rPr>
        <w:t>D.3.1</w:t>
      </w:r>
      <w:proofErr w:type="gramEnd"/>
      <w:r w:rsidR="006A4BE0" w:rsidRPr="000F60C5">
        <w:rPr>
          <w:rFonts w:ascii="Arial" w:hAnsi="Arial" w:cs="Arial"/>
          <w:i/>
          <w:color w:val="000000" w:themeColor="text1"/>
          <w:sz w:val="24"/>
          <w:szCs w:val="24"/>
        </w:rPr>
        <w:t xml:space="preserve"> Příčné řezy drenážního</w:t>
      </w:r>
      <w:r w:rsidR="006A4BE0" w:rsidRPr="006A4BE0">
        <w:rPr>
          <w:rFonts w:ascii="Arial" w:hAnsi="Arial" w:cs="Arial"/>
          <w:i/>
          <w:color w:val="000000" w:themeColor="text1"/>
          <w:sz w:val="24"/>
          <w:szCs w:val="24"/>
        </w:rPr>
        <w:t xml:space="preserve"> systému a odvodnění</w:t>
      </w:r>
      <w:r w:rsidRPr="006A4BE0">
        <w:rPr>
          <w:rFonts w:ascii="Arial" w:hAnsi="Arial" w:cs="Arial"/>
          <w:color w:val="000000" w:themeColor="text1"/>
          <w:sz w:val="24"/>
          <w:szCs w:val="24"/>
        </w:rPr>
        <w:t>.</w:t>
      </w:r>
    </w:p>
    <w:p w14:paraId="0736C95C" w14:textId="77777777" w:rsidR="00D22ACF" w:rsidRPr="00077A08" w:rsidRDefault="00D22ACF" w:rsidP="00605FF4">
      <w:pPr>
        <w:pStyle w:val="Nadpis5"/>
        <w:spacing w:line="288" w:lineRule="auto"/>
      </w:pPr>
      <w:r w:rsidRPr="00077A08">
        <w:t>Svodná drenáž</w:t>
      </w:r>
    </w:p>
    <w:p w14:paraId="5BD78DCF" w14:textId="5588E0C4" w:rsidR="00D22ACF" w:rsidRPr="00D72539" w:rsidRDefault="00D22ACF" w:rsidP="00605FF4">
      <w:pPr>
        <w:spacing w:line="288" w:lineRule="auto"/>
        <w:ind w:left="567"/>
        <w:jc w:val="both"/>
        <w:rPr>
          <w:rFonts w:ascii="Arial" w:hAnsi="Arial" w:cs="Arial"/>
          <w:color w:val="000000" w:themeColor="text1"/>
          <w:sz w:val="24"/>
          <w:szCs w:val="24"/>
        </w:rPr>
      </w:pPr>
      <w:r w:rsidRPr="00D72539">
        <w:rPr>
          <w:rFonts w:ascii="Arial" w:hAnsi="Arial" w:cs="Arial"/>
          <w:color w:val="000000" w:themeColor="text1"/>
          <w:sz w:val="24"/>
          <w:szCs w:val="24"/>
        </w:rPr>
        <w:t xml:space="preserve">Sběrné drény budou přes sběrné a revizní šachty DN425 zaústěny do svodné drenáže o hloubce 2,0 až 3,5 m. V rámci drenážního systému v centrální a jižní </w:t>
      </w:r>
      <w:r w:rsidRPr="000F60C5">
        <w:rPr>
          <w:rFonts w:ascii="Arial" w:hAnsi="Arial" w:cs="Arial"/>
          <w:color w:val="000000" w:themeColor="text1"/>
          <w:sz w:val="24"/>
          <w:szCs w:val="24"/>
        </w:rPr>
        <w:t xml:space="preserve">části nového hřbitova </w:t>
      </w:r>
      <w:r w:rsidR="00D72539" w:rsidRPr="000F60C5">
        <w:rPr>
          <w:rFonts w:ascii="Arial" w:hAnsi="Arial" w:cs="Arial"/>
          <w:color w:val="000000" w:themeColor="text1"/>
          <w:sz w:val="24"/>
          <w:szCs w:val="24"/>
        </w:rPr>
        <w:t>jsou</w:t>
      </w:r>
      <w:r w:rsidRPr="000F60C5">
        <w:rPr>
          <w:rFonts w:ascii="Arial" w:hAnsi="Arial" w:cs="Arial"/>
          <w:color w:val="000000" w:themeColor="text1"/>
          <w:sz w:val="24"/>
          <w:szCs w:val="24"/>
        </w:rPr>
        <w:t xml:space="preserve"> navržen</w:t>
      </w:r>
      <w:r w:rsidR="00D72539" w:rsidRPr="000F60C5">
        <w:rPr>
          <w:rFonts w:ascii="Arial" w:hAnsi="Arial" w:cs="Arial"/>
          <w:color w:val="000000" w:themeColor="text1"/>
          <w:sz w:val="24"/>
          <w:szCs w:val="24"/>
        </w:rPr>
        <w:t>y</w:t>
      </w:r>
      <w:r w:rsidRPr="000F60C5">
        <w:rPr>
          <w:rFonts w:ascii="Arial" w:hAnsi="Arial" w:cs="Arial"/>
          <w:color w:val="000000" w:themeColor="text1"/>
          <w:sz w:val="24"/>
          <w:szCs w:val="24"/>
        </w:rPr>
        <w:t xml:space="preserve"> 3 svodné drenáže – viz </w:t>
      </w:r>
      <w:proofErr w:type="gramStart"/>
      <w:r w:rsidRPr="000F60C5">
        <w:rPr>
          <w:rFonts w:ascii="Arial" w:hAnsi="Arial" w:cs="Arial"/>
          <w:i/>
          <w:color w:val="000000" w:themeColor="text1"/>
          <w:sz w:val="24"/>
          <w:szCs w:val="24"/>
        </w:rPr>
        <w:t>C.3 Koordinační</w:t>
      </w:r>
      <w:proofErr w:type="gramEnd"/>
      <w:r w:rsidRPr="00A07563">
        <w:rPr>
          <w:rFonts w:ascii="Arial" w:hAnsi="Arial" w:cs="Arial"/>
          <w:i/>
          <w:color w:val="000000" w:themeColor="text1"/>
          <w:sz w:val="24"/>
          <w:szCs w:val="24"/>
        </w:rPr>
        <w:t xml:space="preserve"> situační výkres</w:t>
      </w:r>
      <w:r w:rsidRPr="00D72539">
        <w:rPr>
          <w:rFonts w:ascii="Arial" w:hAnsi="Arial" w:cs="Arial"/>
          <w:color w:val="000000" w:themeColor="text1"/>
          <w:sz w:val="24"/>
          <w:szCs w:val="24"/>
        </w:rPr>
        <w:t xml:space="preserve">. Svodná drenáž bude zaústěna do </w:t>
      </w:r>
      <w:proofErr w:type="spellStart"/>
      <w:r w:rsidRPr="00D72539">
        <w:rPr>
          <w:rFonts w:ascii="Arial" w:hAnsi="Arial" w:cs="Arial"/>
          <w:color w:val="000000" w:themeColor="text1"/>
          <w:sz w:val="24"/>
          <w:szCs w:val="24"/>
        </w:rPr>
        <w:t>napojovacích</w:t>
      </w:r>
      <w:proofErr w:type="spellEnd"/>
      <w:r w:rsidRPr="00D72539">
        <w:rPr>
          <w:rFonts w:ascii="Arial" w:hAnsi="Arial" w:cs="Arial"/>
          <w:color w:val="000000" w:themeColor="text1"/>
          <w:sz w:val="24"/>
          <w:szCs w:val="24"/>
        </w:rPr>
        <w:t>, čistících či přečerpávacích šachet DN 1000. Na centrální sběrné šachtě DN 1000 v</w:t>
      </w:r>
      <w:r w:rsidR="008E0DD5">
        <w:rPr>
          <w:rFonts w:ascii="Arial" w:hAnsi="Arial" w:cs="Arial"/>
          <w:color w:val="000000" w:themeColor="text1"/>
          <w:sz w:val="24"/>
          <w:szCs w:val="24"/>
        </w:rPr>
        <w:t> centrální části</w:t>
      </w:r>
      <w:r w:rsidRPr="00D72539">
        <w:rPr>
          <w:rFonts w:ascii="Arial" w:hAnsi="Arial" w:cs="Arial"/>
          <w:color w:val="000000" w:themeColor="text1"/>
          <w:sz w:val="24"/>
          <w:szCs w:val="24"/>
        </w:rPr>
        <w:t xml:space="preserve"> nového hřbitova bude umístěna akumulační nádrž o objemu </w:t>
      </w:r>
      <w:r w:rsidR="008E0DD5">
        <w:rPr>
          <w:rFonts w:ascii="Arial" w:hAnsi="Arial" w:cs="Arial"/>
          <w:color w:val="000000" w:themeColor="text1"/>
          <w:sz w:val="24"/>
          <w:szCs w:val="24"/>
        </w:rPr>
        <w:br/>
      </w:r>
      <w:r w:rsidRPr="00D72539">
        <w:rPr>
          <w:rFonts w:ascii="Arial" w:hAnsi="Arial" w:cs="Arial"/>
          <w:color w:val="000000" w:themeColor="text1"/>
          <w:sz w:val="24"/>
          <w:szCs w:val="24"/>
        </w:rPr>
        <w:t>10 m</w:t>
      </w:r>
      <w:r w:rsidRPr="00605FF4">
        <w:rPr>
          <w:rFonts w:ascii="Arial" w:hAnsi="Arial" w:cs="Arial"/>
          <w:color w:val="000000" w:themeColor="text1"/>
          <w:sz w:val="24"/>
          <w:szCs w:val="24"/>
          <w:vertAlign w:val="superscript"/>
        </w:rPr>
        <w:t>3</w:t>
      </w:r>
      <w:r w:rsidRPr="00D72539">
        <w:rPr>
          <w:rFonts w:ascii="Arial" w:hAnsi="Arial" w:cs="Arial"/>
          <w:color w:val="000000" w:themeColor="text1"/>
          <w:sz w:val="24"/>
          <w:szCs w:val="24"/>
        </w:rPr>
        <w:t xml:space="preserve">. Přepad z akumulační nádrže bude zaveden do odvodního drénu DN 300. </w:t>
      </w:r>
    </w:p>
    <w:p w14:paraId="27DB3FED" w14:textId="7FFAE4F5" w:rsidR="00E06842" w:rsidRDefault="008E0DD5">
      <w:pPr>
        <w:spacing w:before="120" w:after="240" w:line="288" w:lineRule="auto"/>
        <w:ind w:left="567"/>
        <w:jc w:val="both"/>
        <w:rPr>
          <w:rFonts w:ascii="Arial" w:hAnsi="Arial" w:cs="Arial"/>
          <w:color w:val="000000" w:themeColor="text1"/>
          <w:sz w:val="24"/>
          <w:szCs w:val="24"/>
        </w:rPr>
      </w:pPr>
      <w:r w:rsidRPr="00D72539">
        <w:rPr>
          <w:rFonts w:ascii="Arial" w:hAnsi="Arial" w:cs="Arial"/>
          <w:color w:val="000000" w:themeColor="text1"/>
          <w:sz w:val="24"/>
          <w:szCs w:val="24"/>
        </w:rPr>
        <w:t xml:space="preserve">Svodná drenáž bude vedena </w:t>
      </w:r>
      <w:r w:rsidR="00605FF4">
        <w:rPr>
          <w:rFonts w:ascii="Arial" w:hAnsi="Arial" w:cs="Arial"/>
          <w:color w:val="000000" w:themeColor="text1"/>
          <w:sz w:val="24"/>
          <w:szCs w:val="24"/>
        </w:rPr>
        <w:t>převážně v asfaltových komunikacích.</w:t>
      </w:r>
      <w:r w:rsidRPr="00D72539">
        <w:rPr>
          <w:rFonts w:ascii="Arial" w:hAnsi="Arial" w:cs="Arial"/>
          <w:color w:val="000000" w:themeColor="text1"/>
          <w:sz w:val="24"/>
          <w:szCs w:val="24"/>
        </w:rPr>
        <w:t xml:space="preserve"> </w:t>
      </w:r>
      <w:r w:rsidR="00D22ACF" w:rsidRPr="00D72539">
        <w:rPr>
          <w:rFonts w:ascii="Arial" w:hAnsi="Arial" w:cs="Arial"/>
          <w:color w:val="000000" w:themeColor="text1"/>
          <w:sz w:val="24"/>
          <w:szCs w:val="24"/>
        </w:rPr>
        <w:t>Asfaltová komunikace bude v místě výkopu odřezána a rozpojena bagrem či sbíjecí technikou</w:t>
      </w:r>
      <w:r>
        <w:rPr>
          <w:rFonts w:ascii="Arial" w:hAnsi="Arial" w:cs="Arial"/>
          <w:color w:val="000000" w:themeColor="text1"/>
          <w:sz w:val="24"/>
          <w:szCs w:val="24"/>
        </w:rPr>
        <w:t xml:space="preserve"> a materiál bude separován a odvezen k recyklaci</w:t>
      </w:r>
      <w:r w:rsidR="00D22ACF" w:rsidRPr="00D72539">
        <w:rPr>
          <w:rFonts w:ascii="Arial" w:hAnsi="Arial" w:cs="Arial"/>
          <w:color w:val="000000" w:themeColor="text1"/>
          <w:sz w:val="24"/>
          <w:szCs w:val="24"/>
        </w:rPr>
        <w:t xml:space="preserve">. Následně bude proveden výkop šíře 500 až 1000 mm (převážně 800 mm) dle soudržnosti materiálu do předepsané hloubky. Výkopek (zemina) bude průběžně odvážen na místo určené objednatelem do vzdálenosti max. 5000 m. Dno a stěny výkopu budou vyloženy drenážní </w:t>
      </w:r>
      <w:proofErr w:type="spellStart"/>
      <w:r w:rsidR="00D22ACF" w:rsidRPr="00D72539">
        <w:rPr>
          <w:rFonts w:ascii="Arial" w:hAnsi="Arial" w:cs="Arial"/>
          <w:color w:val="000000" w:themeColor="text1"/>
          <w:sz w:val="24"/>
          <w:szCs w:val="24"/>
        </w:rPr>
        <w:t>geotextilií</w:t>
      </w:r>
      <w:proofErr w:type="spellEnd"/>
      <w:r w:rsidR="00D22ACF" w:rsidRPr="00D72539">
        <w:rPr>
          <w:rFonts w:ascii="Arial" w:hAnsi="Arial" w:cs="Arial"/>
          <w:color w:val="000000" w:themeColor="text1"/>
          <w:sz w:val="24"/>
          <w:szCs w:val="24"/>
        </w:rPr>
        <w:t xml:space="preserve"> 300 g/m</w:t>
      </w:r>
      <w:r w:rsidR="00D22ACF" w:rsidRPr="00605FF4">
        <w:rPr>
          <w:rFonts w:ascii="Arial" w:hAnsi="Arial" w:cs="Arial"/>
          <w:color w:val="000000" w:themeColor="text1"/>
          <w:sz w:val="24"/>
          <w:szCs w:val="24"/>
          <w:vertAlign w:val="superscript"/>
        </w:rPr>
        <w:t>2</w:t>
      </w:r>
      <w:r w:rsidR="00D22ACF" w:rsidRPr="00D72539">
        <w:rPr>
          <w:rFonts w:ascii="Arial" w:hAnsi="Arial" w:cs="Arial"/>
          <w:color w:val="000000" w:themeColor="text1"/>
          <w:sz w:val="24"/>
          <w:szCs w:val="24"/>
        </w:rPr>
        <w:t xml:space="preserve">, šíře 4-5 m s překrytím minimálně </w:t>
      </w:r>
      <w:r w:rsidR="00D22ACF" w:rsidRPr="00D72539">
        <w:rPr>
          <w:rFonts w:ascii="Arial" w:hAnsi="Arial" w:cs="Arial"/>
          <w:color w:val="000000" w:themeColor="text1"/>
          <w:sz w:val="24"/>
          <w:szCs w:val="24"/>
        </w:rPr>
        <w:lastRenderedPageBreak/>
        <w:t xml:space="preserve">100 mm v místě spoje a spojené svařováním. V místech nesoudržných materiálů a v místech vstupu pracovníků do výkopu budou použity pažící boxy či dřevěné </w:t>
      </w:r>
      <w:r w:rsidR="00605FF4">
        <w:rPr>
          <w:rFonts w:ascii="Arial" w:hAnsi="Arial" w:cs="Arial"/>
          <w:color w:val="000000" w:themeColor="text1"/>
          <w:sz w:val="24"/>
          <w:szCs w:val="24"/>
        </w:rPr>
        <w:t xml:space="preserve">nebo ocelové </w:t>
      </w:r>
      <w:r w:rsidR="00D22ACF" w:rsidRPr="00D72539">
        <w:rPr>
          <w:rFonts w:ascii="Arial" w:hAnsi="Arial" w:cs="Arial"/>
          <w:color w:val="000000" w:themeColor="text1"/>
          <w:sz w:val="24"/>
          <w:szCs w:val="24"/>
        </w:rPr>
        <w:t xml:space="preserve">pažení. Hlavní součástí svodné drenáže bude perforované HDPE drenážní potrubí DN 200, perforace 220°, které bude vyúsťovat z revizních a čistících šachet DN 425 </w:t>
      </w:r>
      <w:r w:rsidR="00093F64">
        <w:rPr>
          <w:rFonts w:ascii="Arial" w:hAnsi="Arial" w:cs="Arial"/>
          <w:color w:val="000000" w:themeColor="text1"/>
          <w:sz w:val="24"/>
          <w:szCs w:val="24"/>
        </w:rPr>
        <w:t xml:space="preserve">a bude </w:t>
      </w:r>
      <w:r w:rsidR="00D22ACF" w:rsidRPr="00D72539">
        <w:rPr>
          <w:rFonts w:ascii="Arial" w:hAnsi="Arial" w:cs="Arial"/>
          <w:color w:val="000000" w:themeColor="text1"/>
          <w:sz w:val="24"/>
          <w:szCs w:val="24"/>
        </w:rPr>
        <w:t xml:space="preserve">ústit do </w:t>
      </w:r>
      <w:proofErr w:type="spellStart"/>
      <w:r w:rsidR="00D22ACF" w:rsidRPr="00D72539">
        <w:rPr>
          <w:rFonts w:ascii="Arial" w:hAnsi="Arial" w:cs="Arial"/>
          <w:color w:val="000000" w:themeColor="text1"/>
          <w:sz w:val="24"/>
          <w:szCs w:val="24"/>
        </w:rPr>
        <w:t>napojovací</w:t>
      </w:r>
      <w:proofErr w:type="spellEnd"/>
      <w:r w:rsidR="00D22ACF" w:rsidRPr="00D72539">
        <w:rPr>
          <w:rFonts w:ascii="Arial" w:hAnsi="Arial" w:cs="Arial"/>
          <w:color w:val="000000" w:themeColor="text1"/>
          <w:sz w:val="24"/>
          <w:szCs w:val="24"/>
        </w:rPr>
        <w:t xml:space="preserve"> revizní a čistící</w:t>
      </w:r>
      <w:r w:rsidR="00093F64">
        <w:rPr>
          <w:rFonts w:ascii="Arial" w:hAnsi="Arial" w:cs="Arial"/>
          <w:color w:val="000000" w:themeColor="text1"/>
          <w:sz w:val="24"/>
          <w:szCs w:val="24"/>
        </w:rPr>
        <w:t>,</w:t>
      </w:r>
      <w:r w:rsidR="00D22ACF" w:rsidRPr="00D72539">
        <w:rPr>
          <w:rFonts w:ascii="Arial" w:hAnsi="Arial" w:cs="Arial"/>
          <w:color w:val="000000" w:themeColor="text1"/>
          <w:sz w:val="24"/>
          <w:szCs w:val="24"/>
        </w:rPr>
        <w:t xml:space="preserve"> resp. přečerpávací šachty DN1000. Sklon potrubí bude </w:t>
      </w:r>
      <w:r w:rsidR="00093F64">
        <w:rPr>
          <w:rFonts w:ascii="Arial" w:hAnsi="Arial" w:cs="Arial"/>
          <w:color w:val="000000" w:themeColor="text1"/>
          <w:sz w:val="24"/>
          <w:szCs w:val="24"/>
        </w:rPr>
        <w:br/>
      </w:r>
      <w:r w:rsidR="00D22ACF" w:rsidRPr="00D72539">
        <w:rPr>
          <w:rFonts w:ascii="Arial" w:hAnsi="Arial" w:cs="Arial"/>
          <w:color w:val="000000" w:themeColor="text1"/>
          <w:sz w:val="24"/>
          <w:szCs w:val="24"/>
        </w:rPr>
        <w:t xml:space="preserve">min. 3 ‰. Drenážní potrubí bude obsypáno praným štěrkem frakce 4-8 mm až do úrovně 400 mm </w:t>
      </w:r>
      <w:r w:rsidR="00093F64" w:rsidRPr="00D72539">
        <w:rPr>
          <w:rFonts w:ascii="Arial" w:hAnsi="Arial" w:cs="Arial"/>
          <w:color w:val="000000" w:themeColor="text1"/>
          <w:sz w:val="24"/>
          <w:szCs w:val="24"/>
        </w:rPr>
        <w:t>p</w:t>
      </w:r>
      <w:r w:rsidR="00093F64">
        <w:rPr>
          <w:rFonts w:ascii="Arial" w:hAnsi="Arial" w:cs="Arial"/>
          <w:color w:val="000000" w:themeColor="text1"/>
          <w:sz w:val="24"/>
          <w:szCs w:val="24"/>
        </w:rPr>
        <w:t>.</w:t>
      </w:r>
      <w:r w:rsidR="00093F64" w:rsidRPr="00D72539">
        <w:rPr>
          <w:rFonts w:ascii="Arial" w:hAnsi="Arial" w:cs="Arial"/>
          <w:color w:val="000000" w:themeColor="text1"/>
          <w:sz w:val="24"/>
          <w:szCs w:val="24"/>
        </w:rPr>
        <w:t xml:space="preserve"> t</w:t>
      </w:r>
      <w:r w:rsidR="00093F64">
        <w:rPr>
          <w:rFonts w:ascii="Arial" w:hAnsi="Arial" w:cs="Arial"/>
          <w:color w:val="000000" w:themeColor="text1"/>
          <w:sz w:val="24"/>
          <w:szCs w:val="24"/>
        </w:rPr>
        <w:t>.</w:t>
      </w:r>
      <w:r w:rsidR="00D22ACF" w:rsidRPr="00D72539">
        <w:rPr>
          <w:rFonts w:ascii="Arial" w:hAnsi="Arial" w:cs="Arial"/>
          <w:color w:val="000000" w:themeColor="text1"/>
          <w:sz w:val="24"/>
          <w:szCs w:val="24"/>
        </w:rPr>
        <w:t xml:space="preserve">, kdy </w:t>
      </w:r>
      <w:r w:rsidR="00605FF4">
        <w:rPr>
          <w:rFonts w:ascii="Arial" w:hAnsi="Arial" w:cs="Arial"/>
          <w:color w:val="000000" w:themeColor="text1"/>
          <w:sz w:val="24"/>
          <w:szCs w:val="24"/>
        </w:rPr>
        <w:t xml:space="preserve">max. </w:t>
      </w:r>
      <w:r w:rsidR="00D22ACF" w:rsidRPr="00D72539">
        <w:rPr>
          <w:rFonts w:ascii="Arial" w:hAnsi="Arial" w:cs="Arial"/>
          <w:color w:val="000000" w:themeColor="text1"/>
          <w:sz w:val="24"/>
          <w:szCs w:val="24"/>
        </w:rPr>
        <w:t xml:space="preserve">po 300 mm vrstvách bude prováděno hutnění. V úrovni 400 mm </w:t>
      </w:r>
      <w:r w:rsidR="00093F64" w:rsidRPr="00D72539">
        <w:rPr>
          <w:rFonts w:ascii="Arial" w:hAnsi="Arial" w:cs="Arial"/>
          <w:color w:val="000000" w:themeColor="text1"/>
          <w:sz w:val="24"/>
          <w:szCs w:val="24"/>
        </w:rPr>
        <w:t>p</w:t>
      </w:r>
      <w:r w:rsidR="00093F64">
        <w:rPr>
          <w:rFonts w:ascii="Arial" w:hAnsi="Arial" w:cs="Arial"/>
          <w:color w:val="000000" w:themeColor="text1"/>
          <w:sz w:val="24"/>
          <w:szCs w:val="24"/>
        </w:rPr>
        <w:t>.</w:t>
      </w:r>
      <w:r w:rsidR="00093F64" w:rsidRPr="00D72539">
        <w:rPr>
          <w:rFonts w:ascii="Arial" w:hAnsi="Arial" w:cs="Arial"/>
          <w:color w:val="000000" w:themeColor="text1"/>
          <w:sz w:val="24"/>
          <w:szCs w:val="24"/>
        </w:rPr>
        <w:t xml:space="preserve"> t</w:t>
      </w:r>
      <w:r w:rsidR="00093F64">
        <w:rPr>
          <w:rFonts w:ascii="Arial" w:hAnsi="Arial" w:cs="Arial"/>
          <w:color w:val="000000" w:themeColor="text1"/>
          <w:sz w:val="24"/>
          <w:szCs w:val="24"/>
        </w:rPr>
        <w:t>.</w:t>
      </w:r>
      <w:r w:rsidR="00093F64" w:rsidRPr="00D72539">
        <w:rPr>
          <w:rFonts w:ascii="Arial" w:hAnsi="Arial" w:cs="Arial"/>
          <w:color w:val="000000" w:themeColor="text1"/>
          <w:sz w:val="24"/>
          <w:szCs w:val="24"/>
        </w:rPr>
        <w:t xml:space="preserve"> </w:t>
      </w:r>
      <w:r w:rsidR="00D22ACF" w:rsidRPr="00D72539">
        <w:rPr>
          <w:rFonts w:ascii="Arial" w:hAnsi="Arial" w:cs="Arial"/>
          <w:color w:val="000000" w:themeColor="text1"/>
          <w:sz w:val="24"/>
          <w:szCs w:val="24"/>
        </w:rPr>
        <w:t xml:space="preserve">bude provedeno překrytí </w:t>
      </w:r>
      <w:proofErr w:type="spellStart"/>
      <w:r w:rsidR="006D73E0" w:rsidRPr="00D72539">
        <w:rPr>
          <w:rFonts w:ascii="Arial" w:hAnsi="Arial" w:cs="Arial"/>
          <w:color w:val="000000" w:themeColor="text1"/>
          <w:sz w:val="24"/>
          <w:szCs w:val="24"/>
        </w:rPr>
        <w:t>geotextilií</w:t>
      </w:r>
      <w:proofErr w:type="spellEnd"/>
      <w:r w:rsidR="00605FF4">
        <w:rPr>
          <w:rFonts w:ascii="Arial" w:hAnsi="Arial" w:cs="Arial"/>
          <w:color w:val="000000" w:themeColor="text1"/>
          <w:sz w:val="24"/>
          <w:szCs w:val="24"/>
        </w:rPr>
        <w:t>,</w:t>
      </w:r>
      <w:r w:rsidR="00D22ACF" w:rsidRPr="00D72539">
        <w:rPr>
          <w:rFonts w:ascii="Arial" w:hAnsi="Arial" w:cs="Arial"/>
          <w:color w:val="000000" w:themeColor="text1"/>
          <w:sz w:val="24"/>
          <w:szCs w:val="24"/>
        </w:rPr>
        <w:t xml:space="preserve"> </w:t>
      </w:r>
      <w:r w:rsidR="00093F64">
        <w:rPr>
          <w:rFonts w:ascii="Arial" w:hAnsi="Arial" w:cs="Arial"/>
          <w:color w:val="000000" w:themeColor="text1"/>
          <w:sz w:val="24"/>
          <w:szCs w:val="24"/>
        </w:rPr>
        <w:t>nad níž bude</w:t>
      </w:r>
      <w:r w:rsidR="00605FF4">
        <w:rPr>
          <w:rFonts w:ascii="Arial" w:hAnsi="Arial" w:cs="Arial"/>
          <w:color w:val="000000" w:themeColor="text1"/>
          <w:sz w:val="24"/>
          <w:szCs w:val="24"/>
        </w:rPr>
        <w:t xml:space="preserve"> proveden</w:t>
      </w:r>
      <w:r w:rsidR="00093F64" w:rsidRPr="00D72539">
        <w:rPr>
          <w:rFonts w:ascii="Arial" w:hAnsi="Arial" w:cs="Arial"/>
          <w:color w:val="000000" w:themeColor="text1"/>
          <w:sz w:val="24"/>
          <w:szCs w:val="24"/>
        </w:rPr>
        <w:t xml:space="preserve"> </w:t>
      </w:r>
      <w:r w:rsidR="00D22ACF" w:rsidRPr="00D72539">
        <w:rPr>
          <w:rFonts w:ascii="Arial" w:hAnsi="Arial" w:cs="Arial"/>
          <w:color w:val="000000" w:themeColor="text1"/>
          <w:sz w:val="24"/>
          <w:szCs w:val="24"/>
        </w:rPr>
        <w:t xml:space="preserve">hutněný zásyp </w:t>
      </w:r>
      <w:r w:rsidR="00093F64">
        <w:rPr>
          <w:rFonts w:ascii="Arial" w:hAnsi="Arial" w:cs="Arial"/>
          <w:color w:val="000000" w:themeColor="text1"/>
          <w:sz w:val="24"/>
          <w:szCs w:val="24"/>
        </w:rPr>
        <w:t xml:space="preserve">z </w:t>
      </w:r>
      <w:r w:rsidR="00093F64" w:rsidRPr="00D72539">
        <w:rPr>
          <w:rFonts w:ascii="Arial" w:hAnsi="Arial" w:cs="Arial"/>
          <w:color w:val="000000" w:themeColor="text1"/>
          <w:sz w:val="24"/>
          <w:szCs w:val="24"/>
        </w:rPr>
        <w:t>propustn</w:t>
      </w:r>
      <w:r w:rsidR="00093F64">
        <w:rPr>
          <w:rFonts w:ascii="Arial" w:hAnsi="Arial" w:cs="Arial"/>
          <w:color w:val="000000" w:themeColor="text1"/>
          <w:sz w:val="24"/>
          <w:szCs w:val="24"/>
        </w:rPr>
        <w:t>ého</w:t>
      </w:r>
      <w:r w:rsidR="00093F64" w:rsidRPr="00D72539">
        <w:rPr>
          <w:rFonts w:ascii="Arial" w:hAnsi="Arial" w:cs="Arial"/>
          <w:color w:val="000000" w:themeColor="text1"/>
          <w:sz w:val="24"/>
          <w:szCs w:val="24"/>
        </w:rPr>
        <w:t xml:space="preserve"> materiál</w:t>
      </w:r>
      <w:r w:rsidR="00093F64">
        <w:rPr>
          <w:rFonts w:ascii="Arial" w:hAnsi="Arial" w:cs="Arial"/>
          <w:color w:val="000000" w:themeColor="text1"/>
          <w:sz w:val="24"/>
          <w:szCs w:val="24"/>
        </w:rPr>
        <w:t>u</w:t>
      </w:r>
      <w:r w:rsidR="00093F64" w:rsidRPr="00D72539">
        <w:rPr>
          <w:rFonts w:ascii="Arial" w:hAnsi="Arial" w:cs="Arial"/>
          <w:color w:val="000000" w:themeColor="text1"/>
          <w:sz w:val="24"/>
          <w:szCs w:val="24"/>
        </w:rPr>
        <w:t xml:space="preserve"> </w:t>
      </w:r>
      <w:r w:rsidR="00D22ACF" w:rsidRPr="00D72539">
        <w:rPr>
          <w:rFonts w:ascii="Arial" w:hAnsi="Arial" w:cs="Arial"/>
          <w:color w:val="000000" w:themeColor="text1"/>
          <w:sz w:val="24"/>
          <w:szCs w:val="24"/>
        </w:rPr>
        <w:t xml:space="preserve">(štěrkopísek, drcené kamenivo </w:t>
      </w:r>
      <w:r w:rsidR="006D73E0" w:rsidRPr="00D72539">
        <w:rPr>
          <w:rFonts w:ascii="Arial" w:hAnsi="Arial" w:cs="Arial"/>
          <w:color w:val="000000" w:themeColor="text1"/>
          <w:sz w:val="24"/>
          <w:szCs w:val="24"/>
        </w:rPr>
        <w:t>apod.</w:t>
      </w:r>
      <w:r w:rsidR="00D22ACF" w:rsidRPr="00D72539">
        <w:rPr>
          <w:rFonts w:ascii="Arial" w:hAnsi="Arial" w:cs="Arial"/>
          <w:color w:val="000000" w:themeColor="text1"/>
          <w:sz w:val="24"/>
          <w:szCs w:val="24"/>
        </w:rPr>
        <w:t>) do úrovně terénu. Následně po časové prodlevě (min. 6 měsíců) a konsolidaci povrchu bude provedeno nahrazení 100</w:t>
      </w:r>
      <w:r w:rsidR="00CF3702">
        <w:rPr>
          <w:rFonts w:ascii="Arial" w:hAnsi="Arial" w:cs="Arial"/>
          <w:color w:val="000000" w:themeColor="text1"/>
          <w:sz w:val="24"/>
          <w:szCs w:val="24"/>
        </w:rPr>
        <w:t xml:space="preserve"> až 150</w:t>
      </w:r>
      <w:r w:rsidR="00D22ACF" w:rsidRPr="00D72539">
        <w:rPr>
          <w:rFonts w:ascii="Arial" w:hAnsi="Arial" w:cs="Arial"/>
          <w:color w:val="000000" w:themeColor="text1"/>
          <w:sz w:val="24"/>
          <w:szCs w:val="24"/>
        </w:rPr>
        <w:t xml:space="preserve"> mm povrchového zásypu překrytím finální vrstvou, tj.</w:t>
      </w:r>
      <w:r w:rsidR="00605FF4">
        <w:rPr>
          <w:rFonts w:ascii="Arial" w:hAnsi="Arial" w:cs="Arial"/>
          <w:color w:val="000000" w:themeColor="text1"/>
          <w:sz w:val="24"/>
          <w:szCs w:val="24"/>
        </w:rPr>
        <w:t xml:space="preserve"> </w:t>
      </w:r>
      <w:r w:rsidR="00E06842">
        <w:rPr>
          <w:rFonts w:ascii="Arial" w:hAnsi="Arial" w:cs="Arial"/>
          <w:color w:val="000000" w:themeColor="text1"/>
          <w:sz w:val="24"/>
          <w:szCs w:val="24"/>
        </w:rPr>
        <w:t xml:space="preserve">dle původního povrchu </w:t>
      </w:r>
      <w:r w:rsidR="00605FF4">
        <w:rPr>
          <w:rFonts w:ascii="Arial" w:hAnsi="Arial" w:cs="Arial"/>
          <w:color w:val="000000" w:themeColor="text1"/>
          <w:sz w:val="24"/>
          <w:szCs w:val="24"/>
        </w:rPr>
        <w:t xml:space="preserve">převážně </w:t>
      </w:r>
      <w:r w:rsidR="00D22ACF" w:rsidRPr="00D72539">
        <w:rPr>
          <w:rFonts w:ascii="Arial" w:hAnsi="Arial" w:cs="Arial"/>
          <w:color w:val="000000" w:themeColor="text1"/>
          <w:sz w:val="24"/>
          <w:szCs w:val="24"/>
        </w:rPr>
        <w:t xml:space="preserve">asfaltobetonem. </w:t>
      </w:r>
    </w:p>
    <w:p w14:paraId="776831A9" w14:textId="31822C46" w:rsidR="00D22ACF" w:rsidRPr="00D72539" w:rsidRDefault="00D22ACF" w:rsidP="00605FF4">
      <w:pPr>
        <w:spacing w:before="120" w:after="240" w:line="288" w:lineRule="auto"/>
        <w:ind w:left="567"/>
        <w:jc w:val="both"/>
        <w:rPr>
          <w:rFonts w:ascii="Arial" w:hAnsi="Arial" w:cs="Arial"/>
          <w:color w:val="000000" w:themeColor="text1"/>
          <w:sz w:val="24"/>
          <w:szCs w:val="24"/>
        </w:rPr>
      </w:pPr>
      <w:r w:rsidRPr="000F60C5">
        <w:rPr>
          <w:rFonts w:ascii="Arial" w:hAnsi="Arial" w:cs="Arial"/>
          <w:color w:val="000000" w:themeColor="text1"/>
          <w:sz w:val="24"/>
          <w:szCs w:val="24"/>
        </w:rPr>
        <w:t xml:space="preserve">Situace svodných drenáži je patrná z přílohy </w:t>
      </w:r>
      <w:proofErr w:type="gramStart"/>
      <w:r w:rsidRPr="000F60C5">
        <w:rPr>
          <w:rFonts w:ascii="Arial" w:hAnsi="Arial" w:cs="Arial"/>
          <w:i/>
          <w:color w:val="000000" w:themeColor="text1"/>
          <w:sz w:val="24"/>
          <w:szCs w:val="24"/>
        </w:rPr>
        <w:t>C.3 Koordinační</w:t>
      </w:r>
      <w:proofErr w:type="gramEnd"/>
      <w:r w:rsidRPr="000F60C5">
        <w:rPr>
          <w:rFonts w:ascii="Arial" w:hAnsi="Arial" w:cs="Arial"/>
          <w:i/>
          <w:color w:val="000000" w:themeColor="text1"/>
          <w:sz w:val="24"/>
          <w:szCs w:val="24"/>
        </w:rPr>
        <w:t xml:space="preserve"> situační výkres</w:t>
      </w:r>
      <w:r w:rsidRPr="000F60C5">
        <w:rPr>
          <w:rFonts w:ascii="Arial" w:hAnsi="Arial" w:cs="Arial"/>
          <w:color w:val="000000" w:themeColor="text1"/>
          <w:sz w:val="24"/>
          <w:szCs w:val="24"/>
        </w:rPr>
        <w:t>. Podrobn</w:t>
      </w:r>
      <w:r w:rsidR="007A7076" w:rsidRPr="000F60C5">
        <w:rPr>
          <w:rFonts w:ascii="Arial" w:hAnsi="Arial" w:cs="Arial"/>
          <w:color w:val="000000" w:themeColor="text1"/>
          <w:sz w:val="24"/>
          <w:szCs w:val="24"/>
        </w:rPr>
        <w:t>é</w:t>
      </w:r>
      <w:r w:rsidRPr="000F60C5">
        <w:rPr>
          <w:rFonts w:ascii="Arial" w:hAnsi="Arial" w:cs="Arial"/>
          <w:color w:val="000000" w:themeColor="text1"/>
          <w:sz w:val="24"/>
          <w:szCs w:val="24"/>
        </w:rPr>
        <w:t xml:space="preserve"> řez</w:t>
      </w:r>
      <w:r w:rsidR="007A7076" w:rsidRPr="000F60C5">
        <w:rPr>
          <w:rFonts w:ascii="Arial" w:hAnsi="Arial" w:cs="Arial"/>
          <w:color w:val="000000" w:themeColor="text1"/>
          <w:sz w:val="24"/>
          <w:szCs w:val="24"/>
        </w:rPr>
        <w:t>y</w:t>
      </w:r>
      <w:r w:rsidRPr="000F60C5">
        <w:rPr>
          <w:rFonts w:ascii="Arial" w:hAnsi="Arial" w:cs="Arial"/>
          <w:color w:val="000000" w:themeColor="text1"/>
          <w:sz w:val="24"/>
          <w:szCs w:val="24"/>
        </w:rPr>
        <w:t xml:space="preserve"> svodn</w:t>
      </w:r>
      <w:r w:rsidR="007A7076" w:rsidRPr="000F60C5">
        <w:rPr>
          <w:rFonts w:ascii="Arial" w:hAnsi="Arial" w:cs="Arial"/>
          <w:color w:val="000000" w:themeColor="text1"/>
          <w:sz w:val="24"/>
          <w:szCs w:val="24"/>
        </w:rPr>
        <w:t>ými</w:t>
      </w:r>
      <w:r w:rsidRPr="000F60C5">
        <w:rPr>
          <w:rFonts w:ascii="Arial" w:hAnsi="Arial" w:cs="Arial"/>
          <w:color w:val="000000" w:themeColor="text1"/>
          <w:sz w:val="24"/>
          <w:szCs w:val="24"/>
        </w:rPr>
        <w:t xml:space="preserve"> drenáž</w:t>
      </w:r>
      <w:r w:rsidR="007A7076" w:rsidRPr="000F60C5">
        <w:rPr>
          <w:rFonts w:ascii="Arial" w:hAnsi="Arial" w:cs="Arial"/>
          <w:color w:val="000000" w:themeColor="text1"/>
          <w:sz w:val="24"/>
          <w:szCs w:val="24"/>
        </w:rPr>
        <w:t>emi</w:t>
      </w:r>
      <w:r w:rsidRPr="000F60C5">
        <w:rPr>
          <w:rFonts w:ascii="Arial" w:hAnsi="Arial" w:cs="Arial"/>
          <w:color w:val="000000" w:themeColor="text1"/>
          <w:sz w:val="24"/>
          <w:szCs w:val="24"/>
        </w:rPr>
        <w:t xml:space="preserve"> j</w:t>
      </w:r>
      <w:r w:rsidR="007A7076" w:rsidRPr="000F60C5">
        <w:rPr>
          <w:rFonts w:ascii="Arial" w:hAnsi="Arial" w:cs="Arial"/>
          <w:color w:val="000000" w:themeColor="text1"/>
          <w:sz w:val="24"/>
          <w:szCs w:val="24"/>
        </w:rPr>
        <w:t>sou</w:t>
      </w:r>
      <w:r w:rsidRPr="000F60C5">
        <w:rPr>
          <w:rFonts w:ascii="Arial" w:hAnsi="Arial" w:cs="Arial"/>
          <w:color w:val="000000" w:themeColor="text1"/>
          <w:sz w:val="24"/>
          <w:szCs w:val="24"/>
        </w:rPr>
        <w:t xml:space="preserve"> patrn</w:t>
      </w:r>
      <w:r w:rsidR="007A7076" w:rsidRPr="000F60C5">
        <w:rPr>
          <w:rFonts w:ascii="Arial" w:hAnsi="Arial" w:cs="Arial"/>
          <w:color w:val="000000" w:themeColor="text1"/>
          <w:sz w:val="24"/>
          <w:szCs w:val="24"/>
        </w:rPr>
        <w:t>é</w:t>
      </w:r>
      <w:r w:rsidRPr="000F60C5">
        <w:rPr>
          <w:rFonts w:ascii="Arial" w:hAnsi="Arial" w:cs="Arial"/>
          <w:color w:val="000000" w:themeColor="text1"/>
          <w:sz w:val="24"/>
          <w:szCs w:val="24"/>
        </w:rPr>
        <w:t xml:space="preserve"> z </w:t>
      </w:r>
      <w:proofErr w:type="gramStart"/>
      <w:r w:rsidRPr="000F60C5">
        <w:rPr>
          <w:rFonts w:ascii="Arial" w:hAnsi="Arial" w:cs="Arial"/>
          <w:color w:val="000000" w:themeColor="text1"/>
          <w:sz w:val="24"/>
          <w:szCs w:val="24"/>
        </w:rPr>
        <w:t>příloh</w:t>
      </w:r>
      <w:r w:rsidR="007A7076" w:rsidRPr="000F60C5">
        <w:rPr>
          <w:rFonts w:ascii="Arial" w:hAnsi="Arial" w:cs="Arial"/>
          <w:color w:val="000000" w:themeColor="text1"/>
          <w:sz w:val="24"/>
          <w:szCs w:val="24"/>
        </w:rPr>
        <w:t>y</w:t>
      </w:r>
      <w:r w:rsidRPr="000F60C5">
        <w:rPr>
          <w:rFonts w:ascii="Arial" w:hAnsi="Arial" w:cs="Arial"/>
          <w:color w:val="000000" w:themeColor="text1"/>
          <w:sz w:val="24"/>
          <w:szCs w:val="24"/>
        </w:rPr>
        <w:t xml:space="preserve"> </w:t>
      </w:r>
      <w:r w:rsidR="006A4BE0" w:rsidRPr="000F60C5">
        <w:rPr>
          <w:rFonts w:ascii="Arial" w:hAnsi="Arial" w:cs="Arial"/>
          <w:i/>
          <w:color w:val="000000" w:themeColor="text1"/>
          <w:sz w:val="24"/>
          <w:szCs w:val="24"/>
        </w:rPr>
        <w:t>D.3.1</w:t>
      </w:r>
      <w:proofErr w:type="gramEnd"/>
      <w:r w:rsidR="006A4BE0" w:rsidRPr="000F60C5">
        <w:rPr>
          <w:rFonts w:ascii="Arial" w:hAnsi="Arial" w:cs="Arial"/>
          <w:i/>
          <w:color w:val="000000" w:themeColor="text1"/>
          <w:sz w:val="24"/>
          <w:szCs w:val="24"/>
        </w:rPr>
        <w:t xml:space="preserve"> Příčné řezy drenážního systému a odvodnění</w:t>
      </w:r>
      <w:r w:rsidR="006A4BE0" w:rsidRPr="000F60C5">
        <w:rPr>
          <w:rFonts w:ascii="Arial" w:hAnsi="Arial" w:cs="Arial"/>
          <w:color w:val="000000" w:themeColor="text1"/>
          <w:sz w:val="24"/>
          <w:szCs w:val="24"/>
        </w:rPr>
        <w:t>.</w:t>
      </w:r>
    </w:p>
    <w:p w14:paraId="63D64555" w14:textId="2E0CF483" w:rsidR="00D22ACF" w:rsidRDefault="006C7475" w:rsidP="00605FF4">
      <w:pPr>
        <w:pStyle w:val="Nadpis5"/>
        <w:spacing w:line="288" w:lineRule="auto"/>
      </w:pPr>
      <w:r>
        <w:t>Odvodní drén</w:t>
      </w:r>
    </w:p>
    <w:p w14:paraId="2E2EA938" w14:textId="0319DB8D" w:rsidR="00D22ACF" w:rsidRPr="007A7076" w:rsidRDefault="00D22ACF" w:rsidP="00605FF4">
      <w:pPr>
        <w:spacing w:line="288" w:lineRule="auto"/>
        <w:ind w:left="567"/>
        <w:jc w:val="both"/>
        <w:rPr>
          <w:rFonts w:ascii="Arial" w:hAnsi="Arial" w:cs="Arial"/>
          <w:color w:val="000000" w:themeColor="text1"/>
          <w:sz w:val="24"/>
          <w:szCs w:val="24"/>
        </w:rPr>
      </w:pPr>
      <w:r w:rsidRPr="007A7076">
        <w:rPr>
          <w:rFonts w:ascii="Arial" w:hAnsi="Arial" w:cs="Arial"/>
          <w:color w:val="000000" w:themeColor="text1"/>
          <w:sz w:val="24"/>
          <w:szCs w:val="24"/>
        </w:rPr>
        <w:t xml:space="preserve">Z akumulační nádrže v centrální části nového hřbitova bude </w:t>
      </w:r>
      <w:r w:rsidR="007A7076" w:rsidRPr="007A7076">
        <w:rPr>
          <w:rFonts w:ascii="Arial" w:hAnsi="Arial" w:cs="Arial"/>
          <w:color w:val="000000" w:themeColor="text1"/>
          <w:sz w:val="24"/>
          <w:szCs w:val="24"/>
        </w:rPr>
        <w:t xml:space="preserve">vyveden </w:t>
      </w:r>
      <w:r w:rsidRPr="007A7076">
        <w:rPr>
          <w:rFonts w:ascii="Arial" w:hAnsi="Arial" w:cs="Arial"/>
          <w:color w:val="000000" w:themeColor="text1"/>
          <w:sz w:val="24"/>
          <w:szCs w:val="24"/>
        </w:rPr>
        <w:t xml:space="preserve">přepad </w:t>
      </w:r>
      <w:r w:rsidRPr="007A7076">
        <w:rPr>
          <w:rFonts w:ascii="Arial" w:hAnsi="Arial" w:cs="Arial"/>
          <w:color w:val="000000" w:themeColor="text1"/>
          <w:sz w:val="24"/>
          <w:szCs w:val="24"/>
        </w:rPr>
        <w:br/>
        <w:t>do odvodního drenážního potrubí HDPE DN300 perforace 120°. Toto potrubí má jako primární účel odvod přebytečných drenážních vod a sekundární účel drenáž přitékajících vod. V rámci drenážního systému v centrální a jižní č</w:t>
      </w:r>
      <w:r w:rsidR="00FB48AD">
        <w:rPr>
          <w:rFonts w:ascii="Arial" w:hAnsi="Arial" w:cs="Arial"/>
          <w:color w:val="000000" w:themeColor="text1"/>
          <w:sz w:val="24"/>
          <w:szCs w:val="24"/>
        </w:rPr>
        <w:t xml:space="preserve">ásti </w:t>
      </w:r>
      <w:r w:rsidR="00FB48AD" w:rsidRPr="000F60C5">
        <w:rPr>
          <w:rFonts w:ascii="Arial" w:hAnsi="Arial" w:cs="Arial"/>
          <w:color w:val="000000" w:themeColor="text1"/>
          <w:sz w:val="24"/>
          <w:szCs w:val="24"/>
        </w:rPr>
        <w:t>nového hřbitova je navržen</w:t>
      </w:r>
      <w:r w:rsidRPr="000F60C5">
        <w:rPr>
          <w:rFonts w:ascii="Arial" w:hAnsi="Arial" w:cs="Arial"/>
          <w:color w:val="000000" w:themeColor="text1"/>
          <w:sz w:val="24"/>
          <w:szCs w:val="24"/>
        </w:rPr>
        <w:t xml:space="preserve"> jeden odvodní drén od akumulační nádrže až </w:t>
      </w:r>
      <w:r w:rsidRPr="000F60C5">
        <w:rPr>
          <w:rFonts w:ascii="Arial" w:hAnsi="Arial" w:cs="Arial"/>
          <w:color w:val="000000" w:themeColor="text1"/>
          <w:sz w:val="24"/>
          <w:szCs w:val="24"/>
        </w:rPr>
        <w:br/>
        <w:t xml:space="preserve">po spojovací šachtu drenážního systému a systému odvodnění u vstupní hřbitovní brány z ulice Na Vinicích – viz </w:t>
      </w:r>
      <w:proofErr w:type="gramStart"/>
      <w:r w:rsidRPr="000F60C5">
        <w:rPr>
          <w:rFonts w:ascii="Arial" w:hAnsi="Arial" w:cs="Arial"/>
          <w:i/>
          <w:color w:val="000000" w:themeColor="text1"/>
          <w:sz w:val="24"/>
          <w:szCs w:val="24"/>
        </w:rPr>
        <w:t>C.3 Koordinační</w:t>
      </w:r>
      <w:proofErr w:type="gramEnd"/>
      <w:r w:rsidRPr="000F60C5">
        <w:rPr>
          <w:rFonts w:ascii="Arial" w:hAnsi="Arial" w:cs="Arial"/>
          <w:i/>
          <w:color w:val="000000" w:themeColor="text1"/>
          <w:sz w:val="24"/>
          <w:szCs w:val="24"/>
        </w:rPr>
        <w:t xml:space="preserve"> situační výkres</w:t>
      </w:r>
      <w:r w:rsidRPr="000F60C5">
        <w:rPr>
          <w:rFonts w:ascii="Arial" w:hAnsi="Arial" w:cs="Arial"/>
          <w:color w:val="000000" w:themeColor="text1"/>
          <w:sz w:val="24"/>
          <w:szCs w:val="24"/>
        </w:rPr>
        <w:t xml:space="preserve">. </w:t>
      </w:r>
      <w:r w:rsidR="00FB48AD" w:rsidRPr="000F60C5">
        <w:rPr>
          <w:rFonts w:ascii="Arial" w:hAnsi="Arial" w:cs="Arial"/>
          <w:color w:val="000000" w:themeColor="text1"/>
          <w:sz w:val="24"/>
          <w:szCs w:val="24"/>
        </w:rPr>
        <w:t>V lomových bodech bude mít o</w:t>
      </w:r>
      <w:r w:rsidRPr="000F60C5">
        <w:rPr>
          <w:rFonts w:ascii="Arial" w:hAnsi="Arial" w:cs="Arial"/>
          <w:color w:val="000000" w:themeColor="text1"/>
          <w:sz w:val="24"/>
          <w:szCs w:val="24"/>
        </w:rPr>
        <w:t xml:space="preserve">dvodní drén revizní a čistící šachty DN 425 a bude zaústěn do konečné sběrné šachty DN 1000, ve které bude spojen tok drenážních </w:t>
      </w:r>
      <w:r w:rsidR="00FB48AD" w:rsidRPr="000F60C5">
        <w:rPr>
          <w:rFonts w:ascii="Arial" w:hAnsi="Arial" w:cs="Arial"/>
          <w:color w:val="000000" w:themeColor="text1"/>
          <w:sz w:val="24"/>
          <w:szCs w:val="24"/>
        </w:rPr>
        <w:t>i</w:t>
      </w:r>
      <w:r w:rsidRPr="000F60C5">
        <w:rPr>
          <w:rFonts w:ascii="Arial" w:hAnsi="Arial" w:cs="Arial"/>
          <w:color w:val="000000" w:themeColor="text1"/>
          <w:sz w:val="24"/>
          <w:szCs w:val="24"/>
        </w:rPr>
        <w:t xml:space="preserve"> srážkových vod</w:t>
      </w:r>
      <w:r w:rsidR="00FB48AD" w:rsidRPr="000F60C5">
        <w:rPr>
          <w:rFonts w:ascii="Arial" w:hAnsi="Arial" w:cs="Arial"/>
          <w:color w:val="000000" w:themeColor="text1"/>
          <w:sz w:val="24"/>
          <w:szCs w:val="24"/>
        </w:rPr>
        <w:t>.</w:t>
      </w:r>
      <w:r w:rsidRPr="007A7076">
        <w:rPr>
          <w:rFonts w:ascii="Arial" w:hAnsi="Arial" w:cs="Arial"/>
          <w:color w:val="000000" w:themeColor="text1"/>
          <w:sz w:val="24"/>
          <w:szCs w:val="24"/>
        </w:rPr>
        <w:t xml:space="preserve"> </w:t>
      </w:r>
    </w:p>
    <w:p w14:paraId="1466617E" w14:textId="04B40BB7" w:rsidR="005B520B" w:rsidRDefault="00E06842">
      <w:pPr>
        <w:spacing w:line="288" w:lineRule="auto"/>
        <w:ind w:left="567"/>
        <w:jc w:val="both"/>
        <w:rPr>
          <w:rFonts w:ascii="Arial" w:hAnsi="Arial" w:cs="Arial"/>
          <w:color w:val="000000" w:themeColor="text1"/>
          <w:sz w:val="24"/>
          <w:szCs w:val="24"/>
        </w:rPr>
      </w:pPr>
      <w:r w:rsidRPr="007A7076">
        <w:rPr>
          <w:rFonts w:ascii="Arial" w:hAnsi="Arial" w:cs="Arial"/>
          <w:color w:val="000000" w:themeColor="text1"/>
          <w:sz w:val="24"/>
          <w:szCs w:val="24"/>
        </w:rPr>
        <w:t xml:space="preserve">Odvodní drén bude veden v hlavní asfaltové hřbitovní komunikaci. </w:t>
      </w:r>
      <w:r w:rsidR="00D22ACF" w:rsidRPr="007A7076">
        <w:rPr>
          <w:rFonts w:ascii="Arial" w:hAnsi="Arial" w:cs="Arial"/>
          <w:color w:val="000000" w:themeColor="text1"/>
          <w:sz w:val="24"/>
          <w:szCs w:val="24"/>
        </w:rPr>
        <w:t xml:space="preserve">Asfaltová či betonová komunikace bude v místě výkopu odřezána a rozpojena bagrem či sbíjecí technikou, materiál bude separován a odvezen k recyklaci. Před realizací výkopu </w:t>
      </w:r>
      <w:r>
        <w:rPr>
          <w:rFonts w:ascii="Arial" w:hAnsi="Arial" w:cs="Arial"/>
          <w:color w:val="000000" w:themeColor="text1"/>
          <w:sz w:val="24"/>
          <w:szCs w:val="24"/>
        </w:rPr>
        <w:t>odvodního drénu</w:t>
      </w:r>
      <w:r w:rsidR="00D22ACF" w:rsidRPr="007A7076">
        <w:rPr>
          <w:rFonts w:ascii="Arial" w:hAnsi="Arial" w:cs="Arial"/>
          <w:color w:val="000000" w:themeColor="text1"/>
          <w:sz w:val="24"/>
          <w:szCs w:val="24"/>
        </w:rPr>
        <w:t xml:space="preserve"> bude nutné provést zjištění vedení hlavních kořenů a následně bude proveden ruční výkop tak, aby nedošlo k přerušení kořenů silnějších než 5 cm. Rány na porušených kořenech budou průběžně ošetřovány a zahlazovány. Drobné kořeny </w:t>
      </w:r>
      <w:r w:rsidR="0069313A">
        <w:rPr>
          <w:rFonts w:ascii="Arial" w:hAnsi="Arial" w:cs="Arial"/>
          <w:color w:val="000000" w:themeColor="text1"/>
          <w:sz w:val="24"/>
          <w:szCs w:val="24"/>
        </w:rPr>
        <w:t xml:space="preserve">pod 30 mm </w:t>
      </w:r>
      <w:r w:rsidR="00D22ACF" w:rsidRPr="007A7076">
        <w:rPr>
          <w:rFonts w:ascii="Arial" w:hAnsi="Arial" w:cs="Arial"/>
          <w:color w:val="000000" w:themeColor="text1"/>
          <w:sz w:val="24"/>
          <w:szCs w:val="24"/>
        </w:rPr>
        <w:t xml:space="preserve">budou ošetřeny růstovým stimulátorem. Rány na silnějších kořenech je nutné ošetřit přípravkem </w:t>
      </w:r>
      <w:r w:rsidR="00FB48AD">
        <w:rPr>
          <w:rFonts w:ascii="Arial" w:hAnsi="Arial" w:cs="Arial"/>
          <w:color w:val="000000" w:themeColor="text1"/>
          <w:sz w:val="24"/>
          <w:szCs w:val="24"/>
        </w:rPr>
        <w:br/>
      </w:r>
      <w:r w:rsidR="00D22ACF" w:rsidRPr="007A7076">
        <w:rPr>
          <w:rFonts w:ascii="Arial" w:hAnsi="Arial" w:cs="Arial"/>
          <w:color w:val="000000" w:themeColor="text1"/>
          <w:sz w:val="24"/>
          <w:szCs w:val="24"/>
        </w:rPr>
        <w:t xml:space="preserve">na ošetření ran. Po celou dobu výkopu je nutné odkryté kořeny obalit textilií </w:t>
      </w:r>
      <w:r w:rsidR="00FB48AD">
        <w:rPr>
          <w:rFonts w:ascii="Arial" w:hAnsi="Arial" w:cs="Arial"/>
          <w:color w:val="000000" w:themeColor="text1"/>
          <w:sz w:val="24"/>
          <w:szCs w:val="24"/>
        </w:rPr>
        <w:br/>
      </w:r>
      <w:r w:rsidR="00D22ACF" w:rsidRPr="007A7076">
        <w:rPr>
          <w:rFonts w:ascii="Arial" w:hAnsi="Arial" w:cs="Arial"/>
          <w:color w:val="000000" w:themeColor="text1"/>
          <w:sz w:val="24"/>
          <w:szCs w:val="24"/>
        </w:rPr>
        <w:t xml:space="preserve">a udržovat kořeny ve vlhku. Doba odkrytí kořenů nesmí přesáhnout 5 dní. Výkop bude proveden v šířce 1000 mm ručním výkopem do předepsané hloubky 2,0 až 2,5 m. </w:t>
      </w:r>
      <w:r>
        <w:rPr>
          <w:rFonts w:ascii="Arial" w:hAnsi="Arial" w:cs="Arial"/>
          <w:color w:val="000000" w:themeColor="text1"/>
          <w:sz w:val="24"/>
          <w:szCs w:val="24"/>
        </w:rPr>
        <w:t xml:space="preserve">Výkopek (zemina) bude průběžně </w:t>
      </w:r>
      <w:r w:rsidR="00FB48AD">
        <w:rPr>
          <w:rFonts w:ascii="Arial" w:hAnsi="Arial" w:cs="Arial"/>
          <w:color w:val="000000" w:themeColor="text1"/>
          <w:sz w:val="24"/>
          <w:szCs w:val="24"/>
        </w:rPr>
        <w:t xml:space="preserve">nakládán na nákladní automobily </w:t>
      </w:r>
      <w:r w:rsidR="00FB48AD">
        <w:rPr>
          <w:rFonts w:ascii="Arial" w:hAnsi="Arial" w:cs="Arial"/>
          <w:color w:val="000000" w:themeColor="text1"/>
          <w:sz w:val="24"/>
          <w:szCs w:val="24"/>
        </w:rPr>
        <w:br/>
        <w:t xml:space="preserve">a </w:t>
      </w:r>
      <w:r>
        <w:rPr>
          <w:rFonts w:ascii="Arial" w:hAnsi="Arial" w:cs="Arial"/>
          <w:color w:val="000000" w:themeColor="text1"/>
          <w:sz w:val="24"/>
          <w:szCs w:val="24"/>
        </w:rPr>
        <w:t>odvážen na místo určené objednatelem do vzdálenosti max. 5</w:t>
      </w:r>
      <w:r w:rsidR="00FB48AD">
        <w:rPr>
          <w:rFonts w:ascii="Arial" w:hAnsi="Arial" w:cs="Arial"/>
          <w:color w:val="000000" w:themeColor="text1"/>
          <w:sz w:val="24"/>
          <w:szCs w:val="24"/>
        </w:rPr>
        <w:t>000</w:t>
      </w:r>
      <w:r>
        <w:rPr>
          <w:rFonts w:ascii="Arial" w:hAnsi="Arial" w:cs="Arial"/>
          <w:color w:val="000000" w:themeColor="text1"/>
          <w:sz w:val="24"/>
          <w:szCs w:val="24"/>
        </w:rPr>
        <w:t xml:space="preserve"> m. </w:t>
      </w:r>
      <w:r w:rsidR="00D22ACF" w:rsidRPr="007A7076">
        <w:rPr>
          <w:rFonts w:ascii="Arial" w:hAnsi="Arial" w:cs="Arial"/>
          <w:color w:val="000000" w:themeColor="text1"/>
          <w:sz w:val="24"/>
          <w:szCs w:val="24"/>
        </w:rPr>
        <w:t xml:space="preserve"> Dno a </w:t>
      </w:r>
      <w:r w:rsidR="00D22ACF" w:rsidRPr="007A7076">
        <w:rPr>
          <w:rFonts w:ascii="Arial" w:hAnsi="Arial" w:cs="Arial"/>
          <w:color w:val="000000" w:themeColor="text1"/>
          <w:sz w:val="24"/>
          <w:szCs w:val="24"/>
        </w:rPr>
        <w:lastRenderedPageBreak/>
        <w:t xml:space="preserve">stěny výkopu budou vyloženy v místě drenáže drenážní </w:t>
      </w:r>
      <w:proofErr w:type="spellStart"/>
      <w:r w:rsidR="00D22ACF" w:rsidRPr="007A7076">
        <w:rPr>
          <w:rFonts w:ascii="Arial" w:hAnsi="Arial" w:cs="Arial"/>
          <w:color w:val="000000" w:themeColor="text1"/>
          <w:sz w:val="24"/>
          <w:szCs w:val="24"/>
        </w:rPr>
        <w:t>geotextilií</w:t>
      </w:r>
      <w:proofErr w:type="spellEnd"/>
      <w:r w:rsidR="00D22ACF" w:rsidRPr="007A7076">
        <w:rPr>
          <w:rFonts w:ascii="Arial" w:hAnsi="Arial" w:cs="Arial"/>
          <w:color w:val="000000" w:themeColor="text1"/>
          <w:sz w:val="24"/>
          <w:szCs w:val="24"/>
        </w:rPr>
        <w:t xml:space="preserve"> 300 g/m</w:t>
      </w:r>
      <w:r w:rsidR="00D22ACF" w:rsidRPr="00FB48AD">
        <w:rPr>
          <w:rFonts w:ascii="Arial" w:hAnsi="Arial" w:cs="Arial"/>
          <w:color w:val="000000" w:themeColor="text1"/>
          <w:sz w:val="24"/>
          <w:szCs w:val="24"/>
          <w:vertAlign w:val="superscript"/>
        </w:rPr>
        <w:t>2</w:t>
      </w:r>
      <w:r w:rsidR="00D22ACF" w:rsidRPr="007A7076">
        <w:rPr>
          <w:rFonts w:ascii="Arial" w:hAnsi="Arial" w:cs="Arial"/>
          <w:color w:val="000000" w:themeColor="text1"/>
          <w:sz w:val="24"/>
          <w:szCs w:val="24"/>
        </w:rPr>
        <w:t xml:space="preserve"> +</w:t>
      </w:r>
      <w:r w:rsidR="00D22ACF" w:rsidRPr="0069313A">
        <w:rPr>
          <w:rFonts w:ascii="Arial" w:hAnsi="Arial" w:cs="Arial"/>
          <w:color w:val="000000" w:themeColor="text1"/>
          <w:sz w:val="24"/>
          <w:szCs w:val="24"/>
        </w:rPr>
        <w:t xml:space="preserve"> spodní část drénu pod úrovní 1,0 m </w:t>
      </w:r>
      <w:proofErr w:type="gramStart"/>
      <w:r w:rsidR="00D22ACF" w:rsidRPr="0069313A">
        <w:rPr>
          <w:rFonts w:ascii="Arial" w:hAnsi="Arial" w:cs="Arial"/>
          <w:color w:val="000000" w:themeColor="text1"/>
          <w:sz w:val="24"/>
          <w:szCs w:val="24"/>
        </w:rPr>
        <w:t>p.t.</w:t>
      </w:r>
      <w:proofErr w:type="gramEnd"/>
      <w:r w:rsidR="00D22ACF" w:rsidRPr="0069313A">
        <w:rPr>
          <w:rFonts w:ascii="Arial" w:hAnsi="Arial" w:cs="Arial"/>
          <w:color w:val="000000" w:themeColor="text1"/>
          <w:sz w:val="24"/>
          <w:szCs w:val="24"/>
        </w:rPr>
        <w:t xml:space="preserve"> bude vyloženo </w:t>
      </w:r>
      <w:proofErr w:type="spellStart"/>
      <w:r w:rsidR="00D22ACF" w:rsidRPr="0069313A">
        <w:rPr>
          <w:rFonts w:ascii="Arial" w:hAnsi="Arial" w:cs="Arial"/>
          <w:color w:val="000000" w:themeColor="text1"/>
          <w:sz w:val="24"/>
          <w:szCs w:val="24"/>
        </w:rPr>
        <w:t>protikořenovou</w:t>
      </w:r>
      <w:proofErr w:type="spellEnd"/>
      <w:r w:rsidR="00D22ACF" w:rsidRPr="0069313A">
        <w:rPr>
          <w:rFonts w:ascii="Arial" w:hAnsi="Arial" w:cs="Arial"/>
          <w:color w:val="000000" w:themeColor="text1"/>
          <w:sz w:val="24"/>
          <w:szCs w:val="24"/>
        </w:rPr>
        <w:t xml:space="preserve"> fólií. Celý výkop bude pažen dřevěným </w:t>
      </w:r>
      <w:r w:rsidR="00FB48AD">
        <w:rPr>
          <w:rFonts w:ascii="Arial" w:hAnsi="Arial" w:cs="Arial"/>
          <w:color w:val="000000" w:themeColor="text1"/>
          <w:sz w:val="24"/>
          <w:szCs w:val="24"/>
        </w:rPr>
        <w:t xml:space="preserve">či ocelovým </w:t>
      </w:r>
      <w:r w:rsidR="00D22ACF" w:rsidRPr="0069313A">
        <w:rPr>
          <w:rFonts w:ascii="Arial" w:hAnsi="Arial" w:cs="Arial"/>
          <w:color w:val="000000" w:themeColor="text1"/>
          <w:sz w:val="24"/>
          <w:szCs w:val="24"/>
        </w:rPr>
        <w:t xml:space="preserve">pažením. Hlavní součástí </w:t>
      </w:r>
      <w:r w:rsidR="0069313A" w:rsidRPr="0069313A">
        <w:rPr>
          <w:rFonts w:ascii="Arial" w:hAnsi="Arial" w:cs="Arial"/>
          <w:color w:val="000000" w:themeColor="text1"/>
          <w:sz w:val="24"/>
          <w:szCs w:val="24"/>
        </w:rPr>
        <w:t xml:space="preserve">odvodního drénu </w:t>
      </w:r>
      <w:r w:rsidR="00D22ACF" w:rsidRPr="0069313A">
        <w:rPr>
          <w:rFonts w:ascii="Arial" w:hAnsi="Arial" w:cs="Arial"/>
          <w:color w:val="000000" w:themeColor="text1"/>
          <w:sz w:val="24"/>
          <w:szCs w:val="24"/>
        </w:rPr>
        <w:t>bude perforované HDPE drenážní potrubí DN 300 mm, perforace 120°. Sklon potrubí bude min. 3 ‰. Drenážní odvodní potrubí bude obsypáno p</w:t>
      </w:r>
      <w:r w:rsidR="00FB48AD">
        <w:rPr>
          <w:rFonts w:ascii="Arial" w:hAnsi="Arial" w:cs="Arial"/>
          <w:color w:val="000000" w:themeColor="text1"/>
          <w:sz w:val="24"/>
          <w:szCs w:val="24"/>
        </w:rPr>
        <w:t>raným štěrkem frakce 4-8 mm až d</w:t>
      </w:r>
      <w:r w:rsidR="00D22ACF" w:rsidRPr="0069313A">
        <w:rPr>
          <w:rFonts w:ascii="Arial" w:hAnsi="Arial" w:cs="Arial"/>
          <w:color w:val="000000" w:themeColor="text1"/>
          <w:sz w:val="24"/>
          <w:szCs w:val="24"/>
        </w:rPr>
        <w:t xml:space="preserve">o úrovně 500 mm </w:t>
      </w:r>
      <w:r w:rsidR="005B520B" w:rsidRPr="0069313A">
        <w:rPr>
          <w:rFonts w:ascii="Arial" w:hAnsi="Arial" w:cs="Arial"/>
          <w:color w:val="000000" w:themeColor="text1"/>
          <w:sz w:val="24"/>
          <w:szCs w:val="24"/>
        </w:rPr>
        <w:t>p</w:t>
      </w:r>
      <w:r w:rsidR="005B520B">
        <w:rPr>
          <w:rFonts w:ascii="Arial" w:hAnsi="Arial" w:cs="Arial"/>
          <w:color w:val="000000" w:themeColor="text1"/>
          <w:sz w:val="24"/>
          <w:szCs w:val="24"/>
        </w:rPr>
        <w:t>.</w:t>
      </w:r>
      <w:r w:rsidR="005B520B" w:rsidRPr="0069313A">
        <w:rPr>
          <w:rFonts w:ascii="Arial" w:hAnsi="Arial" w:cs="Arial"/>
          <w:color w:val="000000" w:themeColor="text1"/>
          <w:sz w:val="24"/>
          <w:szCs w:val="24"/>
        </w:rPr>
        <w:t xml:space="preserve"> t</w:t>
      </w:r>
      <w:r w:rsidR="005B520B">
        <w:rPr>
          <w:rFonts w:ascii="Arial" w:hAnsi="Arial" w:cs="Arial"/>
          <w:color w:val="000000" w:themeColor="text1"/>
          <w:sz w:val="24"/>
          <w:szCs w:val="24"/>
        </w:rPr>
        <w:t>.</w:t>
      </w:r>
      <w:r w:rsidR="00D22ACF" w:rsidRPr="0069313A">
        <w:rPr>
          <w:rFonts w:ascii="Arial" w:hAnsi="Arial" w:cs="Arial"/>
          <w:color w:val="000000" w:themeColor="text1"/>
          <w:sz w:val="24"/>
          <w:szCs w:val="24"/>
        </w:rPr>
        <w:t xml:space="preserve">, kdy </w:t>
      </w:r>
      <w:r w:rsidR="00FB48AD">
        <w:rPr>
          <w:rFonts w:ascii="Arial" w:hAnsi="Arial" w:cs="Arial"/>
          <w:color w:val="000000" w:themeColor="text1"/>
          <w:sz w:val="24"/>
          <w:szCs w:val="24"/>
        </w:rPr>
        <w:t xml:space="preserve">max. </w:t>
      </w:r>
      <w:r w:rsidR="00D22ACF" w:rsidRPr="0069313A">
        <w:rPr>
          <w:rFonts w:ascii="Arial" w:hAnsi="Arial" w:cs="Arial"/>
          <w:color w:val="000000" w:themeColor="text1"/>
          <w:sz w:val="24"/>
          <w:szCs w:val="24"/>
        </w:rPr>
        <w:t xml:space="preserve">po 300 mm vrstvách bude prováděno hutnění. V úrovni 500 mm </w:t>
      </w:r>
      <w:r w:rsidR="005B520B" w:rsidRPr="0069313A">
        <w:rPr>
          <w:rFonts w:ascii="Arial" w:hAnsi="Arial" w:cs="Arial"/>
          <w:color w:val="000000" w:themeColor="text1"/>
          <w:sz w:val="24"/>
          <w:szCs w:val="24"/>
        </w:rPr>
        <w:t>p</w:t>
      </w:r>
      <w:r w:rsidR="005B520B">
        <w:rPr>
          <w:rFonts w:ascii="Arial" w:hAnsi="Arial" w:cs="Arial"/>
          <w:color w:val="000000" w:themeColor="text1"/>
          <w:sz w:val="24"/>
          <w:szCs w:val="24"/>
        </w:rPr>
        <w:t>.</w:t>
      </w:r>
      <w:r w:rsidR="005B520B" w:rsidRPr="0069313A">
        <w:rPr>
          <w:rFonts w:ascii="Arial" w:hAnsi="Arial" w:cs="Arial"/>
          <w:color w:val="000000" w:themeColor="text1"/>
          <w:sz w:val="24"/>
          <w:szCs w:val="24"/>
        </w:rPr>
        <w:t xml:space="preserve"> t</w:t>
      </w:r>
      <w:r w:rsidR="005B520B">
        <w:rPr>
          <w:rFonts w:ascii="Arial" w:hAnsi="Arial" w:cs="Arial"/>
          <w:color w:val="000000" w:themeColor="text1"/>
          <w:sz w:val="24"/>
          <w:szCs w:val="24"/>
        </w:rPr>
        <w:t>.</w:t>
      </w:r>
      <w:r w:rsidR="005B520B" w:rsidRPr="0069313A">
        <w:rPr>
          <w:rFonts w:ascii="Arial" w:hAnsi="Arial" w:cs="Arial"/>
          <w:color w:val="000000" w:themeColor="text1"/>
          <w:sz w:val="24"/>
          <w:szCs w:val="24"/>
        </w:rPr>
        <w:t xml:space="preserve"> </w:t>
      </w:r>
      <w:r w:rsidR="00D22ACF" w:rsidRPr="0069313A">
        <w:rPr>
          <w:rFonts w:ascii="Arial" w:hAnsi="Arial" w:cs="Arial"/>
          <w:color w:val="000000" w:themeColor="text1"/>
          <w:sz w:val="24"/>
          <w:szCs w:val="24"/>
        </w:rPr>
        <w:t xml:space="preserve">bude provedeno překrytí </w:t>
      </w:r>
      <w:proofErr w:type="spellStart"/>
      <w:r w:rsidR="006D73E0" w:rsidRPr="0069313A">
        <w:rPr>
          <w:rFonts w:ascii="Arial" w:hAnsi="Arial" w:cs="Arial"/>
          <w:color w:val="000000" w:themeColor="text1"/>
          <w:sz w:val="24"/>
          <w:szCs w:val="24"/>
        </w:rPr>
        <w:t>geotextilií</w:t>
      </w:r>
      <w:proofErr w:type="spellEnd"/>
      <w:r w:rsidR="00D22ACF" w:rsidRPr="0069313A">
        <w:rPr>
          <w:rFonts w:ascii="Arial" w:hAnsi="Arial" w:cs="Arial"/>
          <w:color w:val="000000" w:themeColor="text1"/>
          <w:sz w:val="24"/>
          <w:szCs w:val="24"/>
        </w:rPr>
        <w:t xml:space="preserve">. Před zahrnutím výkopu je nutné odstranit z kořenů textilii, kořeny zkontrolovat a případně ošetřit nově vzniklá poranění. Při zahrnování horní části výkopu je nutno dbát zvýšené opatrnosti, aby nedošlo k poškození zachovaných kořenů. K zahrnutí se použije původní zemina v kombinaci se substrátem a propustného štěrkopísku v poměru 1:1 s opatrným hutněním až do úrovně terénu. Zahrnutý výkop je nutné v prostoru kořenové zóny stromu chránit proti pojezdu. Po sednutí zeminy je následně tuto směs doplnit. Následně po časové prodlevě (min. 6 měsíců) a konsolidaci povrchu bude provedeno nahrazení 200 mm povrchového zásypu překrytím finální vrstvou, tj. </w:t>
      </w:r>
      <w:r w:rsidR="005B520B">
        <w:rPr>
          <w:rFonts w:ascii="Arial" w:hAnsi="Arial" w:cs="Arial"/>
          <w:color w:val="000000" w:themeColor="text1"/>
          <w:sz w:val="24"/>
          <w:szCs w:val="24"/>
        </w:rPr>
        <w:t xml:space="preserve">dle původního povrchu </w:t>
      </w:r>
      <w:r w:rsidR="00D22ACF" w:rsidRPr="0069313A">
        <w:rPr>
          <w:rFonts w:ascii="Arial" w:hAnsi="Arial" w:cs="Arial"/>
          <w:color w:val="000000" w:themeColor="text1"/>
          <w:sz w:val="24"/>
          <w:szCs w:val="24"/>
        </w:rPr>
        <w:t xml:space="preserve">asfaltobetonem. </w:t>
      </w:r>
    </w:p>
    <w:p w14:paraId="4F1E8CEE" w14:textId="6C1C4A97" w:rsidR="00D22ACF" w:rsidRPr="0069313A" w:rsidRDefault="00D22ACF" w:rsidP="00FB48AD">
      <w:pPr>
        <w:spacing w:line="288" w:lineRule="auto"/>
        <w:ind w:left="567"/>
        <w:jc w:val="both"/>
        <w:rPr>
          <w:rFonts w:ascii="Arial" w:hAnsi="Arial" w:cs="Arial"/>
          <w:color w:val="000000" w:themeColor="text1"/>
          <w:sz w:val="24"/>
          <w:szCs w:val="24"/>
        </w:rPr>
      </w:pPr>
      <w:r w:rsidRPr="000F60C5">
        <w:rPr>
          <w:rFonts w:ascii="Arial" w:hAnsi="Arial" w:cs="Arial"/>
          <w:color w:val="000000" w:themeColor="text1"/>
          <w:sz w:val="24"/>
          <w:szCs w:val="24"/>
        </w:rPr>
        <w:t>Podrobný řez odvodním drénem je patrný z </w:t>
      </w:r>
      <w:proofErr w:type="gramStart"/>
      <w:r w:rsidRPr="000F60C5">
        <w:rPr>
          <w:rFonts w:ascii="Arial" w:hAnsi="Arial" w:cs="Arial"/>
          <w:color w:val="000000" w:themeColor="text1"/>
          <w:sz w:val="24"/>
          <w:szCs w:val="24"/>
        </w:rPr>
        <w:t xml:space="preserve">přílohy </w:t>
      </w:r>
      <w:r w:rsidR="00A07563" w:rsidRPr="000F60C5">
        <w:rPr>
          <w:rFonts w:ascii="Arial" w:hAnsi="Arial" w:cs="Arial"/>
          <w:i/>
          <w:color w:val="000000" w:themeColor="text1"/>
          <w:sz w:val="24"/>
          <w:szCs w:val="24"/>
        </w:rPr>
        <w:t>D.3.1</w:t>
      </w:r>
      <w:proofErr w:type="gramEnd"/>
      <w:r w:rsidR="00A07563" w:rsidRPr="000F60C5">
        <w:rPr>
          <w:rFonts w:ascii="Arial" w:hAnsi="Arial" w:cs="Arial"/>
          <w:i/>
          <w:color w:val="000000" w:themeColor="text1"/>
          <w:sz w:val="24"/>
          <w:szCs w:val="24"/>
        </w:rPr>
        <w:t xml:space="preserve"> Příčné řezy drenážního systému a odvodnění</w:t>
      </w:r>
      <w:r w:rsidR="00A07563" w:rsidRPr="000F60C5">
        <w:rPr>
          <w:rFonts w:ascii="Arial" w:hAnsi="Arial" w:cs="Arial"/>
          <w:color w:val="000000" w:themeColor="text1"/>
          <w:sz w:val="24"/>
          <w:szCs w:val="24"/>
        </w:rPr>
        <w:t>.</w:t>
      </w:r>
    </w:p>
    <w:p w14:paraId="3321DB39" w14:textId="5E6D02A7" w:rsidR="00605FF4" w:rsidRDefault="00FB48AD" w:rsidP="00FB48AD">
      <w:pPr>
        <w:pStyle w:val="Nadpis5"/>
        <w:spacing w:line="288" w:lineRule="auto"/>
      </w:pPr>
      <w:r>
        <w:t>O</w:t>
      </w:r>
      <w:r w:rsidR="00605FF4">
        <w:t>dvodní potrubí</w:t>
      </w:r>
      <w:r w:rsidR="00605FF4" w:rsidRPr="00FB3D7A">
        <w:t xml:space="preserve"> </w:t>
      </w:r>
    </w:p>
    <w:p w14:paraId="108CB3A1" w14:textId="77777777" w:rsidR="006C7475" w:rsidRDefault="00D22ACF" w:rsidP="006C7475">
      <w:pPr>
        <w:spacing w:line="288" w:lineRule="auto"/>
        <w:ind w:left="567"/>
        <w:jc w:val="both"/>
        <w:rPr>
          <w:rFonts w:ascii="Arial" w:hAnsi="Arial" w:cs="Arial"/>
          <w:color w:val="000000" w:themeColor="text1"/>
          <w:sz w:val="24"/>
          <w:szCs w:val="24"/>
        </w:rPr>
      </w:pPr>
      <w:r w:rsidRPr="0069313A">
        <w:rPr>
          <w:rFonts w:ascii="Arial" w:hAnsi="Arial" w:cs="Arial"/>
          <w:color w:val="000000" w:themeColor="text1"/>
          <w:sz w:val="24"/>
          <w:szCs w:val="24"/>
        </w:rPr>
        <w:t>Do poslední sběrné šachty DN 1000 z</w:t>
      </w:r>
      <w:r w:rsidR="005B520B">
        <w:rPr>
          <w:rFonts w:ascii="Arial" w:hAnsi="Arial" w:cs="Arial"/>
          <w:color w:val="000000" w:themeColor="text1"/>
          <w:sz w:val="24"/>
          <w:szCs w:val="24"/>
        </w:rPr>
        <w:t xml:space="preserve"> centrální a</w:t>
      </w:r>
      <w:r w:rsidRPr="0069313A">
        <w:rPr>
          <w:rFonts w:ascii="Arial" w:hAnsi="Arial" w:cs="Arial"/>
          <w:color w:val="000000" w:themeColor="text1"/>
          <w:sz w:val="24"/>
          <w:szCs w:val="24"/>
        </w:rPr>
        <w:t xml:space="preserve"> jižní části nového hřbitova bude zaústěno jak odvodní drenážní potrubí, tak odvodnění srážkových vod</w:t>
      </w:r>
      <w:r w:rsidR="00FB48AD">
        <w:rPr>
          <w:rFonts w:ascii="Arial" w:hAnsi="Arial" w:cs="Arial"/>
          <w:color w:val="000000" w:themeColor="text1"/>
          <w:sz w:val="24"/>
          <w:szCs w:val="24"/>
        </w:rPr>
        <w:t xml:space="preserve">. </w:t>
      </w:r>
      <w:r w:rsidRPr="0069313A">
        <w:rPr>
          <w:rFonts w:ascii="Arial" w:hAnsi="Arial" w:cs="Arial"/>
          <w:color w:val="000000" w:themeColor="text1"/>
          <w:sz w:val="24"/>
          <w:szCs w:val="24"/>
        </w:rPr>
        <w:t>Z této šachty bude vyústěno neperforované potrubí DN 500 pro odtok srážkových a drenážních vod do přívodního příkopu bezejmenného vodního toku. Odvodní potrubí bud</w:t>
      </w:r>
      <w:r w:rsidR="00FB48AD">
        <w:rPr>
          <w:rFonts w:ascii="Arial" w:hAnsi="Arial" w:cs="Arial"/>
          <w:color w:val="000000" w:themeColor="text1"/>
          <w:sz w:val="24"/>
          <w:szCs w:val="24"/>
        </w:rPr>
        <w:t>e</w:t>
      </w:r>
      <w:r w:rsidRPr="0069313A">
        <w:rPr>
          <w:rFonts w:ascii="Arial" w:hAnsi="Arial" w:cs="Arial"/>
          <w:color w:val="000000" w:themeColor="text1"/>
          <w:sz w:val="24"/>
          <w:szCs w:val="24"/>
        </w:rPr>
        <w:t xml:space="preserve"> veden</w:t>
      </w:r>
      <w:r w:rsidR="00FB48AD">
        <w:rPr>
          <w:rFonts w:ascii="Arial" w:hAnsi="Arial" w:cs="Arial"/>
          <w:color w:val="000000" w:themeColor="text1"/>
          <w:sz w:val="24"/>
          <w:szCs w:val="24"/>
        </w:rPr>
        <w:t>o</w:t>
      </w:r>
      <w:r w:rsidRPr="0069313A">
        <w:rPr>
          <w:rFonts w:ascii="Arial" w:hAnsi="Arial" w:cs="Arial"/>
          <w:color w:val="000000" w:themeColor="text1"/>
          <w:sz w:val="24"/>
          <w:szCs w:val="24"/>
        </w:rPr>
        <w:t xml:space="preserve"> ve spádu min. 1% do přívodního příkopu bezejmenného toku, kdy potrubí bud</w:t>
      </w:r>
      <w:r w:rsidR="00FB48AD">
        <w:rPr>
          <w:rFonts w:ascii="Arial" w:hAnsi="Arial" w:cs="Arial"/>
          <w:color w:val="000000" w:themeColor="text1"/>
          <w:sz w:val="24"/>
          <w:szCs w:val="24"/>
        </w:rPr>
        <w:t>e</w:t>
      </w:r>
      <w:r w:rsidRPr="0069313A">
        <w:rPr>
          <w:rFonts w:ascii="Arial" w:hAnsi="Arial" w:cs="Arial"/>
          <w:color w:val="000000" w:themeColor="text1"/>
          <w:sz w:val="24"/>
          <w:szCs w:val="24"/>
        </w:rPr>
        <w:t xml:space="preserve"> veden</w:t>
      </w:r>
      <w:r w:rsidR="00FB48AD">
        <w:rPr>
          <w:rFonts w:ascii="Arial" w:hAnsi="Arial" w:cs="Arial"/>
          <w:color w:val="000000" w:themeColor="text1"/>
          <w:sz w:val="24"/>
          <w:szCs w:val="24"/>
        </w:rPr>
        <w:t>o</w:t>
      </w:r>
      <w:r w:rsidRPr="0069313A">
        <w:rPr>
          <w:rFonts w:ascii="Arial" w:hAnsi="Arial" w:cs="Arial"/>
          <w:color w:val="000000" w:themeColor="text1"/>
          <w:sz w:val="24"/>
          <w:szCs w:val="24"/>
        </w:rPr>
        <w:t xml:space="preserve"> překopem komunikace či terénu a </w:t>
      </w:r>
      <w:r w:rsidR="001C0CC8">
        <w:rPr>
          <w:rFonts w:ascii="Arial" w:hAnsi="Arial" w:cs="Arial"/>
          <w:color w:val="000000" w:themeColor="text1"/>
          <w:sz w:val="24"/>
          <w:szCs w:val="24"/>
        </w:rPr>
        <w:t>bude v místě komunikace</w:t>
      </w:r>
      <w:r w:rsidRPr="0069313A">
        <w:rPr>
          <w:rFonts w:ascii="Arial" w:hAnsi="Arial" w:cs="Arial"/>
          <w:color w:val="000000" w:themeColor="text1"/>
          <w:sz w:val="24"/>
          <w:szCs w:val="24"/>
        </w:rPr>
        <w:t xml:space="preserve"> opatřen</w:t>
      </w:r>
      <w:r w:rsidR="001C0CC8">
        <w:rPr>
          <w:rFonts w:ascii="Arial" w:hAnsi="Arial" w:cs="Arial"/>
          <w:color w:val="000000" w:themeColor="text1"/>
          <w:sz w:val="24"/>
          <w:szCs w:val="24"/>
        </w:rPr>
        <w:t>o</w:t>
      </w:r>
      <w:r w:rsidRPr="0069313A">
        <w:rPr>
          <w:rFonts w:ascii="Arial" w:hAnsi="Arial" w:cs="Arial"/>
          <w:color w:val="000000" w:themeColor="text1"/>
          <w:sz w:val="24"/>
          <w:szCs w:val="24"/>
        </w:rPr>
        <w:t xml:space="preserve"> obetonováním a hutněným zpětným zásypem až do úrovně terénu. V blízkosti stromů v místě vstupní hřbitovní brány bude rovněž prováděn ruční výkop s ohledem na co nejvyšší zachování kořenového systému stromů a jejich následným ošetřením obdobně jako u odvodního drénu. </w:t>
      </w:r>
    </w:p>
    <w:p w14:paraId="420D0BCC" w14:textId="3663FF17" w:rsidR="006C7475" w:rsidRPr="006C7475" w:rsidRDefault="006C7475" w:rsidP="006C7475">
      <w:pPr>
        <w:spacing w:line="288" w:lineRule="auto"/>
        <w:ind w:left="567"/>
        <w:jc w:val="both"/>
        <w:rPr>
          <w:rFonts w:ascii="Arial" w:hAnsi="Arial" w:cs="Arial"/>
          <w:color w:val="000000" w:themeColor="text1"/>
          <w:sz w:val="24"/>
          <w:szCs w:val="24"/>
        </w:rPr>
      </w:pPr>
      <w:r w:rsidRPr="006C7475">
        <w:rPr>
          <w:rFonts w:ascii="Arial" w:hAnsi="Arial" w:cs="Arial"/>
          <w:color w:val="000000" w:themeColor="text1"/>
          <w:sz w:val="24"/>
          <w:szCs w:val="24"/>
        </w:rPr>
        <w:t xml:space="preserve">Při překopu </w:t>
      </w:r>
      <w:r w:rsidR="007E2931">
        <w:rPr>
          <w:rFonts w:ascii="Arial" w:hAnsi="Arial" w:cs="Arial"/>
          <w:color w:val="000000" w:themeColor="text1"/>
          <w:sz w:val="24"/>
          <w:szCs w:val="24"/>
        </w:rPr>
        <w:t>komunikace</w:t>
      </w:r>
      <w:r w:rsidRPr="006C7475">
        <w:rPr>
          <w:rFonts w:ascii="Arial" w:hAnsi="Arial" w:cs="Arial"/>
          <w:color w:val="000000" w:themeColor="text1"/>
          <w:sz w:val="24"/>
          <w:szCs w:val="24"/>
        </w:rPr>
        <w:t xml:space="preserve"> Na Vinicích není možná objížďka. Z tohoto důvodu bylo dohodnuto, že bude zřízen dočasný objezd překopu </w:t>
      </w:r>
      <w:r>
        <w:rPr>
          <w:rFonts w:ascii="Arial" w:hAnsi="Arial" w:cs="Arial"/>
          <w:color w:val="000000" w:themeColor="text1"/>
          <w:sz w:val="24"/>
          <w:szCs w:val="24"/>
        </w:rPr>
        <w:t>místní komunikace</w:t>
      </w:r>
      <w:r w:rsidRPr="006C7475">
        <w:rPr>
          <w:rFonts w:ascii="Arial" w:hAnsi="Arial" w:cs="Arial"/>
          <w:color w:val="000000" w:themeColor="text1"/>
          <w:sz w:val="24"/>
          <w:szCs w:val="24"/>
        </w:rPr>
        <w:t xml:space="preserve"> Na Vinicích z pravé strany výkopu (ve směru od hřbitova). Objezd bude zpevněn </w:t>
      </w:r>
      <w:r>
        <w:rPr>
          <w:rFonts w:ascii="Arial" w:hAnsi="Arial" w:cs="Arial"/>
          <w:color w:val="000000" w:themeColor="text1"/>
          <w:sz w:val="24"/>
          <w:szCs w:val="24"/>
        </w:rPr>
        <w:t xml:space="preserve">hutněnou </w:t>
      </w:r>
      <w:r w:rsidR="00F4353E">
        <w:rPr>
          <w:rFonts w:ascii="Arial" w:hAnsi="Arial" w:cs="Arial"/>
          <w:color w:val="000000" w:themeColor="text1"/>
          <w:sz w:val="24"/>
          <w:szCs w:val="24"/>
        </w:rPr>
        <w:t xml:space="preserve">vrstvou </w:t>
      </w:r>
      <w:r w:rsidR="00905A82">
        <w:rPr>
          <w:rFonts w:ascii="Arial" w:hAnsi="Arial" w:cs="Arial"/>
          <w:color w:val="000000" w:themeColor="text1"/>
          <w:sz w:val="24"/>
          <w:szCs w:val="24"/>
        </w:rPr>
        <w:t>drceného kameniva</w:t>
      </w:r>
      <w:r>
        <w:rPr>
          <w:rFonts w:ascii="Arial" w:hAnsi="Arial" w:cs="Arial"/>
          <w:color w:val="000000" w:themeColor="text1"/>
          <w:sz w:val="24"/>
          <w:szCs w:val="24"/>
        </w:rPr>
        <w:t xml:space="preserve"> frakce 32-63 mm s podložením </w:t>
      </w:r>
      <w:proofErr w:type="spellStart"/>
      <w:r>
        <w:rPr>
          <w:rFonts w:ascii="Arial" w:hAnsi="Arial" w:cs="Arial"/>
          <w:color w:val="000000" w:themeColor="text1"/>
          <w:sz w:val="24"/>
          <w:szCs w:val="24"/>
        </w:rPr>
        <w:t>geotextilií</w:t>
      </w:r>
      <w:proofErr w:type="spellEnd"/>
      <w:r>
        <w:rPr>
          <w:rFonts w:ascii="Arial" w:hAnsi="Arial" w:cs="Arial"/>
          <w:color w:val="000000" w:themeColor="text1"/>
          <w:sz w:val="24"/>
          <w:szCs w:val="24"/>
        </w:rPr>
        <w:t xml:space="preserve"> min. 500 g/m</w:t>
      </w:r>
      <w:r w:rsidRPr="006C7475">
        <w:rPr>
          <w:rFonts w:ascii="Arial" w:hAnsi="Arial" w:cs="Arial"/>
          <w:color w:val="000000" w:themeColor="text1"/>
          <w:sz w:val="24"/>
          <w:szCs w:val="24"/>
          <w:vertAlign w:val="superscript"/>
        </w:rPr>
        <w:t>2</w:t>
      </w:r>
      <w:r w:rsidRPr="006C7475">
        <w:rPr>
          <w:rFonts w:ascii="Arial" w:hAnsi="Arial" w:cs="Arial"/>
          <w:color w:val="000000" w:themeColor="text1"/>
          <w:sz w:val="24"/>
          <w:szCs w:val="24"/>
        </w:rPr>
        <w:t xml:space="preserve"> </w:t>
      </w:r>
      <w:r>
        <w:rPr>
          <w:rFonts w:ascii="Arial" w:hAnsi="Arial" w:cs="Arial"/>
          <w:color w:val="000000" w:themeColor="text1"/>
          <w:sz w:val="24"/>
          <w:szCs w:val="24"/>
        </w:rPr>
        <w:t xml:space="preserve"> a svrchní vrstvou frakce </w:t>
      </w:r>
      <w:r w:rsidR="00E92D55">
        <w:rPr>
          <w:rFonts w:ascii="Arial" w:hAnsi="Arial" w:cs="Arial"/>
          <w:color w:val="000000" w:themeColor="text1"/>
          <w:sz w:val="24"/>
          <w:szCs w:val="24"/>
        </w:rPr>
        <w:t>0</w:t>
      </w:r>
      <w:r>
        <w:rPr>
          <w:rFonts w:ascii="Arial" w:hAnsi="Arial" w:cs="Arial"/>
          <w:color w:val="000000" w:themeColor="text1"/>
          <w:sz w:val="24"/>
          <w:szCs w:val="24"/>
        </w:rPr>
        <w:t>-</w:t>
      </w:r>
      <w:r w:rsidR="00F4353E">
        <w:rPr>
          <w:rFonts w:ascii="Arial" w:hAnsi="Arial" w:cs="Arial"/>
          <w:color w:val="000000" w:themeColor="text1"/>
          <w:sz w:val="24"/>
          <w:szCs w:val="24"/>
        </w:rPr>
        <w:t>16</w:t>
      </w:r>
      <w:r>
        <w:rPr>
          <w:rFonts w:ascii="Arial" w:hAnsi="Arial" w:cs="Arial"/>
          <w:color w:val="000000" w:themeColor="text1"/>
          <w:sz w:val="24"/>
          <w:szCs w:val="24"/>
        </w:rPr>
        <w:t xml:space="preserve"> mm</w:t>
      </w:r>
      <w:r w:rsidR="00EE22AD">
        <w:rPr>
          <w:rFonts w:ascii="Arial" w:hAnsi="Arial" w:cs="Arial"/>
          <w:color w:val="000000" w:themeColor="text1"/>
          <w:sz w:val="24"/>
          <w:szCs w:val="24"/>
        </w:rPr>
        <w:t>.</w:t>
      </w:r>
      <w:r>
        <w:rPr>
          <w:rFonts w:ascii="Arial" w:hAnsi="Arial" w:cs="Arial"/>
          <w:color w:val="000000" w:themeColor="text1"/>
          <w:sz w:val="24"/>
          <w:szCs w:val="24"/>
        </w:rPr>
        <w:t xml:space="preserve"> </w:t>
      </w:r>
      <w:r w:rsidR="00EE22AD">
        <w:rPr>
          <w:rFonts w:ascii="Arial" w:hAnsi="Arial" w:cs="Arial"/>
          <w:color w:val="000000" w:themeColor="text1"/>
          <w:sz w:val="24"/>
          <w:szCs w:val="24"/>
        </w:rPr>
        <w:t>V</w:t>
      </w:r>
      <w:r w:rsidRPr="006C7475">
        <w:rPr>
          <w:rFonts w:ascii="Arial" w:hAnsi="Arial" w:cs="Arial"/>
          <w:color w:val="000000" w:themeColor="text1"/>
          <w:sz w:val="24"/>
          <w:szCs w:val="24"/>
        </w:rPr>
        <w:t xml:space="preserve"> místě přejezdu el. </w:t>
      </w:r>
      <w:proofErr w:type="gramStart"/>
      <w:r w:rsidRPr="006C7475">
        <w:rPr>
          <w:rFonts w:ascii="Arial" w:hAnsi="Arial" w:cs="Arial"/>
          <w:color w:val="000000" w:themeColor="text1"/>
          <w:sz w:val="24"/>
          <w:szCs w:val="24"/>
        </w:rPr>
        <w:t>kabelu</w:t>
      </w:r>
      <w:proofErr w:type="gramEnd"/>
      <w:r w:rsidRPr="006C7475">
        <w:rPr>
          <w:rFonts w:ascii="Arial" w:hAnsi="Arial" w:cs="Arial"/>
          <w:color w:val="000000" w:themeColor="text1"/>
          <w:sz w:val="24"/>
          <w:szCs w:val="24"/>
        </w:rPr>
        <w:t xml:space="preserve"> bude položen </w:t>
      </w:r>
      <w:r>
        <w:rPr>
          <w:rFonts w:ascii="Arial" w:hAnsi="Arial" w:cs="Arial"/>
          <w:color w:val="000000" w:themeColor="text1"/>
          <w:sz w:val="24"/>
          <w:szCs w:val="24"/>
        </w:rPr>
        <w:t xml:space="preserve">železobetonový </w:t>
      </w:r>
      <w:r w:rsidRPr="006C7475">
        <w:rPr>
          <w:rFonts w:ascii="Arial" w:hAnsi="Arial" w:cs="Arial"/>
          <w:color w:val="000000" w:themeColor="text1"/>
          <w:sz w:val="24"/>
          <w:szCs w:val="24"/>
        </w:rPr>
        <w:t>panel rozměru 2x3 m</w:t>
      </w:r>
      <w:r>
        <w:rPr>
          <w:rFonts w:ascii="Arial" w:hAnsi="Arial" w:cs="Arial"/>
          <w:color w:val="000000" w:themeColor="text1"/>
          <w:sz w:val="24"/>
          <w:szCs w:val="24"/>
        </w:rPr>
        <w:t xml:space="preserve"> </w:t>
      </w:r>
      <w:proofErr w:type="spellStart"/>
      <w:r>
        <w:rPr>
          <w:rFonts w:ascii="Arial" w:hAnsi="Arial" w:cs="Arial"/>
          <w:color w:val="000000" w:themeColor="text1"/>
          <w:sz w:val="24"/>
          <w:szCs w:val="24"/>
        </w:rPr>
        <w:t>tl</w:t>
      </w:r>
      <w:proofErr w:type="spellEnd"/>
      <w:r>
        <w:rPr>
          <w:rFonts w:ascii="Arial" w:hAnsi="Arial" w:cs="Arial"/>
          <w:color w:val="000000" w:themeColor="text1"/>
          <w:sz w:val="24"/>
          <w:szCs w:val="24"/>
        </w:rPr>
        <w:t>. 180 mm</w:t>
      </w:r>
      <w:r w:rsidRPr="006C7475">
        <w:rPr>
          <w:rFonts w:ascii="Arial" w:hAnsi="Arial" w:cs="Arial"/>
          <w:color w:val="000000" w:themeColor="text1"/>
          <w:sz w:val="24"/>
          <w:szCs w:val="24"/>
        </w:rPr>
        <w:t xml:space="preserve">. </w:t>
      </w:r>
      <w:r w:rsidR="00EE22AD">
        <w:rPr>
          <w:rFonts w:ascii="Arial" w:hAnsi="Arial" w:cs="Arial"/>
          <w:color w:val="000000" w:themeColor="text1"/>
          <w:sz w:val="24"/>
          <w:szCs w:val="24"/>
        </w:rPr>
        <w:br/>
      </w:r>
      <w:r w:rsidRPr="006C7475">
        <w:rPr>
          <w:rFonts w:ascii="Arial" w:hAnsi="Arial" w:cs="Arial"/>
          <w:color w:val="000000" w:themeColor="text1"/>
          <w:sz w:val="24"/>
          <w:szCs w:val="24"/>
        </w:rPr>
        <w:t xml:space="preserve">Po výstavbě a zprovoznění objezdu bude nejprve proveden výkop a zhotovení </w:t>
      </w:r>
      <w:r w:rsidR="00EE22AD">
        <w:rPr>
          <w:rFonts w:ascii="Arial" w:hAnsi="Arial" w:cs="Arial"/>
          <w:color w:val="000000" w:themeColor="text1"/>
          <w:sz w:val="24"/>
          <w:szCs w:val="24"/>
        </w:rPr>
        <w:t xml:space="preserve">odvodního </w:t>
      </w:r>
      <w:r w:rsidRPr="006C7475">
        <w:rPr>
          <w:rFonts w:ascii="Arial" w:hAnsi="Arial" w:cs="Arial"/>
          <w:color w:val="000000" w:themeColor="text1"/>
          <w:sz w:val="24"/>
          <w:szCs w:val="24"/>
        </w:rPr>
        <w:t xml:space="preserve">potrubí s obetonováním v prostoru silnice Na Vinicích (cca 15 m) </w:t>
      </w:r>
      <w:r w:rsidR="00EE22AD">
        <w:rPr>
          <w:rFonts w:ascii="Arial" w:hAnsi="Arial" w:cs="Arial"/>
          <w:color w:val="000000" w:themeColor="text1"/>
          <w:sz w:val="24"/>
          <w:szCs w:val="24"/>
        </w:rPr>
        <w:br/>
      </w:r>
      <w:r w:rsidRPr="006C7475">
        <w:rPr>
          <w:rFonts w:ascii="Arial" w:hAnsi="Arial" w:cs="Arial"/>
          <w:color w:val="000000" w:themeColor="text1"/>
          <w:sz w:val="24"/>
          <w:szCs w:val="24"/>
        </w:rPr>
        <w:t xml:space="preserve">a teprve po obnovení průjezdnosti komunikace bude pokračováno ve výkopu směrem do </w:t>
      </w:r>
      <w:r w:rsidR="00F4353E">
        <w:rPr>
          <w:rFonts w:ascii="Arial" w:hAnsi="Arial" w:cs="Arial"/>
          <w:color w:val="000000" w:themeColor="text1"/>
          <w:sz w:val="24"/>
          <w:szCs w:val="24"/>
        </w:rPr>
        <w:t xml:space="preserve">prostoru </w:t>
      </w:r>
      <w:r w:rsidRPr="006C7475">
        <w:rPr>
          <w:rFonts w:ascii="Arial" w:hAnsi="Arial" w:cs="Arial"/>
          <w:color w:val="000000" w:themeColor="text1"/>
          <w:sz w:val="24"/>
          <w:szCs w:val="24"/>
        </w:rPr>
        <w:t xml:space="preserve">hřbitova. Úprava průjezdu stavbou bude upravena </w:t>
      </w:r>
      <w:r w:rsidRPr="000F60C5">
        <w:rPr>
          <w:rFonts w:ascii="Arial" w:hAnsi="Arial" w:cs="Arial"/>
          <w:color w:val="000000" w:themeColor="text1"/>
          <w:sz w:val="24"/>
          <w:szCs w:val="24"/>
        </w:rPr>
        <w:lastRenderedPageBreak/>
        <w:t>značkami</w:t>
      </w:r>
      <w:r w:rsidR="00F4353E" w:rsidRPr="000F60C5">
        <w:rPr>
          <w:rFonts w:ascii="Arial" w:hAnsi="Arial" w:cs="Arial"/>
          <w:color w:val="000000" w:themeColor="text1"/>
          <w:sz w:val="24"/>
          <w:szCs w:val="24"/>
        </w:rPr>
        <w:t xml:space="preserve"> – viz </w:t>
      </w:r>
      <w:proofErr w:type="gramStart"/>
      <w:r w:rsidR="00F4353E" w:rsidRPr="000F60C5">
        <w:rPr>
          <w:rFonts w:ascii="Arial" w:hAnsi="Arial" w:cs="Arial"/>
          <w:color w:val="000000" w:themeColor="text1"/>
          <w:sz w:val="24"/>
          <w:szCs w:val="24"/>
        </w:rPr>
        <w:t xml:space="preserve">příloha </w:t>
      </w:r>
      <w:r w:rsidR="00D65B6C" w:rsidRPr="000F60C5">
        <w:rPr>
          <w:rFonts w:ascii="Arial" w:hAnsi="Arial" w:cs="Arial"/>
          <w:i/>
          <w:color w:val="000000" w:themeColor="text1"/>
          <w:sz w:val="24"/>
          <w:szCs w:val="24"/>
        </w:rPr>
        <w:t>E.5 Dopravně</w:t>
      </w:r>
      <w:proofErr w:type="gramEnd"/>
      <w:r w:rsidR="00D65B6C" w:rsidRPr="000F60C5">
        <w:rPr>
          <w:rFonts w:ascii="Arial" w:hAnsi="Arial" w:cs="Arial"/>
          <w:i/>
          <w:color w:val="000000" w:themeColor="text1"/>
          <w:sz w:val="24"/>
          <w:szCs w:val="24"/>
        </w:rPr>
        <w:t xml:space="preserve"> inženýrské opatření</w:t>
      </w:r>
      <w:r w:rsidRPr="000F60C5">
        <w:rPr>
          <w:rFonts w:ascii="Arial" w:hAnsi="Arial" w:cs="Arial"/>
          <w:color w:val="000000" w:themeColor="text1"/>
          <w:sz w:val="24"/>
          <w:szCs w:val="24"/>
        </w:rPr>
        <w:t>. Při dalších výkopech</w:t>
      </w:r>
      <w:r w:rsidRPr="006C7475">
        <w:rPr>
          <w:rFonts w:ascii="Arial" w:hAnsi="Arial" w:cs="Arial"/>
          <w:color w:val="000000" w:themeColor="text1"/>
          <w:sz w:val="24"/>
          <w:szCs w:val="24"/>
        </w:rPr>
        <w:t xml:space="preserve"> na hřbitově bude nutné zachovat příjezd ke správě hřbitova, kdy nejprve bude uzavřen příjezd ze strany ulice Na Vinicích a bude používán příjezd ze strany Hřbitovní. Po postupu prací bude obnoven příjezd z ulice </w:t>
      </w:r>
      <w:r w:rsidR="00175971">
        <w:rPr>
          <w:rFonts w:ascii="Arial" w:hAnsi="Arial" w:cs="Arial"/>
          <w:color w:val="000000" w:themeColor="text1"/>
          <w:sz w:val="24"/>
          <w:szCs w:val="24"/>
        </w:rPr>
        <w:t>N</w:t>
      </w:r>
      <w:r w:rsidRPr="006C7475">
        <w:rPr>
          <w:rFonts w:ascii="Arial" w:hAnsi="Arial" w:cs="Arial"/>
          <w:color w:val="000000" w:themeColor="text1"/>
          <w:sz w:val="24"/>
          <w:szCs w:val="24"/>
        </w:rPr>
        <w:t xml:space="preserve">a Vinicích a naopak uzavřen průchod z centrální části nového hřbitova ke správní budově. </w:t>
      </w:r>
    </w:p>
    <w:p w14:paraId="35F29EF7" w14:textId="29BEB7EF" w:rsidR="00F4353E" w:rsidRDefault="00F4353E" w:rsidP="00605FF4">
      <w:pPr>
        <w:spacing w:line="288" w:lineRule="auto"/>
        <w:ind w:left="567"/>
        <w:jc w:val="both"/>
        <w:rPr>
          <w:rFonts w:ascii="Arial" w:hAnsi="Arial" w:cs="Arial"/>
          <w:color w:val="000000" w:themeColor="text1"/>
          <w:sz w:val="24"/>
          <w:szCs w:val="24"/>
        </w:rPr>
      </w:pPr>
      <w:r>
        <w:rPr>
          <w:rFonts w:ascii="Arial" w:hAnsi="Arial" w:cs="Arial"/>
          <w:color w:val="000000" w:themeColor="text1"/>
          <w:sz w:val="24"/>
          <w:szCs w:val="24"/>
        </w:rPr>
        <w:t xml:space="preserve">V místě křížení elektrického kabelu v prostoru komunikace </w:t>
      </w:r>
      <w:r w:rsidR="00CE5969">
        <w:rPr>
          <w:rFonts w:ascii="Arial" w:hAnsi="Arial" w:cs="Arial"/>
          <w:color w:val="000000" w:themeColor="text1"/>
          <w:sz w:val="24"/>
          <w:szCs w:val="24"/>
        </w:rPr>
        <w:t>bude</w:t>
      </w:r>
      <w:r w:rsidR="00175971">
        <w:rPr>
          <w:rFonts w:ascii="Arial" w:hAnsi="Arial" w:cs="Arial"/>
          <w:color w:val="000000" w:themeColor="text1"/>
          <w:sz w:val="24"/>
          <w:szCs w:val="24"/>
        </w:rPr>
        <w:t>,</w:t>
      </w:r>
      <w:r w:rsidR="00CE5969">
        <w:rPr>
          <w:rFonts w:ascii="Arial" w:hAnsi="Arial" w:cs="Arial"/>
          <w:color w:val="000000" w:themeColor="text1"/>
          <w:sz w:val="24"/>
          <w:szCs w:val="24"/>
        </w:rPr>
        <w:t xml:space="preserve"> </w:t>
      </w:r>
      <w:r>
        <w:rPr>
          <w:rFonts w:ascii="Arial" w:hAnsi="Arial" w:cs="Arial"/>
          <w:color w:val="000000" w:themeColor="text1"/>
          <w:sz w:val="24"/>
          <w:szCs w:val="24"/>
        </w:rPr>
        <w:t>po strojním odřezání a skrytí asfaltové vrstvy</w:t>
      </w:r>
      <w:r w:rsidR="00175971">
        <w:rPr>
          <w:rFonts w:ascii="Arial" w:hAnsi="Arial" w:cs="Arial"/>
          <w:color w:val="000000" w:themeColor="text1"/>
          <w:sz w:val="24"/>
          <w:szCs w:val="24"/>
        </w:rPr>
        <w:t>,</w:t>
      </w:r>
      <w:r>
        <w:rPr>
          <w:rFonts w:ascii="Arial" w:hAnsi="Arial" w:cs="Arial"/>
          <w:color w:val="000000" w:themeColor="text1"/>
          <w:sz w:val="24"/>
          <w:szCs w:val="24"/>
        </w:rPr>
        <w:t xml:space="preserve"> </w:t>
      </w:r>
      <w:r w:rsidR="00CE5969">
        <w:rPr>
          <w:rFonts w:ascii="Arial" w:hAnsi="Arial" w:cs="Arial"/>
          <w:color w:val="000000" w:themeColor="text1"/>
          <w:sz w:val="24"/>
          <w:szCs w:val="24"/>
        </w:rPr>
        <w:t>prováděn</w:t>
      </w:r>
      <w:r w:rsidRPr="00F4353E">
        <w:rPr>
          <w:rFonts w:ascii="Arial" w:hAnsi="Arial" w:cs="Arial"/>
          <w:color w:val="000000" w:themeColor="text1"/>
          <w:sz w:val="24"/>
          <w:szCs w:val="24"/>
        </w:rPr>
        <w:t xml:space="preserve"> </w:t>
      </w:r>
      <w:r>
        <w:rPr>
          <w:rFonts w:ascii="Arial" w:hAnsi="Arial" w:cs="Arial"/>
          <w:color w:val="000000" w:themeColor="text1"/>
          <w:sz w:val="24"/>
          <w:szCs w:val="24"/>
        </w:rPr>
        <w:t xml:space="preserve">ruční výkop. Elektrický kabel bude </w:t>
      </w:r>
      <w:r w:rsidR="00CE5969">
        <w:rPr>
          <w:rFonts w:ascii="Arial" w:hAnsi="Arial" w:cs="Arial"/>
          <w:color w:val="000000" w:themeColor="text1"/>
          <w:sz w:val="24"/>
          <w:szCs w:val="24"/>
        </w:rPr>
        <w:t>po obnažení vyvěšen na pomocnou konzolu</w:t>
      </w:r>
      <w:r>
        <w:rPr>
          <w:rFonts w:ascii="Arial" w:hAnsi="Arial" w:cs="Arial"/>
          <w:color w:val="000000" w:themeColor="text1"/>
          <w:sz w:val="24"/>
          <w:szCs w:val="24"/>
        </w:rPr>
        <w:t xml:space="preserve"> a</w:t>
      </w:r>
      <w:r w:rsidR="00CE5969">
        <w:rPr>
          <w:rFonts w:ascii="Arial" w:hAnsi="Arial" w:cs="Arial"/>
          <w:color w:val="000000" w:themeColor="text1"/>
          <w:sz w:val="24"/>
          <w:szCs w:val="24"/>
        </w:rPr>
        <w:t xml:space="preserve"> opatřen chráničkou</w:t>
      </w:r>
      <w:r>
        <w:rPr>
          <w:rFonts w:ascii="Arial" w:hAnsi="Arial" w:cs="Arial"/>
          <w:color w:val="000000" w:themeColor="text1"/>
          <w:sz w:val="24"/>
          <w:szCs w:val="24"/>
        </w:rPr>
        <w:t>. Po</w:t>
      </w:r>
      <w:r w:rsidR="00CE5969">
        <w:rPr>
          <w:rFonts w:ascii="Arial" w:hAnsi="Arial" w:cs="Arial"/>
          <w:color w:val="000000" w:themeColor="text1"/>
          <w:sz w:val="24"/>
          <w:szCs w:val="24"/>
        </w:rPr>
        <w:t xml:space="preserve"> osazení potrubí bude </w:t>
      </w:r>
      <w:r>
        <w:rPr>
          <w:rFonts w:ascii="Arial" w:hAnsi="Arial" w:cs="Arial"/>
          <w:color w:val="000000" w:themeColor="text1"/>
          <w:sz w:val="24"/>
          <w:szCs w:val="24"/>
        </w:rPr>
        <w:t>kabel opatřen prostupem</w:t>
      </w:r>
      <w:r w:rsidR="00CE5969">
        <w:rPr>
          <w:rFonts w:ascii="Arial" w:hAnsi="Arial" w:cs="Arial"/>
          <w:color w:val="000000" w:themeColor="text1"/>
          <w:sz w:val="24"/>
          <w:szCs w:val="24"/>
        </w:rPr>
        <w:t>, který bude spolu s potrubím obetonován</w:t>
      </w:r>
      <w:r w:rsidR="001C0CC8">
        <w:rPr>
          <w:rFonts w:ascii="Arial" w:hAnsi="Arial" w:cs="Arial"/>
          <w:color w:val="000000" w:themeColor="text1"/>
          <w:sz w:val="24"/>
          <w:szCs w:val="24"/>
        </w:rPr>
        <w:t>.</w:t>
      </w:r>
      <w:r w:rsidR="00CE5969">
        <w:rPr>
          <w:rFonts w:ascii="Arial" w:hAnsi="Arial" w:cs="Arial"/>
          <w:color w:val="000000" w:themeColor="text1"/>
          <w:sz w:val="24"/>
          <w:szCs w:val="24"/>
        </w:rPr>
        <w:t xml:space="preserve"> </w:t>
      </w:r>
    </w:p>
    <w:p w14:paraId="2FA99B40" w14:textId="77777777" w:rsidR="00F4353E" w:rsidRDefault="00D22ACF" w:rsidP="00605FF4">
      <w:pPr>
        <w:spacing w:line="288" w:lineRule="auto"/>
        <w:ind w:left="567"/>
        <w:jc w:val="both"/>
        <w:rPr>
          <w:rFonts w:ascii="Arial" w:hAnsi="Arial" w:cs="Arial"/>
          <w:color w:val="000000" w:themeColor="text1"/>
          <w:sz w:val="24"/>
          <w:szCs w:val="24"/>
        </w:rPr>
      </w:pPr>
      <w:r w:rsidRPr="0069313A">
        <w:rPr>
          <w:rFonts w:ascii="Arial" w:hAnsi="Arial" w:cs="Arial"/>
          <w:color w:val="000000" w:themeColor="text1"/>
          <w:sz w:val="24"/>
          <w:szCs w:val="24"/>
        </w:rPr>
        <w:t>Vyústění do přívodní</w:t>
      </w:r>
      <w:r w:rsidR="001C0CC8">
        <w:rPr>
          <w:rFonts w:ascii="Arial" w:hAnsi="Arial" w:cs="Arial"/>
          <w:color w:val="000000" w:themeColor="text1"/>
          <w:sz w:val="24"/>
          <w:szCs w:val="24"/>
        </w:rPr>
        <w:t>ho</w:t>
      </w:r>
      <w:r w:rsidRPr="0069313A">
        <w:rPr>
          <w:rFonts w:ascii="Arial" w:hAnsi="Arial" w:cs="Arial"/>
          <w:color w:val="000000" w:themeColor="text1"/>
          <w:sz w:val="24"/>
          <w:szCs w:val="24"/>
        </w:rPr>
        <w:t xml:space="preserve"> příkop</w:t>
      </w:r>
      <w:r w:rsidR="00F4353E">
        <w:rPr>
          <w:rFonts w:ascii="Arial" w:hAnsi="Arial" w:cs="Arial"/>
          <w:color w:val="000000" w:themeColor="text1"/>
          <w:sz w:val="24"/>
          <w:szCs w:val="24"/>
        </w:rPr>
        <w:t>u</w:t>
      </w:r>
      <w:r w:rsidRPr="0069313A">
        <w:rPr>
          <w:rFonts w:ascii="Arial" w:hAnsi="Arial" w:cs="Arial"/>
          <w:color w:val="000000" w:themeColor="text1"/>
          <w:sz w:val="24"/>
          <w:szCs w:val="24"/>
        </w:rPr>
        <w:t xml:space="preserve"> bezejmenného vodního toku </w:t>
      </w:r>
      <w:proofErr w:type="gramStart"/>
      <w:r w:rsidRPr="0069313A">
        <w:rPr>
          <w:rFonts w:ascii="Arial" w:hAnsi="Arial" w:cs="Arial"/>
          <w:color w:val="000000" w:themeColor="text1"/>
          <w:sz w:val="24"/>
          <w:szCs w:val="24"/>
        </w:rPr>
        <w:t>bud</w:t>
      </w:r>
      <w:r w:rsidR="00F4353E">
        <w:rPr>
          <w:rFonts w:ascii="Arial" w:hAnsi="Arial" w:cs="Arial"/>
          <w:color w:val="000000" w:themeColor="text1"/>
          <w:sz w:val="24"/>
          <w:szCs w:val="24"/>
        </w:rPr>
        <w:t>e</w:t>
      </w:r>
      <w:proofErr w:type="gramEnd"/>
      <w:r w:rsidRPr="0069313A">
        <w:rPr>
          <w:rFonts w:ascii="Arial" w:hAnsi="Arial" w:cs="Arial"/>
          <w:color w:val="000000" w:themeColor="text1"/>
          <w:sz w:val="24"/>
          <w:szCs w:val="24"/>
        </w:rPr>
        <w:t xml:space="preserve"> osazen</w:t>
      </w:r>
      <w:r w:rsidR="00F4353E">
        <w:rPr>
          <w:rFonts w:ascii="Arial" w:hAnsi="Arial" w:cs="Arial"/>
          <w:color w:val="000000" w:themeColor="text1"/>
          <w:sz w:val="24"/>
          <w:szCs w:val="24"/>
        </w:rPr>
        <w:t>o</w:t>
      </w:r>
      <w:r w:rsidRPr="0069313A">
        <w:rPr>
          <w:rFonts w:ascii="Arial" w:hAnsi="Arial" w:cs="Arial"/>
          <w:color w:val="000000" w:themeColor="text1"/>
          <w:sz w:val="24"/>
          <w:szCs w:val="24"/>
        </w:rPr>
        <w:t xml:space="preserve"> </w:t>
      </w:r>
      <w:proofErr w:type="gramStart"/>
      <w:r w:rsidRPr="0069313A">
        <w:rPr>
          <w:rFonts w:ascii="Arial" w:hAnsi="Arial" w:cs="Arial"/>
          <w:color w:val="000000" w:themeColor="text1"/>
          <w:sz w:val="24"/>
          <w:szCs w:val="24"/>
        </w:rPr>
        <w:t>klapou</w:t>
      </w:r>
      <w:proofErr w:type="gramEnd"/>
      <w:r w:rsidRPr="0069313A">
        <w:rPr>
          <w:rFonts w:ascii="Arial" w:hAnsi="Arial" w:cs="Arial"/>
          <w:color w:val="000000" w:themeColor="text1"/>
          <w:sz w:val="24"/>
          <w:szCs w:val="24"/>
        </w:rPr>
        <w:t xml:space="preserve"> (tzv. žabí klapka) proti vniku živočichů a bud</w:t>
      </w:r>
      <w:r w:rsidR="00F4353E">
        <w:rPr>
          <w:rFonts w:ascii="Arial" w:hAnsi="Arial" w:cs="Arial"/>
          <w:color w:val="000000" w:themeColor="text1"/>
          <w:sz w:val="24"/>
          <w:szCs w:val="24"/>
        </w:rPr>
        <w:t>e</w:t>
      </w:r>
      <w:r w:rsidRPr="0069313A">
        <w:rPr>
          <w:rFonts w:ascii="Arial" w:hAnsi="Arial" w:cs="Arial"/>
          <w:color w:val="000000" w:themeColor="text1"/>
          <w:sz w:val="24"/>
          <w:szCs w:val="24"/>
        </w:rPr>
        <w:t xml:space="preserve"> obložen</w:t>
      </w:r>
      <w:r w:rsidR="00F4353E">
        <w:rPr>
          <w:rFonts w:ascii="Arial" w:hAnsi="Arial" w:cs="Arial"/>
          <w:color w:val="000000" w:themeColor="text1"/>
          <w:sz w:val="24"/>
          <w:szCs w:val="24"/>
        </w:rPr>
        <w:t>o</w:t>
      </w:r>
      <w:r w:rsidRPr="0069313A">
        <w:rPr>
          <w:rFonts w:ascii="Arial" w:hAnsi="Arial" w:cs="Arial"/>
          <w:color w:val="000000" w:themeColor="text1"/>
          <w:sz w:val="24"/>
          <w:szCs w:val="24"/>
        </w:rPr>
        <w:t xml:space="preserve"> lomovým kamenem usazeným do betonu</w:t>
      </w:r>
      <w:r w:rsidR="00CE5969">
        <w:rPr>
          <w:rFonts w:ascii="Arial" w:hAnsi="Arial" w:cs="Arial"/>
          <w:color w:val="000000" w:themeColor="text1"/>
          <w:sz w:val="24"/>
          <w:szCs w:val="24"/>
        </w:rPr>
        <w:t xml:space="preserve"> s vyspárováním</w:t>
      </w:r>
      <w:r w:rsidRPr="0069313A">
        <w:rPr>
          <w:rFonts w:ascii="Arial" w:hAnsi="Arial" w:cs="Arial"/>
          <w:color w:val="000000" w:themeColor="text1"/>
          <w:sz w:val="24"/>
          <w:szCs w:val="24"/>
        </w:rPr>
        <w:t>. Přívodní otevřený příkop k bezejmennému vodnímu toku bude vyčištěn od nánosů</w:t>
      </w:r>
      <w:r w:rsidR="00CE5969">
        <w:rPr>
          <w:rFonts w:ascii="Arial" w:hAnsi="Arial" w:cs="Arial"/>
          <w:color w:val="000000" w:themeColor="text1"/>
          <w:sz w:val="24"/>
          <w:szCs w:val="24"/>
        </w:rPr>
        <w:t xml:space="preserve">, </w:t>
      </w:r>
      <w:proofErr w:type="spellStart"/>
      <w:r w:rsidR="00CE5969">
        <w:rPr>
          <w:rFonts w:ascii="Arial" w:hAnsi="Arial" w:cs="Arial"/>
          <w:color w:val="000000" w:themeColor="text1"/>
          <w:sz w:val="24"/>
          <w:szCs w:val="24"/>
        </w:rPr>
        <w:t>vyspádován</w:t>
      </w:r>
      <w:proofErr w:type="spellEnd"/>
      <w:r w:rsidRPr="0069313A">
        <w:rPr>
          <w:rFonts w:ascii="Arial" w:hAnsi="Arial" w:cs="Arial"/>
          <w:color w:val="000000" w:themeColor="text1"/>
          <w:sz w:val="24"/>
          <w:szCs w:val="24"/>
        </w:rPr>
        <w:t xml:space="preserve"> </w:t>
      </w:r>
      <w:r w:rsidR="00F4353E">
        <w:rPr>
          <w:rFonts w:ascii="Arial" w:hAnsi="Arial" w:cs="Arial"/>
          <w:color w:val="000000" w:themeColor="text1"/>
          <w:sz w:val="24"/>
          <w:szCs w:val="24"/>
        </w:rPr>
        <w:br/>
      </w:r>
      <w:r w:rsidRPr="0069313A">
        <w:rPr>
          <w:rFonts w:ascii="Arial" w:hAnsi="Arial" w:cs="Arial"/>
          <w:color w:val="000000" w:themeColor="text1"/>
          <w:sz w:val="24"/>
          <w:szCs w:val="24"/>
        </w:rPr>
        <w:t xml:space="preserve">a zpevněn betonovými </w:t>
      </w:r>
      <w:proofErr w:type="spellStart"/>
      <w:r w:rsidRPr="0069313A">
        <w:rPr>
          <w:rFonts w:ascii="Arial" w:hAnsi="Arial" w:cs="Arial"/>
          <w:color w:val="000000" w:themeColor="text1"/>
          <w:sz w:val="24"/>
          <w:szCs w:val="24"/>
        </w:rPr>
        <w:t>žlabovkami</w:t>
      </w:r>
      <w:proofErr w:type="spellEnd"/>
      <w:r w:rsidRPr="0069313A">
        <w:rPr>
          <w:rFonts w:ascii="Arial" w:hAnsi="Arial" w:cs="Arial"/>
          <w:color w:val="000000" w:themeColor="text1"/>
          <w:sz w:val="24"/>
          <w:szCs w:val="24"/>
        </w:rPr>
        <w:t xml:space="preserve">. </w:t>
      </w:r>
    </w:p>
    <w:p w14:paraId="62115A27" w14:textId="18CA7A4A" w:rsidR="00D22ACF" w:rsidRPr="0069313A" w:rsidRDefault="00D22ACF" w:rsidP="00605FF4">
      <w:pPr>
        <w:spacing w:line="288" w:lineRule="auto"/>
        <w:ind w:left="567"/>
        <w:jc w:val="both"/>
        <w:rPr>
          <w:rFonts w:ascii="Arial" w:hAnsi="Arial" w:cs="Arial"/>
          <w:color w:val="000000" w:themeColor="text1"/>
          <w:sz w:val="24"/>
          <w:szCs w:val="24"/>
        </w:rPr>
      </w:pPr>
      <w:r w:rsidRPr="0069313A">
        <w:rPr>
          <w:rFonts w:ascii="Arial" w:hAnsi="Arial" w:cs="Arial"/>
          <w:color w:val="000000" w:themeColor="text1"/>
          <w:sz w:val="24"/>
          <w:szCs w:val="24"/>
        </w:rPr>
        <w:t xml:space="preserve">Následně po časové prodlevě (min. 6 měsíců) a konsolidaci povrchu bude provedeno </w:t>
      </w:r>
      <w:r w:rsidR="00F4353E">
        <w:rPr>
          <w:rFonts w:ascii="Arial" w:hAnsi="Arial" w:cs="Arial"/>
          <w:color w:val="000000" w:themeColor="text1"/>
          <w:sz w:val="24"/>
          <w:szCs w:val="24"/>
        </w:rPr>
        <w:t xml:space="preserve">v místě </w:t>
      </w:r>
      <w:r w:rsidR="00175971">
        <w:rPr>
          <w:rFonts w:ascii="Arial" w:hAnsi="Arial" w:cs="Arial"/>
          <w:color w:val="000000" w:themeColor="text1"/>
          <w:sz w:val="24"/>
          <w:szCs w:val="24"/>
        </w:rPr>
        <w:t>asfaltových povrchů</w:t>
      </w:r>
      <w:r w:rsidR="00F4353E">
        <w:rPr>
          <w:rFonts w:ascii="Arial" w:hAnsi="Arial" w:cs="Arial"/>
          <w:color w:val="000000" w:themeColor="text1"/>
          <w:sz w:val="24"/>
          <w:szCs w:val="24"/>
        </w:rPr>
        <w:t xml:space="preserve"> </w:t>
      </w:r>
      <w:r w:rsidRPr="0069313A">
        <w:rPr>
          <w:rFonts w:ascii="Arial" w:hAnsi="Arial" w:cs="Arial"/>
          <w:color w:val="000000" w:themeColor="text1"/>
          <w:sz w:val="24"/>
          <w:szCs w:val="24"/>
        </w:rPr>
        <w:t xml:space="preserve">nahrazení </w:t>
      </w:r>
      <w:r w:rsidR="005B520B">
        <w:rPr>
          <w:rFonts w:ascii="Arial" w:hAnsi="Arial" w:cs="Arial"/>
          <w:color w:val="000000" w:themeColor="text1"/>
          <w:sz w:val="24"/>
          <w:szCs w:val="24"/>
        </w:rPr>
        <w:t>2</w:t>
      </w:r>
      <w:r w:rsidRPr="0069313A">
        <w:rPr>
          <w:rFonts w:ascii="Arial" w:hAnsi="Arial" w:cs="Arial"/>
          <w:color w:val="000000" w:themeColor="text1"/>
          <w:sz w:val="24"/>
          <w:szCs w:val="24"/>
        </w:rPr>
        <w:t>00 mm povrchového zásypu překrytím asfaltobetonem</w:t>
      </w:r>
      <w:r w:rsidR="00175971">
        <w:rPr>
          <w:rFonts w:ascii="Arial" w:hAnsi="Arial" w:cs="Arial"/>
          <w:color w:val="000000" w:themeColor="text1"/>
          <w:sz w:val="24"/>
          <w:szCs w:val="24"/>
        </w:rPr>
        <w:t>.</w:t>
      </w:r>
      <w:r w:rsidRPr="0069313A">
        <w:rPr>
          <w:rFonts w:ascii="Arial" w:hAnsi="Arial" w:cs="Arial"/>
          <w:color w:val="000000" w:themeColor="text1"/>
          <w:sz w:val="24"/>
          <w:szCs w:val="24"/>
        </w:rPr>
        <w:t xml:space="preserve"> </w:t>
      </w:r>
      <w:r w:rsidR="00175971" w:rsidRPr="006C7475">
        <w:rPr>
          <w:rFonts w:ascii="Arial" w:hAnsi="Arial" w:cs="Arial"/>
          <w:color w:val="000000" w:themeColor="text1"/>
          <w:sz w:val="24"/>
          <w:szCs w:val="24"/>
        </w:rPr>
        <w:t xml:space="preserve">Při obnově asfaltových povrchů bude postupováno </w:t>
      </w:r>
      <w:r w:rsidR="00175971">
        <w:rPr>
          <w:rFonts w:ascii="Arial" w:hAnsi="Arial" w:cs="Arial"/>
          <w:color w:val="000000" w:themeColor="text1"/>
          <w:sz w:val="24"/>
          <w:szCs w:val="24"/>
        </w:rPr>
        <w:t>v místě překopu komunikace Na Vinicích postupováno obdobně jako při vlastním překopu komunikace, kdy dočasně bude používán objezd</w:t>
      </w:r>
      <w:r w:rsidR="00175971" w:rsidRPr="006C7475">
        <w:rPr>
          <w:rFonts w:ascii="Arial" w:hAnsi="Arial" w:cs="Arial"/>
          <w:color w:val="000000" w:themeColor="text1"/>
          <w:sz w:val="24"/>
          <w:szCs w:val="24"/>
        </w:rPr>
        <w:t xml:space="preserve">. Teprve po obnově povrchů bude provedeno zrušení objezdu překopu komunikace ulice </w:t>
      </w:r>
      <w:r w:rsidR="00175971">
        <w:rPr>
          <w:rFonts w:ascii="Arial" w:hAnsi="Arial" w:cs="Arial"/>
          <w:color w:val="000000" w:themeColor="text1"/>
          <w:sz w:val="24"/>
          <w:szCs w:val="24"/>
        </w:rPr>
        <w:t xml:space="preserve">Na </w:t>
      </w:r>
      <w:r w:rsidR="00175971" w:rsidRPr="006C7475">
        <w:rPr>
          <w:rFonts w:ascii="Arial" w:hAnsi="Arial" w:cs="Arial"/>
          <w:color w:val="000000" w:themeColor="text1"/>
          <w:sz w:val="24"/>
          <w:szCs w:val="24"/>
        </w:rPr>
        <w:t>Vinicích</w:t>
      </w:r>
      <w:r w:rsidR="00175971">
        <w:rPr>
          <w:rFonts w:ascii="Arial" w:hAnsi="Arial" w:cs="Arial"/>
          <w:color w:val="000000" w:themeColor="text1"/>
          <w:sz w:val="24"/>
          <w:szCs w:val="24"/>
        </w:rPr>
        <w:t xml:space="preserve"> tj. </w:t>
      </w:r>
      <w:r w:rsidR="00175971" w:rsidRPr="006C7475">
        <w:rPr>
          <w:rFonts w:ascii="Arial" w:hAnsi="Arial" w:cs="Arial"/>
          <w:color w:val="000000" w:themeColor="text1"/>
          <w:sz w:val="24"/>
          <w:szCs w:val="24"/>
        </w:rPr>
        <w:t>snesení panelu</w:t>
      </w:r>
      <w:r w:rsidR="00175971">
        <w:rPr>
          <w:rFonts w:ascii="Arial" w:hAnsi="Arial" w:cs="Arial"/>
          <w:color w:val="000000" w:themeColor="text1"/>
          <w:sz w:val="24"/>
          <w:szCs w:val="24"/>
        </w:rPr>
        <w:t>, odtěžení štěrkové vrstvy,</w:t>
      </w:r>
      <w:r w:rsidR="00175971" w:rsidRPr="0069313A">
        <w:rPr>
          <w:rFonts w:ascii="Arial" w:hAnsi="Arial" w:cs="Arial"/>
          <w:color w:val="000000" w:themeColor="text1"/>
          <w:sz w:val="24"/>
          <w:szCs w:val="24"/>
        </w:rPr>
        <w:t xml:space="preserve"> </w:t>
      </w:r>
      <w:r w:rsidR="00175971">
        <w:rPr>
          <w:rFonts w:ascii="Arial" w:hAnsi="Arial" w:cs="Arial"/>
          <w:color w:val="000000" w:themeColor="text1"/>
          <w:sz w:val="24"/>
          <w:szCs w:val="24"/>
        </w:rPr>
        <w:t xml:space="preserve">obnovení povrchu </w:t>
      </w:r>
      <w:r w:rsidRPr="0069313A">
        <w:rPr>
          <w:rFonts w:ascii="Arial" w:hAnsi="Arial" w:cs="Arial"/>
          <w:color w:val="000000" w:themeColor="text1"/>
          <w:sz w:val="24"/>
          <w:szCs w:val="24"/>
        </w:rPr>
        <w:t xml:space="preserve">orniční vrstvou s osetím travou. </w:t>
      </w:r>
    </w:p>
    <w:p w14:paraId="3177174C" w14:textId="419BD87D" w:rsidR="00D22ACF" w:rsidRDefault="00D22ACF" w:rsidP="00175971">
      <w:pPr>
        <w:spacing w:before="120" w:after="240" w:line="288" w:lineRule="auto"/>
        <w:ind w:left="567"/>
        <w:jc w:val="both"/>
      </w:pPr>
      <w:r w:rsidRPr="000F60C5">
        <w:rPr>
          <w:rFonts w:ascii="Arial" w:hAnsi="Arial" w:cs="Arial"/>
          <w:color w:val="000000" w:themeColor="text1"/>
          <w:sz w:val="24"/>
          <w:szCs w:val="24"/>
        </w:rPr>
        <w:t>Situace odvodní</w:t>
      </w:r>
      <w:r w:rsidR="004330A7" w:rsidRPr="000F60C5">
        <w:rPr>
          <w:rFonts w:ascii="Arial" w:hAnsi="Arial" w:cs="Arial"/>
          <w:color w:val="000000" w:themeColor="text1"/>
          <w:sz w:val="24"/>
          <w:szCs w:val="24"/>
        </w:rPr>
        <w:t>ho</w:t>
      </w:r>
      <w:r w:rsidRPr="000F60C5">
        <w:rPr>
          <w:rFonts w:ascii="Arial" w:hAnsi="Arial" w:cs="Arial"/>
          <w:color w:val="000000" w:themeColor="text1"/>
          <w:sz w:val="24"/>
          <w:szCs w:val="24"/>
        </w:rPr>
        <w:t xml:space="preserve"> potrubí je patrná z příloh </w:t>
      </w:r>
      <w:proofErr w:type="gramStart"/>
      <w:r w:rsidRPr="000F60C5">
        <w:rPr>
          <w:rFonts w:ascii="Arial" w:hAnsi="Arial" w:cs="Arial"/>
          <w:i/>
          <w:color w:val="000000" w:themeColor="text1"/>
          <w:sz w:val="24"/>
          <w:szCs w:val="24"/>
        </w:rPr>
        <w:t>C</w:t>
      </w:r>
      <w:r w:rsidR="00A07563" w:rsidRPr="000F60C5">
        <w:rPr>
          <w:rFonts w:ascii="Arial" w:hAnsi="Arial" w:cs="Arial"/>
          <w:i/>
          <w:color w:val="000000" w:themeColor="text1"/>
          <w:sz w:val="24"/>
          <w:szCs w:val="24"/>
        </w:rPr>
        <w:t>.</w:t>
      </w:r>
      <w:r w:rsidRPr="000F60C5">
        <w:rPr>
          <w:rFonts w:ascii="Arial" w:hAnsi="Arial" w:cs="Arial"/>
          <w:i/>
          <w:color w:val="000000" w:themeColor="text1"/>
          <w:sz w:val="24"/>
          <w:szCs w:val="24"/>
        </w:rPr>
        <w:t>3 Koordinační</w:t>
      </w:r>
      <w:proofErr w:type="gramEnd"/>
      <w:r w:rsidRPr="000F60C5">
        <w:rPr>
          <w:rFonts w:ascii="Arial" w:hAnsi="Arial" w:cs="Arial"/>
          <w:i/>
          <w:color w:val="000000" w:themeColor="text1"/>
          <w:sz w:val="24"/>
          <w:szCs w:val="24"/>
        </w:rPr>
        <w:t xml:space="preserve"> situační výkres</w:t>
      </w:r>
      <w:r w:rsidRPr="000F60C5">
        <w:rPr>
          <w:rFonts w:ascii="Arial" w:hAnsi="Arial" w:cs="Arial"/>
          <w:color w:val="000000" w:themeColor="text1"/>
          <w:sz w:val="24"/>
          <w:szCs w:val="24"/>
        </w:rPr>
        <w:t xml:space="preserve">, </w:t>
      </w:r>
      <w:r w:rsidR="00A07563" w:rsidRPr="000F60C5">
        <w:rPr>
          <w:rFonts w:ascii="Arial" w:hAnsi="Arial" w:cs="Arial"/>
          <w:i/>
          <w:color w:val="000000" w:themeColor="text1"/>
          <w:sz w:val="24"/>
          <w:szCs w:val="24"/>
        </w:rPr>
        <w:t>D.1.1</w:t>
      </w:r>
      <w:r w:rsidRPr="000F60C5">
        <w:rPr>
          <w:rFonts w:ascii="Arial" w:hAnsi="Arial" w:cs="Arial"/>
          <w:i/>
          <w:color w:val="000000" w:themeColor="text1"/>
          <w:sz w:val="24"/>
          <w:szCs w:val="24"/>
        </w:rPr>
        <w:t xml:space="preserve"> SO01 Situace drenážního systému v prostoru nového hřbitova</w:t>
      </w:r>
      <w:r w:rsidRPr="000F60C5">
        <w:rPr>
          <w:rFonts w:ascii="Arial" w:hAnsi="Arial" w:cs="Arial"/>
          <w:color w:val="000000" w:themeColor="text1"/>
          <w:sz w:val="24"/>
          <w:szCs w:val="24"/>
        </w:rPr>
        <w:t>.</w:t>
      </w:r>
      <w:r w:rsidR="004330A7" w:rsidRPr="000F60C5">
        <w:rPr>
          <w:rFonts w:ascii="Arial" w:hAnsi="Arial" w:cs="Arial"/>
          <w:color w:val="000000" w:themeColor="text1"/>
          <w:sz w:val="24"/>
          <w:szCs w:val="24"/>
        </w:rPr>
        <w:t xml:space="preserve"> Řezy odvodním potrubím v místě komunikace jsou patrny z </w:t>
      </w:r>
      <w:proofErr w:type="gramStart"/>
      <w:r w:rsidR="004330A7" w:rsidRPr="000F60C5">
        <w:rPr>
          <w:rFonts w:ascii="Arial" w:hAnsi="Arial" w:cs="Arial"/>
          <w:color w:val="000000" w:themeColor="text1"/>
          <w:sz w:val="24"/>
          <w:szCs w:val="24"/>
        </w:rPr>
        <w:t xml:space="preserve">přílohy </w:t>
      </w:r>
      <w:r w:rsidR="00A07563" w:rsidRPr="000F60C5">
        <w:rPr>
          <w:rFonts w:ascii="Arial" w:hAnsi="Arial" w:cs="Arial"/>
          <w:i/>
          <w:color w:val="000000" w:themeColor="text1"/>
          <w:sz w:val="24"/>
          <w:szCs w:val="24"/>
        </w:rPr>
        <w:t>D.3.1</w:t>
      </w:r>
      <w:proofErr w:type="gramEnd"/>
      <w:r w:rsidR="00A07563" w:rsidRPr="000F60C5">
        <w:rPr>
          <w:rFonts w:ascii="Arial" w:hAnsi="Arial" w:cs="Arial"/>
          <w:i/>
          <w:color w:val="000000" w:themeColor="text1"/>
          <w:sz w:val="24"/>
          <w:szCs w:val="24"/>
        </w:rPr>
        <w:t xml:space="preserve"> Příčné řezy drenážního systému a odvodnění</w:t>
      </w:r>
      <w:r w:rsidR="00A07563" w:rsidRPr="000F60C5">
        <w:rPr>
          <w:rFonts w:ascii="Arial" w:hAnsi="Arial" w:cs="Arial"/>
          <w:color w:val="000000" w:themeColor="text1"/>
          <w:sz w:val="24"/>
          <w:szCs w:val="24"/>
        </w:rPr>
        <w:t>.</w:t>
      </w:r>
    </w:p>
    <w:p w14:paraId="40C5947A" w14:textId="77777777" w:rsidR="00D22ACF" w:rsidRDefault="00D22ACF" w:rsidP="00BB3412">
      <w:pPr>
        <w:pStyle w:val="Nadpis5"/>
        <w:spacing w:line="288" w:lineRule="auto"/>
      </w:pPr>
      <w:r>
        <w:t>Přečerpávací potrubí</w:t>
      </w:r>
    </w:p>
    <w:p w14:paraId="3ABF39F6" w14:textId="2A85915A" w:rsidR="00D22ACF" w:rsidRDefault="00D22ACF" w:rsidP="00BB3412">
      <w:pPr>
        <w:spacing w:before="120" w:after="120" w:line="288" w:lineRule="auto"/>
        <w:ind w:left="567"/>
        <w:jc w:val="both"/>
        <w:rPr>
          <w:rFonts w:ascii="Arial" w:hAnsi="Arial" w:cs="Arial"/>
          <w:color w:val="000000" w:themeColor="text1"/>
          <w:sz w:val="24"/>
          <w:szCs w:val="24"/>
        </w:rPr>
      </w:pPr>
      <w:r w:rsidRPr="004330A7">
        <w:rPr>
          <w:rFonts w:ascii="Arial" w:hAnsi="Arial" w:cs="Arial"/>
          <w:color w:val="000000" w:themeColor="text1"/>
          <w:sz w:val="24"/>
          <w:szCs w:val="24"/>
        </w:rPr>
        <w:t xml:space="preserve">Ze sběrné přečerpávací šachty DN 1000 v jižní části nového hřbitova bude vyvedeno HDPE </w:t>
      </w:r>
      <w:r w:rsidR="00C50D72">
        <w:rPr>
          <w:rFonts w:ascii="Arial" w:hAnsi="Arial" w:cs="Arial"/>
          <w:color w:val="000000" w:themeColor="text1"/>
          <w:sz w:val="24"/>
          <w:szCs w:val="24"/>
        </w:rPr>
        <w:t xml:space="preserve">přečerpávací potrubí </w:t>
      </w:r>
      <w:r w:rsidR="00BB3412" w:rsidRPr="004330A7">
        <w:rPr>
          <w:rFonts w:ascii="Arial" w:hAnsi="Arial" w:cs="Arial"/>
          <w:color w:val="000000" w:themeColor="text1"/>
          <w:sz w:val="24"/>
          <w:szCs w:val="24"/>
        </w:rPr>
        <w:t>110 mm PN10</w:t>
      </w:r>
      <w:r w:rsidRPr="004330A7">
        <w:rPr>
          <w:rFonts w:ascii="Arial" w:hAnsi="Arial" w:cs="Arial"/>
          <w:color w:val="000000" w:themeColor="text1"/>
          <w:sz w:val="24"/>
          <w:szCs w:val="24"/>
        </w:rPr>
        <w:t xml:space="preserve">, které bude zaústěno </w:t>
      </w:r>
      <w:r w:rsidR="00BB3412">
        <w:rPr>
          <w:rFonts w:ascii="Arial" w:hAnsi="Arial" w:cs="Arial"/>
          <w:color w:val="000000" w:themeColor="text1"/>
          <w:sz w:val="24"/>
          <w:szCs w:val="24"/>
        </w:rPr>
        <w:br/>
      </w:r>
      <w:r w:rsidRPr="004330A7">
        <w:rPr>
          <w:rFonts w:ascii="Arial" w:hAnsi="Arial" w:cs="Arial"/>
          <w:color w:val="000000" w:themeColor="text1"/>
          <w:sz w:val="24"/>
          <w:szCs w:val="24"/>
        </w:rPr>
        <w:t xml:space="preserve">do sběrné šachty na akumulační nádrži v </w:t>
      </w:r>
      <w:r w:rsidR="00C50D72">
        <w:rPr>
          <w:rFonts w:ascii="Arial" w:hAnsi="Arial" w:cs="Arial"/>
          <w:color w:val="000000" w:themeColor="text1"/>
          <w:sz w:val="24"/>
          <w:szCs w:val="24"/>
        </w:rPr>
        <w:t>centrální</w:t>
      </w:r>
      <w:r w:rsidR="00C50D72" w:rsidRPr="004330A7">
        <w:rPr>
          <w:rFonts w:ascii="Arial" w:hAnsi="Arial" w:cs="Arial"/>
          <w:color w:val="000000" w:themeColor="text1"/>
          <w:sz w:val="24"/>
          <w:szCs w:val="24"/>
        </w:rPr>
        <w:t xml:space="preserve"> </w:t>
      </w:r>
      <w:r w:rsidRPr="004330A7">
        <w:rPr>
          <w:rFonts w:ascii="Arial" w:hAnsi="Arial" w:cs="Arial"/>
          <w:color w:val="000000" w:themeColor="text1"/>
          <w:sz w:val="24"/>
          <w:szCs w:val="24"/>
        </w:rPr>
        <w:t xml:space="preserve">části nového hřbitova. Výkopem bude taktéž vedena silová </w:t>
      </w:r>
      <w:proofErr w:type="spellStart"/>
      <w:r w:rsidRPr="004330A7">
        <w:rPr>
          <w:rFonts w:ascii="Arial" w:hAnsi="Arial" w:cs="Arial"/>
          <w:color w:val="000000" w:themeColor="text1"/>
          <w:sz w:val="24"/>
          <w:szCs w:val="24"/>
        </w:rPr>
        <w:t>elektrokabeláž</w:t>
      </w:r>
      <w:proofErr w:type="spellEnd"/>
      <w:r w:rsidRPr="004330A7">
        <w:rPr>
          <w:rFonts w:ascii="Arial" w:hAnsi="Arial" w:cs="Arial"/>
          <w:color w:val="000000" w:themeColor="text1"/>
          <w:sz w:val="24"/>
          <w:szCs w:val="24"/>
        </w:rPr>
        <w:t>. Potrubí bude vedeno v hloubce cca 1,</w:t>
      </w:r>
      <w:r w:rsidR="004330A7">
        <w:rPr>
          <w:rFonts w:ascii="Arial" w:hAnsi="Arial" w:cs="Arial"/>
          <w:color w:val="000000" w:themeColor="text1"/>
          <w:sz w:val="24"/>
          <w:szCs w:val="24"/>
        </w:rPr>
        <w:t>3 až 1,7</w:t>
      </w:r>
      <w:r w:rsidRPr="004330A7">
        <w:rPr>
          <w:rFonts w:ascii="Arial" w:hAnsi="Arial" w:cs="Arial"/>
          <w:color w:val="000000" w:themeColor="text1"/>
          <w:sz w:val="24"/>
          <w:szCs w:val="24"/>
        </w:rPr>
        <w:t xml:space="preserve"> m p.</w:t>
      </w:r>
      <w:r w:rsidR="00C50D72">
        <w:rPr>
          <w:rFonts w:ascii="Arial" w:hAnsi="Arial" w:cs="Arial"/>
          <w:color w:val="000000" w:themeColor="text1"/>
          <w:sz w:val="24"/>
          <w:szCs w:val="24"/>
        </w:rPr>
        <w:t xml:space="preserve"> </w:t>
      </w:r>
      <w:r w:rsidRPr="004330A7">
        <w:rPr>
          <w:rFonts w:ascii="Arial" w:hAnsi="Arial" w:cs="Arial"/>
          <w:color w:val="000000" w:themeColor="text1"/>
          <w:sz w:val="24"/>
          <w:szCs w:val="24"/>
        </w:rPr>
        <w:t xml:space="preserve">t. v S-J sběrném drénu </w:t>
      </w:r>
      <w:r w:rsidR="004330A7">
        <w:rPr>
          <w:rFonts w:ascii="Arial" w:hAnsi="Arial" w:cs="Arial"/>
          <w:color w:val="000000" w:themeColor="text1"/>
          <w:sz w:val="24"/>
          <w:szCs w:val="24"/>
        </w:rPr>
        <w:t xml:space="preserve">SD-NJ-13 </w:t>
      </w:r>
      <w:r w:rsidRPr="004330A7">
        <w:rPr>
          <w:rFonts w:ascii="Arial" w:hAnsi="Arial" w:cs="Arial"/>
          <w:color w:val="000000" w:themeColor="text1"/>
          <w:sz w:val="24"/>
          <w:szCs w:val="24"/>
        </w:rPr>
        <w:t>a dále bude vedeno ke sběrné šachtě DN1000 na akumulační nádrži samostatným výkopem hloubky 1,</w:t>
      </w:r>
      <w:r w:rsidR="004330A7">
        <w:rPr>
          <w:rFonts w:ascii="Arial" w:hAnsi="Arial" w:cs="Arial"/>
          <w:color w:val="000000" w:themeColor="text1"/>
          <w:sz w:val="24"/>
          <w:szCs w:val="24"/>
        </w:rPr>
        <w:t xml:space="preserve">5 </w:t>
      </w:r>
      <w:r w:rsidR="00577A32">
        <w:rPr>
          <w:rFonts w:ascii="Arial" w:hAnsi="Arial" w:cs="Arial"/>
          <w:color w:val="000000" w:themeColor="text1"/>
          <w:sz w:val="24"/>
          <w:szCs w:val="24"/>
        </w:rPr>
        <w:t>–</w:t>
      </w:r>
      <w:r w:rsidR="004330A7">
        <w:rPr>
          <w:rFonts w:ascii="Arial" w:hAnsi="Arial" w:cs="Arial"/>
          <w:color w:val="000000" w:themeColor="text1"/>
          <w:sz w:val="24"/>
          <w:szCs w:val="24"/>
        </w:rPr>
        <w:t xml:space="preserve"> </w:t>
      </w:r>
      <w:r w:rsidR="00577A32">
        <w:rPr>
          <w:rFonts w:ascii="Arial" w:hAnsi="Arial" w:cs="Arial"/>
          <w:color w:val="000000" w:themeColor="text1"/>
          <w:sz w:val="24"/>
          <w:szCs w:val="24"/>
        </w:rPr>
        <w:t>2,07</w:t>
      </w:r>
      <w:r w:rsidRPr="004330A7">
        <w:rPr>
          <w:rFonts w:ascii="Arial" w:hAnsi="Arial" w:cs="Arial"/>
          <w:color w:val="000000" w:themeColor="text1"/>
          <w:sz w:val="24"/>
          <w:szCs w:val="24"/>
        </w:rPr>
        <w:t xml:space="preserve"> m a šířky 0,5 m </w:t>
      </w:r>
      <w:r w:rsidR="00711DC0">
        <w:rPr>
          <w:rFonts w:ascii="Arial" w:hAnsi="Arial" w:cs="Arial"/>
          <w:color w:val="000000" w:themeColor="text1"/>
          <w:sz w:val="24"/>
          <w:szCs w:val="24"/>
        </w:rPr>
        <w:t>–</w:t>
      </w:r>
      <w:r w:rsidRPr="004330A7">
        <w:rPr>
          <w:rFonts w:ascii="Arial" w:hAnsi="Arial" w:cs="Arial"/>
          <w:color w:val="000000" w:themeColor="text1"/>
          <w:sz w:val="24"/>
          <w:szCs w:val="24"/>
        </w:rPr>
        <w:t xml:space="preserve"> vi</w:t>
      </w:r>
      <w:r w:rsidR="00711DC0">
        <w:rPr>
          <w:rFonts w:ascii="Arial" w:hAnsi="Arial" w:cs="Arial"/>
          <w:color w:val="000000" w:themeColor="text1"/>
          <w:sz w:val="24"/>
          <w:szCs w:val="24"/>
        </w:rPr>
        <w:t>z</w:t>
      </w:r>
      <w:r w:rsidRPr="004330A7">
        <w:rPr>
          <w:rFonts w:ascii="Arial" w:hAnsi="Arial" w:cs="Arial"/>
          <w:color w:val="000000" w:themeColor="text1"/>
          <w:sz w:val="24"/>
          <w:szCs w:val="24"/>
        </w:rPr>
        <w:t xml:space="preserve"> </w:t>
      </w:r>
      <w:proofErr w:type="gramStart"/>
      <w:r w:rsidRPr="004330A7">
        <w:rPr>
          <w:rFonts w:ascii="Arial" w:hAnsi="Arial" w:cs="Arial"/>
          <w:color w:val="000000" w:themeColor="text1"/>
          <w:sz w:val="24"/>
          <w:szCs w:val="24"/>
        </w:rPr>
        <w:t>příloha D.1.1</w:t>
      </w:r>
      <w:proofErr w:type="gramEnd"/>
      <w:r w:rsidRPr="004330A7">
        <w:rPr>
          <w:rFonts w:ascii="Arial" w:hAnsi="Arial" w:cs="Arial"/>
          <w:color w:val="000000" w:themeColor="text1"/>
          <w:sz w:val="24"/>
          <w:szCs w:val="24"/>
        </w:rPr>
        <w:t xml:space="preserve"> SO01 Situace drenážního systému v prostoru nového hřbitova. Přečerpávací HDPE potrubí 110 mm PN10 bude vedeno ve spádu min. </w:t>
      </w:r>
      <w:r w:rsidR="006D73E0" w:rsidRPr="004330A7">
        <w:rPr>
          <w:rFonts w:ascii="Arial" w:hAnsi="Arial" w:cs="Arial"/>
          <w:color w:val="000000" w:themeColor="text1"/>
          <w:sz w:val="24"/>
          <w:szCs w:val="24"/>
        </w:rPr>
        <w:t>0,3 %</w:t>
      </w:r>
      <w:r w:rsidRPr="004330A7">
        <w:rPr>
          <w:rFonts w:ascii="Arial" w:hAnsi="Arial" w:cs="Arial"/>
          <w:color w:val="000000" w:themeColor="text1"/>
          <w:sz w:val="24"/>
          <w:szCs w:val="24"/>
        </w:rPr>
        <w:t xml:space="preserve"> k přečerpávací šachtě, kdy potrubí bude </w:t>
      </w:r>
      <w:r w:rsidR="00BB3412">
        <w:rPr>
          <w:rFonts w:ascii="Arial" w:hAnsi="Arial" w:cs="Arial"/>
          <w:color w:val="000000" w:themeColor="text1"/>
          <w:sz w:val="24"/>
          <w:szCs w:val="24"/>
        </w:rPr>
        <w:t xml:space="preserve">mimo drén </w:t>
      </w:r>
      <w:r w:rsidRPr="004330A7">
        <w:rPr>
          <w:rFonts w:ascii="Arial" w:hAnsi="Arial" w:cs="Arial"/>
          <w:color w:val="000000" w:themeColor="text1"/>
          <w:sz w:val="24"/>
          <w:szCs w:val="24"/>
        </w:rPr>
        <w:t>opatřeno podsypem</w:t>
      </w:r>
      <w:r w:rsidR="004330A7">
        <w:rPr>
          <w:rFonts w:ascii="Arial" w:hAnsi="Arial" w:cs="Arial"/>
          <w:color w:val="000000" w:themeColor="text1"/>
          <w:sz w:val="24"/>
          <w:szCs w:val="24"/>
        </w:rPr>
        <w:t xml:space="preserve"> mocnosti </w:t>
      </w:r>
      <w:proofErr w:type="gramStart"/>
      <w:r w:rsidR="004330A7">
        <w:rPr>
          <w:rFonts w:ascii="Arial" w:hAnsi="Arial" w:cs="Arial"/>
          <w:color w:val="000000" w:themeColor="text1"/>
          <w:sz w:val="24"/>
          <w:szCs w:val="24"/>
        </w:rPr>
        <w:t>min.100</w:t>
      </w:r>
      <w:proofErr w:type="gramEnd"/>
      <w:r w:rsidR="004330A7">
        <w:rPr>
          <w:rFonts w:ascii="Arial" w:hAnsi="Arial" w:cs="Arial"/>
          <w:color w:val="000000" w:themeColor="text1"/>
          <w:sz w:val="24"/>
          <w:szCs w:val="24"/>
        </w:rPr>
        <w:t xml:space="preserve"> mm</w:t>
      </w:r>
      <w:r w:rsidRPr="004330A7">
        <w:rPr>
          <w:rFonts w:ascii="Arial" w:hAnsi="Arial" w:cs="Arial"/>
          <w:color w:val="000000" w:themeColor="text1"/>
          <w:sz w:val="24"/>
          <w:szCs w:val="24"/>
        </w:rPr>
        <w:t xml:space="preserve">, obsypem do výšky 300 mm nad potrubí, signalizační fólií šedé barvy a hutněným zpětným zásypem až </w:t>
      </w:r>
      <w:r w:rsidRPr="004330A7">
        <w:rPr>
          <w:rFonts w:ascii="Arial" w:hAnsi="Arial" w:cs="Arial"/>
          <w:color w:val="000000" w:themeColor="text1"/>
          <w:sz w:val="24"/>
          <w:szCs w:val="24"/>
        </w:rPr>
        <w:lastRenderedPageBreak/>
        <w:t>do úrovně terénu. V přečerpávací šachtě bude potrubí zaústěno do ponorného kalového čerpadla. Ve sběrné šachtě bude prostup řešen in-</w:t>
      </w:r>
      <w:proofErr w:type="spellStart"/>
      <w:r w:rsidRPr="004330A7">
        <w:rPr>
          <w:rFonts w:ascii="Arial" w:hAnsi="Arial" w:cs="Arial"/>
          <w:color w:val="000000" w:themeColor="text1"/>
          <w:sz w:val="24"/>
          <w:szCs w:val="24"/>
        </w:rPr>
        <w:t>situ</w:t>
      </w:r>
      <w:proofErr w:type="spellEnd"/>
      <w:r w:rsidRPr="004330A7">
        <w:rPr>
          <w:rFonts w:ascii="Arial" w:hAnsi="Arial" w:cs="Arial"/>
          <w:color w:val="000000" w:themeColor="text1"/>
          <w:sz w:val="24"/>
          <w:szCs w:val="24"/>
        </w:rPr>
        <w:t xml:space="preserve"> </w:t>
      </w:r>
      <w:r w:rsidR="0074508E">
        <w:rPr>
          <w:rFonts w:ascii="Arial" w:hAnsi="Arial" w:cs="Arial"/>
          <w:color w:val="000000" w:themeColor="text1"/>
          <w:sz w:val="24"/>
          <w:szCs w:val="24"/>
        </w:rPr>
        <w:t>spojkou</w:t>
      </w:r>
      <w:r w:rsidRPr="004330A7">
        <w:rPr>
          <w:rFonts w:ascii="Arial" w:hAnsi="Arial" w:cs="Arial"/>
          <w:color w:val="000000" w:themeColor="text1"/>
          <w:sz w:val="24"/>
          <w:szCs w:val="24"/>
        </w:rPr>
        <w:t xml:space="preserve"> zaústěnou přímo do šachty, kde bude osazen filtrační systém.</w:t>
      </w:r>
      <w:r w:rsidR="004330A7">
        <w:rPr>
          <w:rFonts w:ascii="Arial" w:hAnsi="Arial" w:cs="Arial"/>
          <w:color w:val="000000" w:themeColor="text1"/>
          <w:sz w:val="24"/>
          <w:szCs w:val="24"/>
        </w:rPr>
        <w:t xml:space="preserve"> Ve svrchní části výkopu bude vedena silová </w:t>
      </w:r>
      <w:proofErr w:type="spellStart"/>
      <w:r w:rsidR="004330A7">
        <w:rPr>
          <w:rFonts w:ascii="Arial" w:hAnsi="Arial" w:cs="Arial"/>
          <w:color w:val="000000" w:themeColor="text1"/>
          <w:sz w:val="24"/>
          <w:szCs w:val="24"/>
        </w:rPr>
        <w:t>elektrokabeláž</w:t>
      </w:r>
      <w:proofErr w:type="spellEnd"/>
      <w:r w:rsidR="00BB3412">
        <w:rPr>
          <w:rFonts w:ascii="Arial" w:hAnsi="Arial" w:cs="Arial"/>
          <w:color w:val="000000" w:themeColor="text1"/>
          <w:sz w:val="24"/>
          <w:szCs w:val="24"/>
        </w:rPr>
        <w:t xml:space="preserve"> NN k napojení kalového čerpadla v přečerpávací šachtě a v části i rozvod zálivkové vody</w:t>
      </w:r>
      <w:r w:rsidR="004330A7">
        <w:rPr>
          <w:rFonts w:ascii="Arial" w:hAnsi="Arial" w:cs="Arial"/>
          <w:color w:val="000000" w:themeColor="text1"/>
          <w:sz w:val="24"/>
          <w:szCs w:val="24"/>
        </w:rPr>
        <w:t xml:space="preserve">. Hloubka uložení </w:t>
      </w:r>
      <w:r w:rsidR="00BB3412">
        <w:rPr>
          <w:rFonts w:ascii="Arial" w:hAnsi="Arial" w:cs="Arial"/>
          <w:color w:val="000000" w:themeColor="text1"/>
          <w:sz w:val="24"/>
          <w:szCs w:val="24"/>
        </w:rPr>
        <w:t xml:space="preserve">kabeláže </w:t>
      </w:r>
      <w:r w:rsidR="004330A7">
        <w:rPr>
          <w:rFonts w:ascii="Arial" w:hAnsi="Arial" w:cs="Arial"/>
          <w:color w:val="000000" w:themeColor="text1"/>
          <w:sz w:val="24"/>
          <w:szCs w:val="24"/>
        </w:rPr>
        <w:t>bude min. 500 m</w:t>
      </w:r>
      <w:r w:rsidR="00BB3412">
        <w:rPr>
          <w:rFonts w:ascii="Arial" w:hAnsi="Arial" w:cs="Arial"/>
          <w:color w:val="000000" w:themeColor="text1"/>
          <w:sz w:val="24"/>
          <w:szCs w:val="24"/>
        </w:rPr>
        <w:t xml:space="preserve"> a rozvodného potrubí zálivkové vody 800 mm</w:t>
      </w:r>
      <w:r w:rsidR="004330A7">
        <w:rPr>
          <w:rFonts w:ascii="Arial" w:hAnsi="Arial" w:cs="Arial"/>
          <w:color w:val="000000" w:themeColor="text1"/>
          <w:sz w:val="24"/>
          <w:szCs w:val="24"/>
        </w:rPr>
        <w:t xml:space="preserve"> pod úrovní terénu</w:t>
      </w:r>
      <w:r w:rsidR="003A43CE">
        <w:rPr>
          <w:rFonts w:ascii="Arial" w:hAnsi="Arial" w:cs="Arial"/>
          <w:color w:val="000000" w:themeColor="text1"/>
          <w:sz w:val="24"/>
          <w:szCs w:val="24"/>
        </w:rPr>
        <w:t xml:space="preserve">. Kabeláž bude uložena v chráničce </w:t>
      </w:r>
      <w:proofErr w:type="spellStart"/>
      <w:r w:rsidR="003A43CE">
        <w:rPr>
          <w:rFonts w:ascii="Arial" w:hAnsi="Arial" w:cs="Arial"/>
          <w:color w:val="000000" w:themeColor="text1"/>
          <w:sz w:val="24"/>
          <w:szCs w:val="24"/>
        </w:rPr>
        <w:t>kopoflex</w:t>
      </w:r>
      <w:proofErr w:type="spellEnd"/>
      <w:r w:rsidR="003A43CE">
        <w:rPr>
          <w:rFonts w:ascii="Arial" w:hAnsi="Arial" w:cs="Arial"/>
          <w:color w:val="000000" w:themeColor="text1"/>
          <w:sz w:val="24"/>
          <w:szCs w:val="24"/>
        </w:rPr>
        <w:t xml:space="preserve"> a v</w:t>
      </w:r>
      <w:r w:rsidR="00BB3412">
        <w:rPr>
          <w:rFonts w:ascii="Arial" w:hAnsi="Arial" w:cs="Arial"/>
          <w:color w:val="000000" w:themeColor="text1"/>
          <w:sz w:val="24"/>
          <w:szCs w:val="24"/>
        </w:rPr>
        <w:t xml:space="preserve"> mimo drén v </w:t>
      </w:r>
      <w:r w:rsidR="003A43CE">
        <w:rPr>
          <w:rFonts w:ascii="Arial" w:hAnsi="Arial" w:cs="Arial"/>
          <w:color w:val="000000" w:themeColor="text1"/>
          <w:sz w:val="24"/>
          <w:szCs w:val="24"/>
        </w:rPr>
        <w:t>pískovém obsypu min.</w:t>
      </w:r>
      <w:r w:rsidR="00C50D72">
        <w:rPr>
          <w:rFonts w:ascii="Arial" w:hAnsi="Arial" w:cs="Arial"/>
          <w:color w:val="000000" w:themeColor="text1"/>
          <w:sz w:val="24"/>
          <w:szCs w:val="24"/>
        </w:rPr>
        <w:t xml:space="preserve"> </w:t>
      </w:r>
      <w:r w:rsidR="003A43CE">
        <w:rPr>
          <w:rFonts w:ascii="Arial" w:hAnsi="Arial" w:cs="Arial"/>
          <w:color w:val="000000" w:themeColor="text1"/>
          <w:sz w:val="24"/>
          <w:szCs w:val="24"/>
        </w:rPr>
        <w:t>300 mm nad kabeláž. Nad pískový obsyp bude umístěna signalizační fólie červené barvy.</w:t>
      </w:r>
      <w:r w:rsidR="00C50D72">
        <w:rPr>
          <w:rFonts w:ascii="Arial" w:hAnsi="Arial" w:cs="Arial"/>
          <w:color w:val="000000" w:themeColor="text1"/>
          <w:sz w:val="24"/>
          <w:szCs w:val="24"/>
        </w:rPr>
        <w:t xml:space="preserve"> Následně po časové prodlevě (min. 6 měsíců) a konsolidaci povrchu bude provedeno nahrazení 100</w:t>
      </w:r>
      <w:r w:rsidR="00BB3412">
        <w:rPr>
          <w:rFonts w:ascii="Arial" w:hAnsi="Arial" w:cs="Arial"/>
          <w:color w:val="000000" w:themeColor="text1"/>
          <w:sz w:val="24"/>
          <w:szCs w:val="24"/>
        </w:rPr>
        <w:t xml:space="preserve"> až 150 mm </w:t>
      </w:r>
      <w:r w:rsidR="00C50D72">
        <w:rPr>
          <w:rFonts w:ascii="Arial" w:hAnsi="Arial" w:cs="Arial"/>
          <w:color w:val="000000" w:themeColor="text1"/>
          <w:sz w:val="24"/>
          <w:szCs w:val="24"/>
        </w:rPr>
        <w:t>povrchového zásypu překrytím finální vrstvou, tj. dle původního povrchu asfaltobetonem.</w:t>
      </w:r>
      <w:r w:rsidRPr="004330A7">
        <w:rPr>
          <w:rFonts w:ascii="Arial" w:hAnsi="Arial" w:cs="Arial"/>
          <w:color w:val="000000" w:themeColor="text1"/>
          <w:sz w:val="24"/>
          <w:szCs w:val="24"/>
        </w:rPr>
        <w:t xml:space="preserve"> </w:t>
      </w:r>
    </w:p>
    <w:p w14:paraId="260F8DF2" w14:textId="3342D921" w:rsidR="003A43CE" w:rsidRPr="0069313A" w:rsidRDefault="003A43CE" w:rsidP="00BB3412">
      <w:pPr>
        <w:spacing w:before="120" w:after="240" w:line="288" w:lineRule="auto"/>
        <w:ind w:left="567"/>
        <w:jc w:val="both"/>
        <w:rPr>
          <w:rFonts w:ascii="Arial" w:hAnsi="Arial" w:cs="Arial"/>
          <w:color w:val="000000" w:themeColor="text1"/>
          <w:sz w:val="24"/>
          <w:szCs w:val="24"/>
        </w:rPr>
      </w:pPr>
      <w:r w:rsidRPr="000F60C5">
        <w:rPr>
          <w:rFonts w:ascii="Arial" w:hAnsi="Arial" w:cs="Arial"/>
          <w:color w:val="000000" w:themeColor="text1"/>
          <w:sz w:val="24"/>
          <w:szCs w:val="24"/>
        </w:rPr>
        <w:t xml:space="preserve">Situace přečerpávacího potrubí je patrná z příloh </w:t>
      </w:r>
      <w:proofErr w:type="gramStart"/>
      <w:r w:rsidRPr="000F60C5">
        <w:rPr>
          <w:rFonts w:ascii="Arial" w:hAnsi="Arial" w:cs="Arial"/>
          <w:i/>
          <w:color w:val="000000" w:themeColor="text1"/>
          <w:sz w:val="24"/>
          <w:szCs w:val="24"/>
        </w:rPr>
        <w:t>C</w:t>
      </w:r>
      <w:r w:rsidR="00A07563" w:rsidRPr="000F60C5">
        <w:rPr>
          <w:rFonts w:ascii="Arial" w:hAnsi="Arial" w:cs="Arial"/>
          <w:i/>
          <w:color w:val="000000" w:themeColor="text1"/>
          <w:sz w:val="24"/>
          <w:szCs w:val="24"/>
        </w:rPr>
        <w:t>.</w:t>
      </w:r>
      <w:r w:rsidRPr="000F60C5">
        <w:rPr>
          <w:rFonts w:ascii="Arial" w:hAnsi="Arial" w:cs="Arial"/>
          <w:i/>
          <w:color w:val="000000" w:themeColor="text1"/>
          <w:sz w:val="24"/>
          <w:szCs w:val="24"/>
        </w:rPr>
        <w:t>3 Koordinační</w:t>
      </w:r>
      <w:proofErr w:type="gramEnd"/>
      <w:r w:rsidRPr="000F60C5">
        <w:rPr>
          <w:rFonts w:ascii="Arial" w:hAnsi="Arial" w:cs="Arial"/>
          <w:i/>
          <w:color w:val="000000" w:themeColor="text1"/>
          <w:sz w:val="24"/>
          <w:szCs w:val="24"/>
        </w:rPr>
        <w:t xml:space="preserve"> situační výkres</w:t>
      </w:r>
      <w:r w:rsidR="00A07563" w:rsidRPr="000F60C5">
        <w:rPr>
          <w:rFonts w:ascii="Arial" w:hAnsi="Arial" w:cs="Arial"/>
          <w:color w:val="000000" w:themeColor="text1"/>
          <w:sz w:val="24"/>
          <w:szCs w:val="24"/>
        </w:rPr>
        <w:t xml:space="preserve"> a</w:t>
      </w:r>
      <w:r w:rsidRPr="000F60C5">
        <w:rPr>
          <w:rFonts w:ascii="Arial" w:hAnsi="Arial" w:cs="Arial"/>
          <w:color w:val="000000" w:themeColor="text1"/>
          <w:sz w:val="24"/>
          <w:szCs w:val="24"/>
        </w:rPr>
        <w:t xml:space="preserve"> </w:t>
      </w:r>
      <w:r w:rsidRPr="000F60C5">
        <w:rPr>
          <w:rFonts w:ascii="Arial" w:hAnsi="Arial" w:cs="Arial"/>
          <w:i/>
          <w:color w:val="000000" w:themeColor="text1"/>
          <w:sz w:val="24"/>
          <w:szCs w:val="24"/>
        </w:rPr>
        <w:t>D.1.1 SO01 Situace drenážního systému v prostoru nového hřbitova</w:t>
      </w:r>
      <w:r w:rsidRPr="000F60C5">
        <w:rPr>
          <w:rFonts w:ascii="Arial" w:hAnsi="Arial" w:cs="Arial"/>
          <w:color w:val="000000" w:themeColor="text1"/>
          <w:sz w:val="24"/>
          <w:szCs w:val="24"/>
        </w:rPr>
        <w:t xml:space="preserve">. Řez přečerpávacím potrubím </w:t>
      </w:r>
      <w:r w:rsidR="00A07563" w:rsidRPr="000F60C5">
        <w:rPr>
          <w:rFonts w:ascii="Arial" w:hAnsi="Arial" w:cs="Arial"/>
          <w:color w:val="000000" w:themeColor="text1"/>
          <w:sz w:val="24"/>
          <w:szCs w:val="24"/>
        </w:rPr>
        <w:t>je patrný</w:t>
      </w:r>
      <w:r w:rsidRPr="000F60C5">
        <w:rPr>
          <w:rFonts w:ascii="Arial" w:hAnsi="Arial" w:cs="Arial"/>
          <w:color w:val="000000" w:themeColor="text1"/>
          <w:sz w:val="24"/>
          <w:szCs w:val="24"/>
        </w:rPr>
        <w:t xml:space="preserve"> z </w:t>
      </w:r>
      <w:proofErr w:type="gramStart"/>
      <w:r w:rsidRPr="000F60C5">
        <w:rPr>
          <w:rFonts w:ascii="Arial" w:hAnsi="Arial" w:cs="Arial"/>
          <w:color w:val="000000" w:themeColor="text1"/>
          <w:sz w:val="24"/>
          <w:szCs w:val="24"/>
        </w:rPr>
        <w:t xml:space="preserve">přílohy </w:t>
      </w:r>
      <w:r w:rsidR="00A07563" w:rsidRPr="000F60C5">
        <w:rPr>
          <w:rFonts w:ascii="Arial" w:hAnsi="Arial" w:cs="Arial"/>
          <w:i/>
          <w:color w:val="000000" w:themeColor="text1"/>
          <w:sz w:val="24"/>
          <w:szCs w:val="24"/>
        </w:rPr>
        <w:t>D.3.1</w:t>
      </w:r>
      <w:proofErr w:type="gramEnd"/>
      <w:r w:rsidR="00A07563" w:rsidRPr="000F60C5">
        <w:rPr>
          <w:rFonts w:ascii="Arial" w:hAnsi="Arial" w:cs="Arial"/>
          <w:i/>
          <w:color w:val="000000" w:themeColor="text1"/>
          <w:sz w:val="24"/>
          <w:szCs w:val="24"/>
        </w:rPr>
        <w:t xml:space="preserve"> Příčné řezy drenážního systému a odvodnění</w:t>
      </w:r>
      <w:r w:rsidR="00A07563" w:rsidRPr="000F60C5">
        <w:rPr>
          <w:rFonts w:ascii="Arial" w:hAnsi="Arial" w:cs="Arial"/>
          <w:color w:val="000000" w:themeColor="text1"/>
          <w:sz w:val="24"/>
          <w:szCs w:val="24"/>
        </w:rPr>
        <w:t>.</w:t>
      </w:r>
    </w:p>
    <w:p w14:paraId="551F7319" w14:textId="77777777" w:rsidR="00D22ACF" w:rsidRPr="00B235DC" w:rsidRDefault="00D22ACF" w:rsidP="00BB3412">
      <w:pPr>
        <w:pStyle w:val="Nadpis5"/>
        <w:spacing w:before="120" w:after="120" w:line="288" w:lineRule="auto"/>
      </w:pPr>
      <w:r w:rsidRPr="00AA0AC2">
        <w:t>Revizní a čistící šacht</w:t>
      </w:r>
      <w:r>
        <w:t>y</w:t>
      </w:r>
      <w:r w:rsidRPr="00AA0AC2">
        <w:t xml:space="preserve"> DN 4</w:t>
      </w:r>
      <w:r>
        <w:t>25</w:t>
      </w:r>
    </w:p>
    <w:p w14:paraId="7FDA29C5" w14:textId="0644979B" w:rsidR="00A84337" w:rsidRDefault="00D22ACF">
      <w:pPr>
        <w:spacing w:before="120" w:after="240" w:line="288" w:lineRule="auto"/>
        <w:ind w:left="567"/>
        <w:jc w:val="both"/>
        <w:rPr>
          <w:rFonts w:ascii="Arial" w:hAnsi="Arial" w:cs="Arial"/>
          <w:color w:val="000000" w:themeColor="text1"/>
          <w:sz w:val="24"/>
          <w:szCs w:val="24"/>
        </w:rPr>
      </w:pPr>
      <w:r w:rsidRPr="003A43CE">
        <w:rPr>
          <w:rFonts w:ascii="Arial" w:hAnsi="Arial" w:cs="Arial"/>
          <w:color w:val="000000" w:themeColor="text1"/>
          <w:sz w:val="24"/>
          <w:szCs w:val="24"/>
        </w:rPr>
        <w:t xml:space="preserve">V místě napojení sběrných drénů a svodné drenáže či lomových bodů sběrných drénů, svodné drenáže či odvodního potrubí budou situovány revizní a čistící šachty </w:t>
      </w:r>
      <w:proofErr w:type="spellStart"/>
      <w:r w:rsidRPr="003A43CE">
        <w:rPr>
          <w:rFonts w:ascii="Arial" w:hAnsi="Arial" w:cs="Arial"/>
          <w:color w:val="000000" w:themeColor="text1"/>
          <w:sz w:val="24"/>
          <w:szCs w:val="24"/>
        </w:rPr>
        <w:t>Wawin</w:t>
      </w:r>
      <w:proofErr w:type="spellEnd"/>
      <w:r w:rsidRPr="003A43CE">
        <w:rPr>
          <w:rFonts w:ascii="Arial" w:hAnsi="Arial" w:cs="Arial"/>
          <w:color w:val="000000" w:themeColor="text1"/>
          <w:sz w:val="24"/>
          <w:szCs w:val="24"/>
        </w:rPr>
        <w:t xml:space="preserve"> DN425. Napojení potrubí bude provedeno buď prefabrikovanými díly či pomocí </w:t>
      </w:r>
      <w:r w:rsidR="00C76812">
        <w:rPr>
          <w:rFonts w:ascii="Arial" w:hAnsi="Arial" w:cs="Arial"/>
          <w:color w:val="000000" w:themeColor="text1"/>
          <w:sz w:val="24"/>
          <w:szCs w:val="24"/>
        </w:rPr>
        <w:t>in-</w:t>
      </w:r>
      <w:proofErr w:type="spellStart"/>
      <w:r w:rsidR="00C76812">
        <w:rPr>
          <w:rFonts w:ascii="Arial" w:hAnsi="Arial" w:cs="Arial"/>
          <w:color w:val="000000" w:themeColor="text1"/>
          <w:sz w:val="24"/>
          <w:szCs w:val="24"/>
        </w:rPr>
        <w:t>situ</w:t>
      </w:r>
      <w:proofErr w:type="spellEnd"/>
      <w:r w:rsidR="00C76812">
        <w:rPr>
          <w:rFonts w:ascii="Arial" w:hAnsi="Arial" w:cs="Arial"/>
          <w:color w:val="000000" w:themeColor="text1"/>
          <w:sz w:val="24"/>
          <w:szCs w:val="24"/>
        </w:rPr>
        <w:t xml:space="preserve"> </w:t>
      </w:r>
      <w:r w:rsidR="0074508E">
        <w:rPr>
          <w:rFonts w:ascii="Arial" w:hAnsi="Arial" w:cs="Arial"/>
          <w:color w:val="000000" w:themeColor="text1"/>
          <w:sz w:val="24"/>
          <w:szCs w:val="24"/>
        </w:rPr>
        <w:t>spojek</w:t>
      </w:r>
      <w:r w:rsidRPr="003A43CE">
        <w:rPr>
          <w:rFonts w:ascii="Arial" w:hAnsi="Arial" w:cs="Arial"/>
          <w:color w:val="000000" w:themeColor="text1"/>
          <w:sz w:val="24"/>
          <w:szCs w:val="24"/>
        </w:rPr>
        <w:t xml:space="preserve">.  Před instalací šachty bude proveden výkop se zahloubením do požadované hloubky spolu s hloubením sběrných drénů, svodné drenáže či odvodního </w:t>
      </w:r>
      <w:r w:rsidR="004D43FE">
        <w:rPr>
          <w:rFonts w:ascii="Arial" w:hAnsi="Arial" w:cs="Arial"/>
          <w:color w:val="000000" w:themeColor="text1"/>
          <w:sz w:val="24"/>
          <w:szCs w:val="24"/>
        </w:rPr>
        <w:t>drénu</w:t>
      </w:r>
      <w:r w:rsidR="003A43CE">
        <w:rPr>
          <w:rFonts w:ascii="Arial" w:hAnsi="Arial" w:cs="Arial"/>
          <w:color w:val="000000" w:themeColor="text1"/>
          <w:sz w:val="24"/>
          <w:szCs w:val="24"/>
        </w:rPr>
        <w:t>. Výkop bude v místě šachty rozšířen. V</w:t>
      </w:r>
      <w:r w:rsidRPr="003A43CE">
        <w:rPr>
          <w:rFonts w:ascii="Arial" w:hAnsi="Arial" w:cs="Arial"/>
          <w:color w:val="000000" w:themeColor="text1"/>
          <w:sz w:val="24"/>
          <w:szCs w:val="24"/>
        </w:rPr>
        <w:t xml:space="preserve">ýkop bude vyložen </w:t>
      </w:r>
      <w:proofErr w:type="spellStart"/>
      <w:r w:rsidR="006D73E0" w:rsidRPr="003A43CE">
        <w:rPr>
          <w:rFonts w:ascii="Arial" w:hAnsi="Arial" w:cs="Arial"/>
          <w:color w:val="000000" w:themeColor="text1"/>
          <w:sz w:val="24"/>
          <w:szCs w:val="24"/>
        </w:rPr>
        <w:t>geotextilií</w:t>
      </w:r>
      <w:proofErr w:type="spellEnd"/>
      <w:r w:rsidRPr="003A43CE">
        <w:rPr>
          <w:rFonts w:ascii="Arial" w:hAnsi="Arial" w:cs="Arial"/>
          <w:color w:val="000000" w:themeColor="text1"/>
          <w:sz w:val="24"/>
          <w:szCs w:val="24"/>
        </w:rPr>
        <w:t xml:space="preserve">. V místech šachet bude vždy z hlediska požadavku vstupu pracovníků do výkopu použito ocelové či dřevěné pažení. Vlastní šachta </w:t>
      </w:r>
      <w:proofErr w:type="spellStart"/>
      <w:r w:rsidRPr="003A43CE">
        <w:rPr>
          <w:rFonts w:ascii="Arial" w:hAnsi="Arial" w:cs="Arial"/>
          <w:color w:val="000000" w:themeColor="text1"/>
          <w:sz w:val="24"/>
          <w:szCs w:val="24"/>
        </w:rPr>
        <w:t>Wavin</w:t>
      </w:r>
      <w:proofErr w:type="spellEnd"/>
      <w:r w:rsidRPr="003A43CE">
        <w:rPr>
          <w:rFonts w:ascii="Arial" w:hAnsi="Arial" w:cs="Arial"/>
          <w:color w:val="000000" w:themeColor="text1"/>
          <w:sz w:val="24"/>
          <w:szCs w:val="24"/>
        </w:rPr>
        <w:t xml:space="preserve"> bude sestávat ze součástí: potrubí Basic 425 (2,0 m až 3,5 m), šachtové dno uliční vpusti, plastový poklop A15 a bude osazena </w:t>
      </w:r>
      <w:r w:rsidR="004D43FE">
        <w:rPr>
          <w:rFonts w:ascii="Arial" w:hAnsi="Arial" w:cs="Arial"/>
          <w:color w:val="000000" w:themeColor="text1"/>
          <w:sz w:val="24"/>
          <w:szCs w:val="24"/>
        </w:rPr>
        <w:br/>
      </w:r>
      <w:r w:rsidRPr="003A43CE">
        <w:rPr>
          <w:rFonts w:ascii="Arial" w:hAnsi="Arial" w:cs="Arial"/>
          <w:color w:val="000000" w:themeColor="text1"/>
          <w:sz w:val="24"/>
          <w:szCs w:val="24"/>
        </w:rPr>
        <w:t>na pevné dno. Po instalaci šachty i potrubí bude proveden obsyp praným štěrkem frakce 4-8 mm s</w:t>
      </w:r>
      <w:r w:rsidR="00A84337">
        <w:rPr>
          <w:rFonts w:ascii="Arial" w:hAnsi="Arial" w:cs="Arial"/>
          <w:color w:val="000000" w:themeColor="text1"/>
          <w:sz w:val="24"/>
          <w:szCs w:val="24"/>
        </w:rPr>
        <w:t> </w:t>
      </w:r>
      <w:r w:rsidRPr="003A43CE">
        <w:rPr>
          <w:rFonts w:ascii="Arial" w:hAnsi="Arial" w:cs="Arial"/>
          <w:color w:val="000000" w:themeColor="text1"/>
          <w:sz w:val="24"/>
          <w:szCs w:val="24"/>
        </w:rPr>
        <w:t>hutněním</w:t>
      </w:r>
      <w:r w:rsidR="00A84337">
        <w:rPr>
          <w:rFonts w:ascii="Arial" w:hAnsi="Arial" w:cs="Arial"/>
          <w:color w:val="000000" w:themeColor="text1"/>
          <w:sz w:val="24"/>
          <w:szCs w:val="24"/>
        </w:rPr>
        <w:t xml:space="preserve"> </w:t>
      </w:r>
      <w:r w:rsidR="004D43FE">
        <w:rPr>
          <w:rFonts w:ascii="Arial" w:hAnsi="Arial" w:cs="Arial"/>
          <w:color w:val="000000" w:themeColor="text1"/>
          <w:sz w:val="24"/>
          <w:szCs w:val="24"/>
        </w:rPr>
        <w:t xml:space="preserve">max. </w:t>
      </w:r>
      <w:r w:rsidR="00A84337">
        <w:rPr>
          <w:rFonts w:ascii="Arial" w:hAnsi="Arial" w:cs="Arial"/>
          <w:color w:val="000000" w:themeColor="text1"/>
          <w:sz w:val="24"/>
          <w:szCs w:val="24"/>
        </w:rPr>
        <w:t>po 300 mm</w:t>
      </w:r>
      <w:r w:rsidRPr="003A43CE">
        <w:rPr>
          <w:rFonts w:ascii="Arial" w:hAnsi="Arial" w:cs="Arial"/>
          <w:color w:val="000000" w:themeColor="text1"/>
          <w:sz w:val="24"/>
          <w:szCs w:val="24"/>
        </w:rPr>
        <w:t xml:space="preserve">. Ústí šachty bude upraveno teleskopickým </w:t>
      </w:r>
      <w:proofErr w:type="spellStart"/>
      <w:r w:rsidRPr="003A43CE">
        <w:rPr>
          <w:rFonts w:ascii="Arial" w:hAnsi="Arial" w:cs="Arial"/>
          <w:color w:val="000000" w:themeColor="text1"/>
          <w:sz w:val="24"/>
          <w:szCs w:val="24"/>
        </w:rPr>
        <w:t>nádstavcem</w:t>
      </w:r>
      <w:proofErr w:type="spellEnd"/>
      <w:r w:rsidRPr="003A43CE">
        <w:rPr>
          <w:rFonts w:ascii="Arial" w:hAnsi="Arial" w:cs="Arial"/>
          <w:color w:val="000000" w:themeColor="text1"/>
          <w:sz w:val="24"/>
          <w:szCs w:val="24"/>
        </w:rPr>
        <w:t xml:space="preserve"> s těsněním a přimontovaným litinovým </w:t>
      </w:r>
      <w:r w:rsidR="003A43CE">
        <w:rPr>
          <w:rFonts w:ascii="Arial" w:hAnsi="Arial" w:cs="Arial"/>
          <w:color w:val="000000" w:themeColor="text1"/>
          <w:sz w:val="24"/>
          <w:szCs w:val="24"/>
        </w:rPr>
        <w:t xml:space="preserve">(příp. plastovým) </w:t>
      </w:r>
      <w:r w:rsidRPr="003A43CE">
        <w:rPr>
          <w:rFonts w:ascii="Arial" w:hAnsi="Arial" w:cs="Arial"/>
          <w:color w:val="000000" w:themeColor="text1"/>
          <w:sz w:val="24"/>
          <w:szCs w:val="24"/>
        </w:rPr>
        <w:t xml:space="preserve">poklopem. </w:t>
      </w:r>
      <w:r w:rsidR="00A84337">
        <w:rPr>
          <w:rFonts w:ascii="Arial" w:hAnsi="Arial" w:cs="Arial"/>
          <w:color w:val="000000" w:themeColor="text1"/>
          <w:sz w:val="24"/>
          <w:szCs w:val="24"/>
        </w:rPr>
        <w:t xml:space="preserve">Následně po časové prodlevě (min. 6 měsíců) </w:t>
      </w:r>
      <w:r w:rsidR="004D43FE">
        <w:rPr>
          <w:rFonts w:ascii="Arial" w:hAnsi="Arial" w:cs="Arial"/>
          <w:color w:val="000000" w:themeColor="text1"/>
          <w:sz w:val="24"/>
          <w:szCs w:val="24"/>
        </w:rPr>
        <w:br/>
      </w:r>
      <w:r w:rsidR="00A84337">
        <w:rPr>
          <w:rFonts w:ascii="Arial" w:hAnsi="Arial" w:cs="Arial"/>
          <w:color w:val="000000" w:themeColor="text1"/>
          <w:sz w:val="24"/>
          <w:szCs w:val="24"/>
        </w:rPr>
        <w:t xml:space="preserve">a konsolidaci povrchu bude provedeno nahrazení 100 až </w:t>
      </w:r>
      <w:r w:rsidR="004D43FE">
        <w:rPr>
          <w:rFonts w:ascii="Arial" w:hAnsi="Arial" w:cs="Arial"/>
          <w:color w:val="000000" w:themeColor="text1"/>
          <w:sz w:val="24"/>
          <w:szCs w:val="24"/>
        </w:rPr>
        <w:t>200</w:t>
      </w:r>
      <w:r w:rsidR="00A84337">
        <w:rPr>
          <w:rFonts w:ascii="Arial" w:hAnsi="Arial" w:cs="Arial"/>
          <w:color w:val="000000" w:themeColor="text1"/>
          <w:sz w:val="24"/>
          <w:szCs w:val="24"/>
        </w:rPr>
        <w:t xml:space="preserve"> mm povrchového zásypu překrytím finální vrstvou, tj. dle původního povrchu zámkovou dlažbou, asfaltobetonem či orniční vrstvou s osetím travou. </w:t>
      </w:r>
      <w:r w:rsidRPr="003A43CE">
        <w:rPr>
          <w:rFonts w:ascii="Arial" w:hAnsi="Arial" w:cs="Arial"/>
          <w:color w:val="000000" w:themeColor="text1"/>
          <w:sz w:val="24"/>
          <w:szCs w:val="24"/>
        </w:rPr>
        <w:t xml:space="preserve">Teleskop </w:t>
      </w:r>
      <w:r w:rsidR="002C5A5E">
        <w:rPr>
          <w:rFonts w:ascii="Arial" w:hAnsi="Arial" w:cs="Arial"/>
          <w:color w:val="000000" w:themeColor="text1"/>
          <w:sz w:val="24"/>
          <w:szCs w:val="24"/>
        </w:rPr>
        <w:t>s</w:t>
      </w:r>
      <w:r w:rsidRPr="003A43CE">
        <w:rPr>
          <w:rFonts w:ascii="Arial" w:hAnsi="Arial" w:cs="Arial"/>
          <w:color w:val="000000" w:themeColor="text1"/>
          <w:sz w:val="24"/>
          <w:szCs w:val="24"/>
        </w:rPr>
        <w:t xml:space="preserve"> poklopem bude upraven na úroveň terénu. </w:t>
      </w:r>
    </w:p>
    <w:p w14:paraId="328F7307" w14:textId="01359678" w:rsidR="00D22ACF" w:rsidRPr="003A43CE" w:rsidRDefault="00D22ACF" w:rsidP="004D43FE">
      <w:pPr>
        <w:spacing w:before="120" w:after="240" w:line="288" w:lineRule="auto"/>
        <w:ind w:left="567"/>
        <w:jc w:val="both"/>
        <w:rPr>
          <w:rFonts w:ascii="Arial" w:hAnsi="Arial" w:cs="Arial"/>
          <w:color w:val="000000" w:themeColor="text1"/>
          <w:sz w:val="24"/>
          <w:szCs w:val="24"/>
        </w:rPr>
      </w:pPr>
      <w:r w:rsidRPr="000F60C5">
        <w:rPr>
          <w:rFonts w:ascii="Arial" w:hAnsi="Arial" w:cs="Arial"/>
          <w:color w:val="000000" w:themeColor="text1"/>
          <w:sz w:val="24"/>
          <w:szCs w:val="24"/>
        </w:rPr>
        <w:t xml:space="preserve">Situace revizních a čistících šachet DN425 je patrná z přílohy </w:t>
      </w:r>
      <w:proofErr w:type="gramStart"/>
      <w:r w:rsidRPr="000F60C5">
        <w:rPr>
          <w:rFonts w:ascii="Arial" w:hAnsi="Arial" w:cs="Arial"/>
          <w:i/>
          <w:color w:val="000000" w:themeColor="text1"/>
          <w:sz w:val="24"/>
          <w:szCs w:val="24"/>
        </w:rPr>
        <w:t>C.3 Koordinační</w:t>
      </w:r>
      <w:proofErr w:type="gramEnd"/>
      <w:r w:rsidRPr="000F60C5">
        <w:rPr>
          <w:rFonts w:ascii="Arial" w:hAnsi="Arial" w:cs="Arial"/>
          <w:i/>
          <w:color w:val="000000" w:themeColor="text1"/>
          <w:sz w:val="24"/>
          <w:szCs w:val="24"/>
        </w:rPr>
        <w:t xml:space="preserve"> situační výkres</w:t>
      </w:r>
      <w:r w:rsidRPr="000F60C5">
        <w:rPr>
          <w:rFonts w:ascii="Arial" w:hAnsi="Arial" w:cs="Arial"/>
          <w:color w:val="000000" w:themeColor="text1"/>
          <w:sz w:val="24"/>
          <w:szCs w:val="24"/>
        </w:rPr>
        <w:t xml:space="preserve">. </w:t>
      </w:r>
      <w:proofErr w:type="spellStart"/>
      <w:r w:rsidR="00A07563" w:rsidRPr="000F60C5">
        <w:rPr>
          <w:rFonts w:ascii="Arial" w:hAnsi="Arial" w:cs="Arial"/>
          <w:color w:val="000000" w:themeColor="text1"/>
          <w:sz w:val="24"/>
          <w:szCs w:val="24"/>
        </w:rPr>
        <w:t>Rozkresy</w:t>
      </w:r>
      <w:proofErr w:type="spellEnd"/>
      <w:r w:rsidRPr="000F60C5">
        <w:rPr>
          <w:rFonts w:ascii="Arial" w:hAnsi="Arial" w:cs="Arial"/>
          <w:color w:val="000000" w:themeColor="text1"/>
          <w:sz w:val="24"/>
          <w:szCs w:val="24"/>
        </w:rPr>
        <w:t xml:space="preserve"> revizní</w:t>
      </w:r>
      <w:r w:rsidR="00A07563" w:rsidRPr="000F60C5">
        <w:rPr>
          <w:rFonts w:ascii="Arial" w:hAnsi="Arial" w:cs="Arial"/>
          <w:color w:val="000000" w:themeColor="text1"/>
          <w:sz w:val="24"/>
          <w:szCs w:val="24"/>
        </w:rPr>
        <w:t>ch</w:t>
      </w:r>
      <w:r w:rsidRPr="000F60C5">
        <w:rPr>
          <w:rFonts w:ascii="Arial" w:hAnsi="Arial" w:cs="Arial"/>
          <w:color w:val="000000" w:themeColor="text1"/>
          <w:sz w:val="24"/>
          <w:szCs w:val="24"/>
        </w:rPr>
        <w:t xml:space="preserve"> a čistící</w:t>
      </w:r>
      <w:r w:rsidR="00A07563" w:rsidRPr="000F60C5">
        <w:rPr>
          <w:rFonts w:ascii="Arial" w:hAnsi="Arial" w:cs="Arial"/>
          <w:color w:val="000000" w:themeColor="text1"/>
          <w:sz w:val="24"/>
          <w:szCs w:val="24"/>
        </w:rPr>
        <w:t>ch</w:t>
      </w:r>
      <w:r w:rsidRPr="000F60C5">
        <w:rPr>
          <w:rFonts w:ascii="Arial" w:hAnsi="Arial" w:cs="Arial"/>
          <w:color w:val="000000" w:themeColor="text1"/>
          <w:sz w:val="24"/>
          <w:szCs w:val="24"/>
        </w:rPr>
        <w:t xml:space="preserve"> šach</w:t>
      </w:r>
      <w:r w:rsidR="00A07563" w:rsidRPr="000F60C5">
        <w:rPr>
          <w:rFonts w:ascii="Arial" w:hAnsi="Arial" w:cs="Arial"/>
          <w:color w:val="000000" w:themeColor="text1"/>
          <w:sz w:val="24"/>
          <w:szCs w:val="24"/>
        </w:rPr>
        <w:t>et</w:t>
      </w:r>
      <w:r w:rsidRPr="000F60C5">
        <w:rPr>
          <w:rFonts w:ascii="Arial" w:hAnsi="Arial" w:cs="Arial"/>
          <w:color w:val="000000" w:themeColor="text1"/>
          <w:sz w:val="24"/>
          <w:szCs w:val="24"/>
        </w:rPr>
        <w:t xml:space="preserve"> DN 425 j</w:t>
      </w:r>
      <w:r w:rsidR="002C5A5E" w:rsidRPr="000F60C5">
        <w:rPr>
          <w:rFonts w:ascii="Arial" w:hAnsi="Arial" w:cs="Arial"/>
          <w:color w:val="000000" w:themeColor="text1"/>
          <w:sz w:val="24"/>
          <w:szCs w:val="24"/>
        </w:rPr>
        <w:t>sou</w:t>
      </w:r>
      <w:r w:rsidRPr="000F60C5">
        <w:rPr>
          <w:rFonts w:ascii="Arial" w:hAnsi="Arial" w:cs="Arial"/>
          <w:color w:val="000000" w:themeColor="text1"/>
          <w:sz w:val="24"/>
          <w:szCs w:val="24"/>
        </w:rPr>
        <w:t xml:space="preserve"> patrn</w:t>
      </w:r>
      <w:r w:rsidR="002C5A5E" w:rsidRPr="000F60C5">
        <w:rPr>
          <w:rFonts w:ascii="Arial" w:hAnsi="Arial" w:cs="Arial"/>
          <w:color w:val="000000" w:themeColor="text1"/>
          <w:sz w:val="24"/>
          <w:szCs w:val="24"/>
        </w:rPr>
        <w:t>é</w:t>
      </w:r>
      <w:r w:rsidRPr="000F60C5">
        <w:rPr>
          <w:rFonts w:ascii="Arial" w:hAnsi="Arial" w:cs="Arial"/>
          <w:color w:val="000000" w:themeColor="text1"/>
          <w:sz w:val="24"/>
          <w:szCs w:val="24"/>
        </w:rPr>
        <w:t xml:space="preserve"> z </w:t>
      </w:r>
      <w:proofErr w:type="gramStart"/>
      <w:r w:rsidRPr="000F60C5">
        <w:rPr>
          <w:rFonts w:ascii="Arial" w:hAnsi="Arial" w:cs="Arial"/>
          <w:color w:val="000000" w:themeColor="text1"/>
          <w:sz w:val="24"/>
          <w:szCs w:val="24"/>
        </w:rPr>
        <w:t xml:space="preserve">přílohy </w:t>
      </w:r>
      <w:r w:rsidR="00A07563" w:rsidRPr="000F60C5">
        <w:rPr>
          <w:rFonts w:ascii="Arial" w:hAnsi="Arial" w:cs="Arial"/>
          <w:i/>
          <w:color w:val="000000" w:themeColor="text1"/>
          <w:sz w:val="24"/>
          <w:szCs w:val="24"/>
        </w:rPr>
        <w:t>D.4.1</w:t>
      </w:r>
      <w:proofErr w:type="gramEnd"/>
      <w:r w:rsidR="00A07563" w:rsidRPr="000F60C5">
        <w:rPr>
          <w:rFonts w:ascii="Arial" w:hAnsi="Arial" w:cs="Arial"/>
          <w:i/>
          <w:color w:val="000000" w:themeColor="text1"/>
          <w:sz w:val="24"/>
          <w:szCs w:val="24"/>
        </w:rPr>
        <w:t xml:space="preserve"> </w:t>
      </w:r>
      <w:proofErr w:type="spellStart"/>
      <w:r w:rsidR="00A07563" w:rsidRPr="000F60C5">
        <w:rPr>
          <w:rFonts w:ascii="Arial" w:hAnsi="Arial" w:cs="Arial"/>
          <w:i/>
          <w:color w:val="000000" w:themeColor="text1"/>
          <w:sz w:val="24"/>
          <w:szCs w:val="24"/>
        </w:rPr>
        <w:t>Rozkresy</w:t>
      </w:r>
      <w:proofErr w:type="spellEnd"/>
      <w:r w:rsidR="00A07563" w:rsidRPr="000F60C5">
        <w:rPr>
          <w:rFonts w:ascii="Arial" w:hAnsi="Arial" w:cs="Arial"/>
          <w:i/>
          <w:color w:val="000000" w:themeColor="text1"/>
          <w:sz w:val="24"/>
          <w:szCs w:val="24"/>
        </w:rPr>
        <w:t xml:space="preserve"> revizními a čistícími šachtami drenážního systému</w:t>
      </w:r>
      <w:r w:rsidRPr="000F60C5">
        <w:rPr>
          <w:rFonts w:ascii="Arial" w:hAnsi="Arial" w:cs="Arial"/>
          <w:color w:val="000000" w:themeColor="text1"/>
          <w:sz w:val="24"/>
          <w:szCs w:val="24"/>
        </w:rPr>
        <w:t>.</w:t>
      </w:r>
    </w:p>
    <w:p w14:paraId="676F934A" w14:textId="77777777" w:rsidR="00D22ACF" w:rsidRPr="00B235DC" w:rsidRDefault="00D22ACF" w:rsidP="004D43FE">
      <w:pPr>
        <w:pStyle w:val="Nadpis5"/>
        <w:spacing w:before="120" w:after="120" w:line="288" w:lineRule="auto"/>
      </w:pPr>
      <w:proofErr w:type="spellStart"/>
      <w:r w:rsidRPr="00062338">
        <w:t>Napojovací</w:t>
      </w:r>
      <w:proofErr w:type="spellEnd"/>
      <w:r w:rsidRPr="00062338">
        <w:t xml:space="preserve"> revizní, čistící příp. přečerpávací šachty DN 1000</w:t>
      </w:r>
    </w:p>
    <w:p w14:paraId="7389C501" w14:textId="5BCBADFA" w:rsidR="00B71465" w:rsidRDefault="00D22ACF">
      <w:pPr>
        <w:spacing w:before="120" w:after="240" w:line="288" w:lineRule="auto"/>
        <w:ind w:left="567"/>
        <w:jc w:val="both"/>
        <w:rPr>
          <w:rFonts w:ascii="Arial" w:hAnsi="Arial" w:cs="Arial"/>
          <w:color w:val="000000" w:themeColor="text1"/>
          <w:sz w:val="24"/>
          <w:szCs w:val="24"/>
        </w:rPr>
      </w:pPr>
      <w:r w:rsidRPr="002C5A5E">
        <w:rPr>
          <w:rFonts w:ascii="Arial" w:hAnsi="Arial" w:cs="Arial"/>
          <w:color w:val="000000" w:themeColor="text1"/>
          <w:sz w:val="24"/>
          <w:szCs w:val="24"/>
        </w:rPr>
        <w:t>Jednotlivé svodné drenáže</w:t>
      </w:r>
      <w:r w:rsidR="00685A8C">
        <w:rPr>
          <w:rFonts w:ascii="Arial" w:hAnsi="Arial" w:cs="Arial"/>
          <w:color w:val="000000" w:themeColor="text1"/>
          <w:sz w:val="24"/>
          <w:szCs w:val="24"/>
        </w:rPr>
        <w:t xml:space="preserve">, </w:t>
      </w:r>
      <w:r w:rsidR="004D43FE">
        <w:rPr>
          <w:rFonts w:ascii="Arial" w:hAnsi="Arial" w:cs="Arial"/>
          <w:color w:val="000000" w:themeColor="text1"/>
          <w:sz w:val="24"/>
          <w:szCs w:val="24"/>
        </w:rPr>
        <w:t xml:space="preserve">příp. </w:t>
      </w:r>
      <w:r w:rsidR="00685A8C">
        <w:rPr>
          <w:rFonts w:ascii="Arial" w:hAnsi="Arial" w:cs="Arial"/>
          <w:color w:val="000000" w:themeColor="text1"/>
          <w:sz w:val="24"/>
          <w:szCs w:val="24"/>
        </w:rPr>
        <w:t>sběrné drény</w:t>
      </w:r>
      <w:r w:rsidRPr="002C5A5E">
        <w:rPr>
          <w:rFonts w:ascii="Arial" w:hAnsi="Arial" w:cs="Arial"/>
          <w:color w:val="000000" w:themeColor="text1"/>
          <w:sz w:val="24"/>
          <w:szCs w:val="24"/>
        </w:rPr>
        <w:t xml:space="preserve"> jsou svedeny do revizní, čistící příp. přečerpávací šachty DN 1000. Další šachta DN 1000 je umístěna v místě </w:t>
      </w:r>
      <w:r w:rsidRPr="002C5A5E">
        <w:rPr>
          <w:rFonts w:ascii="Arial" w:hAnsi="Arial" w:cs="Arial"/>
          <w:color w:val="000000" w:themeColor="text1"/>
          <w:sz w:val="24"/>
          <w:szCs w:val="24"/>
        </w:rPr>
        <w:lastRenderedPageBreak/>
        <w:t xml:space="preserve">spojení drenážních a srážkových vod před ulicí Na Vinicích. </w:t>
      </w:r>
      <w:r w:rsidR="004D43FE">
        <w:rPr>
          <w:rFonts w:ascii="Arial" w:hAnsi="Arial" w:cs="Arial"/>
          <w:color w:val="000000" w:themeColor="text1"/>
          <w:sz w:val="24"/>
          <w:szCs w:val="24"/>
        </w:rPr>
        <w:t xml:space="preserve">V místě napojení odvodnění jižní části hřbitova na stávající kanalizaci bude umístěna </w:t>
      </w:r>
      <w:proofErr w:type="spellStart"/>
      <w:r w:rsidR="004D43FE">
        <w:rPr>
          <w:rFonts w:ascii="Arial" w:hAnsi="Arial" w:cs="Arial"/>
          <w:color w:val="000000" w:themeColor="text1"/>
          <w:sz w:val="24"/>
          <w:szCs w:val="24"/>
        </w:rPr>
        <w:t>napojovací</w:t>
      </w:r>
      <w:proofErr w:type="spellEnd"/>
      <w:r w:rsidR="004D43FE">
        <w:rPr>
          <w:rFonts w:ascii="Arial" w:hAnsi="Arial" w:cs="Arial"/>
          <w:color w:val="000000" w:themeColor="text1"/>
          <w:sz w:val="24"/>
          <w:szCs w:val="24"/>
        </w:rPr>
        <w:t xml:space="preserve"> šachta DN 1000. </w:t>
      </w:r>
      <w:r w:rsidR="002C5A5E">
        <w:rPr>
          <w:rFonts w:ascii="Arial" w:hAnsi="Arial" w:cs="Arial"/>
          <w:color w:val="000000" w:themeColor="text1"/>
          <w:sz w:val="24"/>
          <w:szCs w:val="24"/>
        </w:rPr>
        <w:t>Š</w:t>
      </w:r>
      <w:r w:rsidRPr="002C5A5E">
        <w:rPr>
          <w:rFonts w:ascii="Arial" w:hAnsi="Arial" w:cs="Arial"/>
          <w:color w:val="000000" w:themeColor="text1"/>
          <w:sz w:val="24"/>
          <w:szCs w:val="24"/>
        </w:rPr>
        <w:t xml:space="preserve">achty budou plastové systémové </w:t>
      </w:r>
      <w:proofErr w:type="spellStart"/>
      <w:r w:rsidRPr="002C5A5E">
        <w:rPr>
          <w:rFonts w:ascii="Arial" w:hAnsi="Arial" w:cs="Arial"/>
          <w:color w:val="000000" w:themeColor="text1"/>
          <w:sz w:val="24"/>
          <w:szCs w:val="24"/>
        </w:rPr>
        <w:t>Wavin</w:t>
      </w:r>
      <w:proofErr w:type="spellEnd"/>
      <w:r w:rsidRPr="002C5A5E">
        <w:rPr>
          <w:rFonts w:ascii="Arial" w:hAnsi="Arial" w:cs="Arial"/>
          <w:color w:val="000000" w:themeColor="text1"/>
          <w:sz w:val="24"/>
          <w:szCs w:val="24"/>
        </w:rPr>
        <w:t xml:space="preserve"> </w:t>
      </w:r>
      <w:proofErr w:type="spellStart"/>
      <w:r w:rsidRPr="002C5A5E">
        <w:rPr>
          <w:rFonts w:ascii="Arial" w:hAnsi="Arial" w:cs="Arial"/>
          <w:color w:val="000000" w:themeColor="text1"/>
          <w:sz w:val="24"/>
          <w:szCs w:val="24"/>
        </w:rPr>
        <w:t>Tegra</w:t>
      </w:r>
      <w:proofErr w:type="spellEnd"/>
      <w:r w:rsidRPr="002C5A5E">
        <w:rPr>
          <w:rFonts w:ascii="Arial" w:hAnsi="Arial" w:cs="Arial"/>
          <w:color w:val="000000" w:themeColor="text1"/>
          <w:sz w:val="24"/>
          <w:szCs w:val="24"/>
        </w:rPr>
        <w:t xml:space="preserve"> 1000 NG hloubky 2,</w:t>
      </w:r>
      <w:r w:rsidR="00220304">
        <w:rPr>
          <w:rFonts w:ascii="Arial" w:hAnsi="Arial" w:cs="Arial"/>
          <w:color w:val="000000" w:themeColor="text1"/>
          <w:sz w:val="24"/>
          <w:szCs w:val="24"/>
        </w:rPr>
        <w:t>5</w:t>
      </w:r>
      <w:r w:rsidRPr="002C5A5E">
        <w:rPr>
          <w:rFonts w:ascii="Arial" w:hAnsi="Arial" w:cs="Arial"/>
          <w:color w:val="000000" w:themeColor="text1"/>
          <w:sz w:val="24"/>
          <w:szCs w:val="24"/>
        </w:rPr>
        <w:t xml:space="preserve"> </w:t>
      </w:r>
      <w:r w:rsidR="004A6091">
        <w:rPr>
          <w:rFonts w:ascii="Arial" w:hAnsi="Arial" w:cs="Arial"/>
          <w:color w:val="000000" w:themeColor="text1"/>
          <w:sz w:val="24"/>
          <w:szCs w:val="24"/>
        </w:rPr>
        <w:t>a</w:t>
      </w:r>
      <w:r w:rsidRPr="002C5A5E">
        <w:rPr>
          <w:rFonts w:ascii="Arial" w:hAnsi="Arial" w:cs="Arial"/>
          <w:color w:val="000000" w:themeColor="text1"/>
          <w:sz w:val="24"/>
          <w:szCs w:val="24"/>
        </w:rPr>
        <w:t xml:space="preserve"> 4,0 m.  Hloubka šachty bude přizpůsobena možnostem hloubící techniky a požadavku objednatele na akumulaci drénovaných vod. Před instalací šachty bude proveden rozšířený výkop se zahloubením </w:t>
      </w:r>
      <w:r w:rsidR="004D43FE">
        <w:rPr>
          <w:rFonts w:ascii="Arial" w:hAnsi="Arial" w:cs="Arial"/>
          <w:color w:val="000000" w:themeColor="text1"/>
          <w:sz w:val="24"/>
          <w:szCs w:val="24"/>
        </w:rPr>
        <w:br/>
      </w:r>
      <w:r w:rsidRPr="002C5A5E">
        <w:rPr>
          <w:rFonts w:ascii="Arial" w:hAnsi="Arial" w:cs="Arial"/>
          <w:color w:val="000000" w:themeColor="text1"/>
          <w:sz w:val="24"/>
          <w:szCs w:val="24"/>
        </w:rPr>
        <w:t xml:space="preserve">do požadované hloubky spolu s hloubením </w:t>
      </w:r>
      <w:r w:rsidR="004D43FE">
        <w:rPr>
          <w:rFonts w:ascii="Arial" w:hAnsi="Arial" w:cs="Arial"/>
          <w:color w:val="000000" w:themeColor="text1"/>
          <w:sz w:val="24"/>
          <w:szCs w:val="24"/>
        </w:rPr>
        <w:t>drenážního systému</w:t>
      </w:r>
      <w:r w:rsidRPr="002C5A5E">
        <w:rPr>
          <w:rFonts w:ascii="Arial" w:hAnsi="Arial" w:cs="Arial"/>
          <w:color w:val="000000" w:themeColor="text1"/>
          <w:sz w:val="24"/>
          <w:szCs w:val="24"/>
        </w:rPr>
        <w:t xml:space="preserve"> a výkop bude vyložen </w:t>
      </w:r>
      <w:proofErr w:type="spellStart"/>
      <w:r w:rsidRPr="002C5A5E">
        <w:rPr>
          <w:rFonts w:ascii="Arial" w:hAnsi="Arial" w:cs="Arial"/>
          <w:color w:val="000000" w:themeColor="text1"/>
          <w:sz w:val="24"/>
          <w:szCs w:val="24"/>
        </w:rPr>
        <w:t>geotextilií</w:t>
      </w:r>
      <w:proofErr w:type="spellEnd"/>
      <w:r w:rsidRPr="002C5A5E">
        <w:rPr>
          <w:rFonts w:ascii="Arial" w:hAnsi="Arial" w:cs="Arial"/>
          <w:color w:val="000000" w:themeColor="text1"/>
          <w:sz w:val="24"/>
          <w:szCs w:val="24"/>
        </w:rPr>
        <w:t xml:space="preserve">. V místě šachty bude z hlediska požadavku vstupu pracovníků do výkopu použito ocelové či dřevěné pažení. Vlastní šachta </w:t>
      </w:r>
      <w:proofErr w:type="spellStart"/>
      <w:r w:rsidRPr="002C5A5E">
        <w:rPr>
          <w:rFonts w:ascii="Arial" w:hAnsi="Arial" w:cs="Arial"/>
          <w:color w:val="000000" w:themeColor="text1"/>
          <w:sz w:val="24"/>
          <w:szCs w:val="24"/>
        </w:rPr>
        <w:t>Wavin</w:t>
      </w:r>
      <w:proofErr w:type="spellEnd"/>
      <w:r w:rsidRPr="002C5A5E">
        <w:rPr>
          <w:rFonts w:ascii="Arial" w:hAnsi="Arial" w:cs="Arial"/>
          <w:color w:val="000000" w:themeColor="text1"/>
          <w:sz w:val="24"/>
          <w:szCs w:val="24"/>
        </w:rPr>
        <w:t xml:space="preserve"> </w:t>
      </w:r>
      <w:proofErr w:type="spellStart"/>
      <w:r w:rsidRPr="002C5A5E">
        <w:rPr>
          <w:rFonts w:ascii="Arial" w:hAnsi="Arial" w:cs="Arial"/>
          <w:color w:val="000000" w:themeColor="text1"/>
          <w:sz w:val="24"/>
          <w:szCs w:val="24"/>
        </w:rPr>
        <w:t>Tegra</w:t>
      </w:r>
      <w:proofErr w:type="spellEnd"/>
      <w:r w:rsidRPr="002C5A5E">
        <w:rPr>
          <w:rFonts w:ascii="Arial" w:hAnsi="Arial" w:cs="Arial"/>
          <w:color w:val="000000" w:themeColor="text1"/>
          <w:sz w:val="24"/>
          <w:szCs w:val="24"/>
        </w:rPr>
        <w:t xml:space="preserve"> 1000 NG bude sestávat ze šachtové </w:t>
      </w:r>
      <w:r w:rsidR="004D43FE" w:rsidRPr="002C5A5E">
        <w:rPr>
          <w:rFonts w:ascii="Arial" w:hAnsi="Arial" w:cs="Arial"/>
          <w:color w:val="000000" w:themeColor="text1"/>
          <w:sz w:val="24"/>
          <w:szCs w:val="24"/>
        </w:rPr>
        <w:t xml:space="preserve">PP </w:t>
      </w:r>
      <w:r w:rsidRPr="002C5A5E">
        <w:rPr>
          <w:rFonts w:ascii="Arial" w:hAnsi="Arial" w:cs="Arial"/>
          <w:color w:val="000000" w:themeColor="text1"/>
          <w:sz w:val="24"/>
          <w:szCs w:val="24"/>
        </w:rPr>
        <w:t xml:space="preserve">roury průměr 1000 mm, délky 1,2 či 2,4 m, šachtového dna slepého vč. těsnění, přechodového </w:t>
      </w:r>
      <w:r w:rsidR="006D73E0" w:rsidRPr="002C5A5E">
        <w:rPr>
          <w:rFonts w:ascii="Arial" w:hAnsi="Arial" w:cs="Arial"/>
          <w:color w:val="000000" w:themeColor="text1"/>
          <w:sz w:val="24"/>
          <w:szCs w:val="24"/>
        </w:rPr>
        <w:t>kónusu</w:t>
      </w:r>
      <w:r w:rsidRPr="002C5A5E">
        <w:rPr>
          <w:rFonts w:ascii="Arial" w:hAnsi="Arial" w:cs="Arial"/>
          <w:color w:val="000000" w:themeColor="text1"/>
          <w:sz w:val="24"/>
          <w:szCs w:val="24"/>
        </w:rPr>
        <w:t xml:space="preserve"> vč. těsnění, plastového poklopu A15 a bude osazena na pevné dno. Potrubí budou do šachet zaústěna pomocí </w:t>
      </w:r>
      <w:r w:rsidR="00685A8C">
        <w:rPr>
          <w:rFonts w:ascii="Arial" w:hAnsi="Arial" w:cs="Arial"/>
          <w:color w:val="000000" w:themeColor="text1"/>
          <w:sz w:val="24"/>
          <w:szCs w:val="24"/>
        </w:rPr>
        <w:t>in-</w:t>
      </w:r>
      <w:proofErr w:type="spellStart"/>
      <w:r w:rsidR="00685A8C">
        <w:rPr>
          <w:rFonts w:ascii="Arial" w:hAnsi="Arial" w:cs="Arial"/>
          <w:color w:val="000000" w:themeColor="text1"/>
          <w:sz w:val="24"/>
          <w:szCs w:val="24"/>
        </w:rPr>
        <w:t>situ</w:t>
      </w:r>
      <w:proofErr w:type="spellEnd"/>
      <w:r w:rsidR="00685A8C">
        <w:rPr>
          <w:rFonts w:ascii="Arial" w:hAnsi="Arial" w:cs="Arial"/>
          <w:color w:val="000000" w:themeColor="text1"/>
          <w:sz w:val="24"/>
          <w:szCs w:val="24"/>
        </w:rPr>
        <w:t xml:space="preserve"> </w:t>
      </w:r>
      <w:r w:rsidR="0074508E">
        <w:rPr>
          <w:rFonts w:ascii="Arial" w:hAnsi="Arial" w:cs="Arial"/>
          <w:color w:val="000000" w:themeColor="text1"/>
          <w:sz w:val="24"/>
          <w:szCs w:val="24"/>
        </w:rPr>
        <w:t>spojek</w:t>
      </w:r>
      <w:r w:rsidRPr="002C5A5E">
        <w:rPr>
          <w:rFonts w:ascii="Arial" w:hAnsi="Arial" w:cs="Arial"/>
          <w:color w:val="000000" w:themeColor="text1"/>
          <w:sz w:val="24"/>
          <w:szCs w:val="24"/>
        </w:rPr>
        <w:t xml:space="preserve">. Po instalaci šachty a osazení příslušných potrubí bude proveden obsyp praným štěrkem frakce 4-8 mm s hutněním </w:t>
      </w:r>
      <w:r w:rsidR="0074508E">
        <w:rPr>
          <w:rFonts w:ascii="Arial" w:hAnsi="Arial" w:cs="Arial"/>
          <w:color w:val="000000" w:themeColor="text1"/>
          <w:sz w:val="24"/>
          <w:szCs w:val="24"/>
        </w:rPr>
        <w:t xml:space="preserve">max. </w:t>
      </w:r>
      <w:r w:rsidRPr="002C5A5E">
        <w:rPr>
          <w:rFonts w:ascii="Arial" w:hAnsi="Arial" w:cs="Arial"/>
          <w:color w:val="000000" w:themeColor="text1"/>
          <w:sz w:val="24"/>
          <w:szCs w:val="24"/>
        </w:rPr>
        <w:t xml:space="preserve">po 300 mm. V úrovni 850 mm pod terénem bude provedeno zakrácení šachtové roury </w:t>
      </w:r>
      <w:proofErr w:type="spellStart"/>
      <w:r w:rsidRPr="002C5A5E">
        <w:rPr>
          <w:rFonts w:ascii="Arial" w:hAnsi="Arial" w:cs="Arial"/>
          <w:color w:val="000000" w:themeColor="text1"/>
          <w:sz w:val="24"/>
          <w:szCs w:val="24"/>
        </w:rPr>
        <w:t>Tegra</w:t>
      </w:r>
      <w:proofErr w:type="spellEnd"/>
      <w:r w:rsidRPr="002C5A5E">
        <w:rPr>
          <w:rFonts w:ascii="Arial" w:hAnsi="Arial" w:cs="Arial"/>
          <w:color w:val="000000" w:themeColor="text1"/>
          <w:sz w:val="24"/>
          <w:szCs w:val="24"/>
        </w:rPr>
        <w:t xml:space="preserve"> DN 1000 tak, aby vyústění přechodového </w:t>
      </w:r>
      <w:r w:rsidR="006D73E0" w:rsidRPr="002C5A5E">
        <w:rPr>
          <w:rFonts w:ascii="Arial" w:hAnsi="Arial" w:cs="Arial"/>
          <w:color w:val="000000" w:themeColor="text1"/>
          <w:sz w:val="24"/>
          <w:szCs w:val="24"/>
        </w:rPr>
        <w:t>kónusu</w:t>
      </w:r>
      <w:r w:rsidRPr="002C5A5E">
        <w:rPr>
          <w:rFonts w:ascii="Arial" w:hAnsi="Arial" w:cs="Arial"/>
          <w:color w:val="000000" w:themeColor="text1"/>
          <w:sz w:val="24"/>
          <w:szCs w:val="24"/>
        </w:rPr>
        <w:t xml:space="preserve"> bylo umístěno 350 m pod úrovní stávajícího terénu. Následně bude proveden hutněný obsyp až do úrovně 400</w:t>
      </w:r>
      <w:r w:rsidR="006D1FBB">
        <w:rPr>
          <w:rFonts w:ascii="Arial" w:hAnsi="Arial" w:cs="Arial"/>
          <w:color w:val="000000" w:themeColor="text1"/>
          <w:sz w:val="24"/>
          <w:szCs w:val="24"/>
        </w:rPr>
        <w:t xml:space="preserve">, resp. </w:t>
      </w:r>
      <w:r w:rsidR="006D1FBB">
        <w:rPr>
          <w:rFonts w:ascii="Arial" w:hAnsi="Arial" w:cs="Arial"/>
          <w:color w:val="000000" w:themeColor="text1"/>
          <w:sz w:val="24"/>
          <w:szCs w:val="24"/>
        </w:rPr>
        <w:br/>
        <w:t>500</w:t>
      </w:r>
      <w:r w:rsidRPr="002C5A5E">
        <w:rPr>
          <w:rFonts w:ascii="Arial" w:hAnsi="Arial" w:cs="Arial"/>
          <w:color w:val="000000" w:themeColor="text1"/>
          <w:sz w:val="24"/>
          <w:szCs w:val="24"/>
        </w:rPr>
        <w:t xml:space="preserve"> mm </w:t>
      </w:r>
      <w:r w:rsidR="006D1FBB" w:rsidRPr="002C5A5E">
        <w:rPr>
          <w:rFonts w:ascii="Arial" w:hAnsi="Arial" w:cs="Arial"/>
          <w:color w:val="000000" w:themeColor="text1"/>
          <w:sz w:val="24"/>
          <w:szCs w:val="24"/>
        </w:rPr>
        <w:t>p</w:t>
      </w:r>
      <w:r w:rsidR="006D1FBB">
        <w:rPr>
          <w:rFonts w:ascii="Arial" w:hAnsi="Arial" w:cs="Arial"/>
          <w:color w:val="000000" w:themeColor="text1"/>
          <w:sz w:val="24"/>
          <w:szCs w:val="24"/>
        </w:rPr>
        <w:t>.</w:t>
      </w:r>
      <w:r w:rsidR="006D1FBB" w:rsidRPr="002C5A5E">
        <w:rPr>
          <w:rFonts w:ascii="Arial" w:hAnsi="Arial" w:cs="Arial"/>
          <w:color w:val="000000" w:themeColor="text1"/>
          <w:sz w:val="24"/>
          <w:szCs w:val="24"/>
        </w:rPr>
        <w:t xml:space="preserve"> t</w:t>
      </w:r>
      <w:r w:rsidR="006D1FBB">
        <w:rPr>
          <w:rFonts w:ascii="Arial" w:hAnsi="Arial" w:cs="Arial"/>
          <w:color w:val="000000" w:themeColor="text1"/>
          <w:sz w:val="24"/>
          <w:szCs w:val="24"/>
        </w:rPr>
        <w:t>.</w:t>
      </w:r>
      <w:r w:rsidRPr="002C5A5E">
        <w:rPr>
          <w:rFonts w:ascii="Arial" w:hAnsi="Arial" w:cs="Arial"/>
          <w:color w:val="000000" w:themeColor="text1"/>
          <w:sz w:val="24"/>
          <w:szCs w:val="24"/>
        </w:rPr>
        <w:t xml:space="preserve">, kde bude provedeno překrytí </w:t>
      </w:r>
      <w:proofErr w:type="spellStart"/>
      <w:r w:rsidR="006D73E0" w:rsidRPr="002C5A5E">
        <w:rPr>
          <w:rFonts w:ascii="Arial" w:hAnsi="Arial" w:cs="Arial"/>
          <w:color w:val="000000" w:themeColor="text1"/>
          <w:sz w:val="24"/>
          <w:szCs w:val="24"/>
        </w:rPr>
        <w:t>geotextilií</w:t>
      </w:r>
      <w:proofErr w:type="spellEnd"/>
      <w:r w:rsidR="0074508E">
        <w:rPr>
          <w:rFonts w:ascii="Arial" w:hAnsi="Arial" w:cs="Arial"/>
          <w:color w:val="000000" w:themeColor="text1"/>
          <w:sz w:val="24"/>
          <w:szCs w:val="24"/>
        </w:rPr>
        <w:t>,</w:t>
      </w:r>
      <w:r w:rsidRPr="002C5A5E">
        <w:rPr>
          <w:rFonts w:ascii="Arial" w:hAnsi="Arial" w:cs="Arial"/>
          <w:color w:val="000000" w:themeColor="text1"/>
          <w:sz w:val="24"/>
          <w:szCs w:val="24"/>
        </w:rPr>
        <w:t xml:space="preserve"> </w:t>
      </w:r>
      <w:r w:rsidR="006D1FBB">
        <w:rPr>
          <w:rFonts w:ascii="Arial" w:hAnsi="Arial" w:cs="Arial"/>
          <w:color w:val="000000" w:themeColor="text1"/>
          <w:sz w:val="24"/>
          <w:szCs w:val="24"/>
        </w:rPr>
        <w:t xml:space="preserve">nad níž bude </w:t>
      </w:r>
      <w:r w:rsidR="0074508E">
        <w:rPr>
          <w:rFonts w:ascii="Arial" w:hAnsi="Arial" w:cs="Arial"/>
          <w:color w:val="000000" w:themeColor="text1"/>
          <w:sz w:val="24"/>
          <w:szCs w:val="24"/>
        </w:rPr>
        <w:t xml:space="preserve">proveden </w:t>
      </w:r>
      <w:r w:rsidR="006D1FBB">
        <w:rPr>
          <w:rFonts w:ascii="Arial" w:hAnsi="Arial" w:cs="Arial"/>
          <w:color w:val="000000" w:themeColor="text1"/>
          <w:sz w:val="24"/>
          <w:szCs w:val="24"/>
        </w:rPr>
        <w:t xml:space="preserve">hutněný zásyp z propustného materiálu (drcené kamenivo) </w:t>
      </w:r>
      <w:r w:rsidRPr="002C5A5E">
        <w:rPr>
          <w:rFonts w:ascii="Arial" w:hAnsi="Arial" w:cs="Arial"/>
          <w:color w:val="000000" w:themeColor="text1"/>
          <w:sz w:val="24"/>
          <w:szCs w:val="24"/>
        </w:rPr>
        <w:t xml:space="preserve">do úrovně 350 mm </w:t>
      </w:r>
      <w:r w:rsidR="00B71465" w:rsidRPr="002C5A5E">
        <w:rPr>
          <w:rFonts w:ascii="Arial" w:hAnsi="Arial" w:cs="Arial"/>
          <w:color w:val="000000" w:themeColor="text1"/>
          <w:sz w:val="24"/>
          <w:szCs w:val="24"/>
        </w:rPr>
        <w:t>p</w:t>
      </w:r>
      <w:r w:rsidR="00B71465">
        <w:rPr>
          <w:rFonts w:ascii="Arial" w:hAnsi="Arial" w:cs="Arial"/>
          <w:color w:val="000000" w:themeColor="text1"/>
          <w:sz w:val="24"/>
          <w:szCs w:val="24"/>
        </w:rPr>
        <w:t>.</w:t>
      </w:r>
      <w:r w:rsidR="00B71465" w:rsidRPr="002C5A5E">
        <w:rPr>
          <w:rFonts w:ascii="Arial" w:hAnsi="Arial" w:cs="Arial"/>
          <w:color w:val="000000" w:themeColor="text1"/>
          <w:sz w:val="24"/>
          <w:szCs w:val="24"/>
        </w:rPr>
        <w:t xml:space="preserve"> </w:t>
      </w:r>
      <w:r w:rsidRPr="002C5A5E">
        <w:rPr>
          <w:rFonts w:ascii="Arial" w:hAnsi="Arial" w:cs="Arial"/>
          <w:color w:val="000000" w:themeColor="text1"/>
          <w:sz w:val="24"/>
          <w:szCs w:val="24"/>
        </w:rPr>
        <w:t xml:space="preserve">t. Následně bude provedena výměna plastového víka za teleskopický </w:t>
      </w:r>
      <w:proofErr w:type="spellStart"/>
      <w:r w:rsidRPr="002C5A5E">
        <w:rPr>
          <w:rFonts w:ascii="Arial" w:hAnsi="Arial" w:cs="Arial"/>
          <w:color w:val="000000" w:themeColor="text1"/>
          <w:sz w:val="24"/>
          <w:szCs w:val="24"/>
        </w:rPr>
        <w:t>nádstavec</w:t>
      </w:r>
      <w:proofErr w:type="spellEnd"/>
      <w:r w:rsidRPr="002C5A5E">
        <w:rPr>
          <w:rFonts w:ascii="Arial" w:hAnsi="Arial" w:cs="Arial"/>
          <w:color w:val="000000" w:themeColor="text1"/>
          <w:sz w:val="24"/>
          <w:szCs w:val="24"/>
        </w:rPr>
        <w:t xml:space="preserve"> s těsněním a s namontovaným litinovým poklopem B125 či D400. </w:t>
      </w:r>
      <w:r w:rsidR="00B71465">
        <w:rPr>
          <w:rFonts w:ascii="Arial" w:hAnsi="Arial" w:cs="Arial"/>
          <w:color w:val="000000" w:themeColor="text1"/>
          <w:sz w:val="24"/>
          <w:szCs w:val="24"/>
        </w:rPr>
        <w:t>Po časové prodlevě (min. 6 měsíců) a konsolidaci povrchu bude provedeno nahrazení 1</w:t>
      </w:r>
      <w:r w:rsidR="0074508E">
        <w:rPr>
          <w:rFonts w:ascii="Arial" w:hAnsi="Arial" w:cs="Arial"/>
          <w:color w:val="000000" w:themeColor="text1"/>
          <w:sz w:val="24"/>
          <w:szCs w:val="24"/>
        </w:rPr>
        <w:t>5</w:t>
      </w:r>
      <w:r w:rsidR="00B71465">
        <w:rPr>
          <w:rFonts w:ascii="Arial" w:hAnsi="Arial" w:cs="Arial"/>
          <w:color w:val="000000" w:themeColor="text1"/>
          <w:sz w:val="24"/>
          <w:szCs w:val="24"/>
        </w:rPr>
        <w:t>0</w:t>
      </w:r>
      <w:r w:rsidR="0074508E">
        <w:rPr>
          <w:rFonts w:ascii="Arial" w:hAnsi="Arial" w:cs="Arial"/>
          <w:color w:val="000000" w:themeColor="text1"/>
          <w:sz w:val="24"/>
          <w:szCs w:val="24"/>
        </w:rPr>
        <w:t xml:space="preserve"> až 200</w:t>
      </w:r>
      <w:r w:rsidR="00B71465">
        <w:rPr>
          <w:rFonts w:ascii="Arial" w:hAnsi="Arial" w:cs="Arial"/>
          <w:color w:val="000000" w:themeColor="text1"/>
          <w:sz w:val="24"/>
          <w:szCs w:val="24"/>
        </w:rPr>
        <w:t xml:space="preserve"> mm povrchového zásypu překrytím finální vrstvou, tj. dle původního povrchu asfaltobetonem. </w:t>
      </w:r>
      <w:r w:rsidRPr="002C5A5E">
        <w:rPr>
          <w:rFonts w:ascii="Arial" w:hAnsi="Arial" w:cs="Arial"/>
          <w:color w:val="000000" w:themeColor="text1"/>
          <w:sz w:val="24"/>
          <w:szCs w:val="24"/>
        </w:rPr>
        <w:t xml:space="preserve">Teleskop s litinovým poklopem bude upraven na úroveň terénu. </w:t>
      </w:r>
    </w:p>
    <w:p w14:paraId="3E725EEA" w14:textId="6122028D" w:rsidR="00D22ACF" w:rsidRPr="002C5A5E" w:rsidRDefault="00D22ACF" w:rsidP="005028D3">
      <w:pPr>
        <w:spacing w:before="120" w:after="240" w:line="288" w:lineRule="auto"/>
        <w:ind w:left="567"/>
        <w:jc w:val="both"/>
        <w:rPr>
          <w:rFonts w:ascii="Arial" w:hAnsi="Arial" w:cs="Arial"/>
          <w:color w:val="000000" w:themeColor="text1"/>
          <w:sz w:val="24"/>
          <w:szCs w:val="24"/>
        </w:rPr>
      </w:pPr>
      <w:r w:rsidRPr="000F60C5">
        <w:rPr>
          <w:rFonts w:ascii="Arial" w:hAnsi="Arial" w:cs="Arial"/>
          <w:color w:val="000000" w:themeColor="text1"/>
          <w:sz w:val="24"/>
          <w:szCs w:val="24"/>
        </w:rPr>
        <w:t xml:space="preserve">Situace </w:t>
      </w:r>
      <w:proofErr w:type="spellStart"/>
      <w:r w:rsidRPr="000F60C5">
        <w:rPr>
          <w:rFonts w:ascii="Arial" w:hAnsi="Arial" w:cs="Arial"/>
          <w:color w:val="000000" w:themeColor="text1"/>
          <w:sz w:val="24"/>
          <w:szCs w:val="24"/>
        </w:rPr>
        <w:t>napojovacích</w:t>
      </w:r>
      <w:proofErr w:type="spellEnd"/>
      <w:r w:rsidRPr="000F60C5">
        <w:rPr>
          <w:rFonts w:ascii="Arial" w:hAnsi="Arial" w:cs="Arial"/>
          <w:color w:val="000000" w:themeColor="text1"/>
          <w:sz w:val="24"/>
          <w:szCs w:val="24"/>
        </w:rPr>
        <w:t xml:space="preserve"> revizních a čistících příp. přečerpávacích šachet je patrná z </w:t>
      </w:r>
      <w:proofErr w:type="gramStart"/>
      <w:r w:rsidRPr="000F60C5">
        <w:rPr>
          <w:rFonts w:ascii="Arial" w:hAnsi="Arial" w:cs="Arial"/>
          <w:color w:val="000000" w:themeColor="text1"/>
          <w:sz w:val="24"/>
          <w:szCs w:val="24"/>
        </w:rPr>
        <w:t xml:space="preserve">příloh </w:t>
      </w:r>
      <w:r w:rsidRPr="000F60C5">
        <w:rPr>
          <w:rFonts w:ascii="Arial" w:hAnsi="Arial" w:cs="Arial"/>
          <w:i/>
          <w:color w:val="000000" w:themeColor="text1"/>
          <w:sz w:val="24"/>
          <w:szCs w:val="24"/>
        </w:rPr>
        <w:t>D.1.1</w:t>
      </w:r>
      <w:proofErr w:type="gramEnd"/>
      <w:r w:rsidRPr="000F60C5">
        <w:rPr>
          <w:rFonts w:ascii="Arial" w:hAnsi="Arial" w:cs="Arial"/>
          <w:i/>
          <w:color w:val="000000" w:themeColor="text1"/>
          <w:sz w:val="24"/>
          <w:szCs w:val="24"/>
        </w:rPr>
        <w:t xml:space="preserve"> SO01 Situace drenážního systému v prostoru nového hřbitova</w:t>
      </w:r>
      <w:r w:rsidRPr="000F60C5">
        <w:rPr>
          <w:rFonts w:ascii="Arial" w:hAnsi="Arial" w:cs="Arial"/>
          <w:color w:val="000000" w:themeColor="text1"/>
          <w:sz w:val="24"/>
          <w:szCs w:val="24"/>
        </w:rPr>
        <w:t xml:space="preserve">. </w:t>
      </w:r>
      <w:proofErr w:type="spellStart"/>
      <w:r w:rsidR="00A07563" w:rsidRPr="000F60C5">
        <w:rPr>
          <w:rFonts w:ascii="Arial" w:hAnsi="Arial" w:cs="Arial"/>
          <w:color w:val="000000" w:themeColor="text1"/>
          <w:sz w:val="24"/>
          <w:szCs w:val="24"/>
        </w:rPr>
        <w:t>Rozkresy</w:t>
      </w:r>
      <w:proofErr w:type="spellEnd"/>
      <w:r w:rsidRPr="000F60C5">
        <w:rPr>
          <w:rFonts w:ascii="Arial" w:hAnsi="Arial" w:cs="Arial"/>
          <w:color w:val="000000" w:themeColor="text1"/>
          <w:sz w:val="24"/>
          <w:szCs w:val="24"/>
        </w:rPr>
        <w:t xml:space="preserve"> </w:t>
      </w:r>
      <w:r w:rsidR="00A07563" w:rsidRPr="000F60C5">
        <w:rPr>
          <w:rFonts w:ascii="Arial" w:hAnsi="Arial" w:cs="Arial"/>
          <w:color w:val="000000" w:themeColor="text1"/>
          <w:sz w:val="24"/>
          <w:szCs w:val="24"/>
        </w:rPr>
        <w:t>sběrných, přečerpávacích</w:t>
      </w:r>
      <w:r w:rsidR="006D73E0" w:rsidRPr="000F60C5">
        <w:rPr>
          <w:rFonts w:ascii="Arial" w:hAnsi="Arial" w:cs="Arial"/>
          <w:color w:val="000000" w:themeColor="text1"/>
          <w:sz w:val="24"/>
          <w:szCs w:val="24"/>
        </w:rPr>
        <w:t xml:space="preserve"> </w:t>
      </w:r>
      <w:r w:rsidR="00A07563" w:rsidRPr="000F60C5">
        <w:rPr>
          <w:rFonts w:ascii="Arial" w:hAnsi="Arial" w:cs="Arial"/>
          <w:color w:val="000000" w:themeColor="text1"/>
          <w:sz w:val="24"/>
          <w:szCs w:val="24"/>
        </w:rPr>
        <w:t xml:space="preserve">a </w:t>
      </w:r>
      <w:proofErr w:type="spellStart"/>
      <w:r w:rsidR="00A07563" w:rsidRPr="000F60C5">
        <w:rPr>
          <w:rFonts w:ascii="Arial" w:hAnsi="Arial" w:cs="Arial"/>
          <w:color w:val="000000" w:themeColor="text1"/>
          <w:sz w:val="24"/>
          <w:szCs w:val="24"/>
        </w:rPr>
        <w:t>napojovacích</w:t>
      </w:r>
      <w:proofErr w:type="spellEnd"/>
      <w:r w:rsidR="002C5A5E" w:rsidRPr="000F60C5">
        <w:rPr>
          <w:rFonts w:ascii="Arial" w:hAnsi="Arial" w:cs="Arial"/>
          <w:color w:val="000000" w:themeColor="text1"/>
          <w:sz w:val="24"/>
          <w:szCs w:val="24"/>
        </w:rPr>
        <w:t xml:space="preserve"> </w:t>
      </w:r>
      <w:r w:rsidR="00A07563" w:rsidRPr="000F60C5">
        <w:rPr>
          <w:rFonts w:ascii="Arial" w:hAnsi="Arial" w:cs="Arial"/>
          <w:color w:val="000000" w:themeColor="text1"/>
          <w:sz w:val="24"/>
          <w:szCs w:val="24"/>
        </w:rPr>
        <w:t>šachet DN1000</w:t>
      </w:r>
      <w:r w:rsidRPr="000F60C5">
        <w:rPr>
          <w:rFonts w:ascii="Arial" w:hAnsi="Arial" w:cs="Arial"/>
          <w:color w:val="000000" w:themeColor="text1"/>
          <w:sz w:val="24"/>
          <w:szCs w:val="24"/>
        </w:rPr>
        <w:t xml:space="preserve"> </w:t>
      </w:r>
      <w:r w:rsidR="002C5A5E" w:rsidRPr="000F60C5">
        <w:rPr>
          <w:rFonts w:ascii="Arial" w:hAnsi="Arial" w:cs="Arial"/>
          <w:color w:val="000000" w:themeColor="text1"/>
          <w:sz w:val="24"/>
          <w:szCs w:val="24"/>
        </w:rPr>
        <w:t>jsou</w:t>
      </w:r>
      <w:r w:rsidRPr="000F60C5">
        <w:rPr>
          <w:rFonts w:ascii="Arial" w:hAnsi="Arial" w:cs="Arial"/>
          <w:color w:val="000000" w:themeColor="text1"/>
          <w:sz w:val="24"/>
          <w:szCs w:val="24"/>
        </w:rPr>
        <w:t xml:space="preserve"> patrn</w:t>
      </w:r>
      <w:r w:rsidR="002C5A5E" w:rsidRPr="000F60C5">
        <w:rPr>
          <w:rFonts w:ascii="Arial" w:hAnsi="Arial" w:cs="Arial"/>
          <w:color w:val="000000" w:themeColor="text1"/>
          <w:sz w:val="24"/>
          <w:szCs w:val="24"/>
        </w:rPr>
        <w:t>y</w:t>
      </w:r>
      <w:r w:rsidRPr="000F60C5">
        <w:rPr>
          <w:rFonts w:ascii="Arial" w:hAnsi="Arial" w:cs="Arial"/>
          <w:color w:val="000000" w:themeColor="text1"/>
          <w:sz w:val="24"/>
          <w:szCs w:val="24"/>
        </w:rPr>
        <w:t xml:space="preserve"> z </w:t>
      </w:r>
      <w:proofErr w:type="gramStart"/>
      <w:r w:rsidRPr="000F60C5">
        <w:rPr>
          <w:rFonts w:ascii="Arial" w:hAnsi="Arial" w:cs="Arial"/>
          <w:color w:val="000000" w:themeColor="text1"/>
          <w:sz w:val="24"/>
          <w:szCs w:val="24"/>
        </w:rPr>
        <w:t xml:space="preserve">příloh </w:t>
      </w:r>
      <w:r w:rsidR="00A07563" w:rsidRPr="000F60C5">
        <w:rPr>
          <w:rFonts w:ascii="Arial" w:hAnsi="Arial" w:cs="Arial"/>
          <w:i/>
          <w:color w:val="000000" w:themeColor="text1"/>
          <w:sz w:val="24"/>
          <w:szCs w:val="24"/>
        </w:rPr>
        <w:t>D.4.2</w:t>
      </w:r>
      <w:proofErr w:type="gramEnd"/>
      <w:r w:rsidR="00A07563" w:rsidRPr="000F60C5">
        <w:rPr>
          <w:rFonts w:ascii="Arial" w:hAnsi="Arial" w:cs="Arial"/>
          <w:color w:val="000000" w:themeColor="text1"/>
          <w:sz w:val="24"/>
          <w:szCs w:val="24"/>
        </w:rPr>
        <w:t xml:space="preserve"> </w:t>
      </w:r>
      <w:proofErr w:type="spellStart"/>
      <w:r w:rsidR="00A07563" w:rsidRPr="000F60C5">
        <w:rPr>
          <w:rFonts w:ascii="Arial" w:hAnsi="Arial" w:cs="Arial"/>
          <w:i/>
          <w:color w:val="000000" w:themeColor="text1"/>
          <w:sz w:val="24"/>
          <w:szCs w:val="24"/>
        </w:rPr>
        <w:t>Rozkresy</w:t>
      </w:r>
      <w:proofErr w:type="spellEnd"/>
      <w:r w:rsidR="00A07563" w:rsidRPr="000F60C5">
        <w:rPr>
          <w:rFonts w:ascii="Arial" w:hAnsi="Arial" w:cs="Arial"/>
          <w:i/>
          <w:color w:val="000000" w:themeColor="text1"/>
          <w:sz w:val="24"/>
          <w:szCs w:val="24"/>
        </w:rPr>
        <w:t xml:space="preserve"> sběrnými a </w:t>
      </w:r>
      <w:proofErr w:type="spellStart"/>
      <w:r w:rsidR="00A07563" w:rsidRPr="000F60C5">
        <w:rPr>
          <w:rFonts w:ascii="Arial" w:hAnsi="Arial" w:cs="Arial"/>
          <w:i/>
          <w:color w:val="000000" w:themeColor="text1"/>
          <w:sz w:val="24"/>
          <w:szCs w:val="24"/>
        </w:rPr>
        <w:t>napojovacími</w:t>
      </w:r>
      <w:proofErr w:type="spellEnd"/>
      <w:r w:rsidR="00A07563" w:rsidRPr="000F60C5">
        <w:rPr>
          <w:rFonts w:ascii="Arial" w:hAnsi="Arial" w:cs="Arial"/>
          <w:i/>
          <w:color w:val="000000" w:themeColor="text1"/>
          <w:sz w:val="24"/>
          <w:szCs w:val="24"/>
        </w:rPr>
        <w:t xml:space="preserve"> šachtami DN1000</w:t>
      </w:r>
      <w:r w:rsidR="005028D3" w:rsidRPr="000F60C5">
        <w:rPr>
          <w:rFonts w:ascii="Arial" w:hAnsi="Arial" w:cs="Arial"/>
          <w:color w:val="000000" w:themeColor="text1"/>
          <w:sz w:val="24"/>
          <w:szCs w:val="24"/>
        </w:rPr>
        <w:t xml:space="preserve">, </w:t>
      </w:r>
      <w:r w:rsidR="002C5A5E" w:rsidRPr="000F60C5">
        <w:rPr>
          <w:rFonts w:ascii="Arial" w:hAnsi="Arial" w:cs="Arial"/>
          <w:i/>
          <w:color w:val="000000" w:themeColor="text1"/>
          <w:sz w:val="24"/>
          <w:szCs w:val="24"/>
        </w:rPr>
        <w:t>D.</w:t>
      </w:r>
      <w:r w:rsidR="00A07563" w:rsidRPr="000F60C5">
        <w:rPr>
          <w:rFonts w:ascii="Arial" w:hAnsi="Arial" w:cs="Arial"/>
          <w:i/>
          <w:color w:val="000000" w:themeColor="text1"/>
          <w:sz w:val="24"/>
          <w:szCs w:val="24"/>
        </w:rPr>
        <w:t>3.2</w:t>
      </w:r>
      <w:r w:rsidR="002C5A5E" w:rsidRPr="000F60C5">
        <w:rPr>
          <w:rFonts w:ascii="Arial" w:hAnsi="Arial" w:cs="Arial"/>
          <w:i/>
          <w:color w:val="000000" w:themeColor="text1"/>
          <w:sz w:val="24"/>
          <w:szCs w:val="24"/>
        </w:rPr>
        <w:t xml:space="preserve"> Řez napojením akumulační nádrže</w:t>
      </w:r>
      <w:r w:rsidR="005028D3" w:rsidRPr="000F60C5">
        <w:rPr>
          <w:rFonts w:ascii="Arial" w:hAnsi="Arial" w:cs="Arial"/>
          <w:i/>
          <w:color w:val="000000" w:themeColor="text1"/>
          <w:sz w:val="24"/>
          <w:szCs w:val="24"/>
        </w:rPr>
        <w:t xml:space="preserve"> a D.3.3 Řez napojením přečerpávacího systému</w:t>
      </w:r>
      <w:r w:rsidR="00A07563" w:rsidRPr="000F60C5">
        <w:rPr>
          <w:rFonts w:ascii="Arial" w:hAnsi="Arial" w:cs="Arial"/>
          <w:i/>
          <w:color w:val="000000" w:themeColor="text1"/>
          <w:sz w:val="24"/>
          <w:szCs w:val="24"/>
        </w:rPr>
        <w:t>.</w:t>
      </w:r>
      <w:r w:rsidR="002C5A5E" w:rsidRPr="00A07563">
        <w:rPr>
          <w:rFonts w:ascii="Arial" w:hAnsi="Arial" w:cs="Arial"/>
          <w:color w:val="000000" w:themeColor="text1"/>
          <w:sz w:val="24"/>
          <w:szCs w:val="24"/>
        </w:rPr>
        <w:t xml:space="preserve"> </w:t>
      </w:r>
    </w:p>
    <w:p w14:paraId="44B01977" w14:textId="77777777" w:rsidR="00D22ACF" w:rsidRPr="00F94596" w:rsidRDefault="00D22ACF" w:rsidP="005028D3">
      <w:pPr>
        <w:pStyle w:val="Nadpis5"/>
        <w:spacing w:before="120" w:after="120" w:line="288" w:lineRule="auto"/>
      </w:pPr>
      <w:r>
        <w:t>Akumulační nádrž</w:t>
      </w:r>
    </w:p>
    <w:p w14:paraId="32CDB7A2" w14:textId="70C8CBC3" w:rsidR="00D22ACF" w:rsidRPr="002C5A5E" w:rsidRDefault="00D22ACF" w:rsidP="005028D3">
      <w:pPr>
        <w:spacing w:before="120" w:after="120" w:line="288" w:lineRule="auto"/>
        <w:ind w:left="567"/>
        <w:jc w:val="both"/>
        <w:rPr>
          <w:rFonts w:ascii="Arial" w:hAnsi="Arial" w:cs="Arial"/>
          <w:color w:val="000000" w:themeColor="text1"/>
          <w:sz w:val="24"/>
          <w:szCs w:val="24"/>
        </w:rPr>
      </w:pPr>
      <w:r w:rsidRPr="002C5A5E">
        <w:rPr>
          <w:rFonts w:ascii="Arial" w:hAnsi="Arial" w:cs="Arial"/>
          <w:color w:val="000000" w:themeColor="text1"/>
          <w:sz w:val="24"/>
          <w:szCs w:val="24"/>
        </w:rPr>
        <w:t>Na centrální sběrné šachtě DN 1000</w:t>
      </w:r>
      <w:r w:rsidR="00132FEC">
        <w:rPr>
          <w:rFonts w:ascii="Arial" w:hAnsi="Arial" w:cs="Arial"/>
          <w:color w:val="000000" w:themeColor="text1"/>
          <w:sz w:val="24"/>
          <w:szCs w:val="24"/>
        </w:rPr>
        <w:t>-2</w:t>
      </w:r>
      <w:r w:rsidRPr="002C5A5E">
        <w:rPr>
          <w:rFonts w:ascii="Arial" w:hAnsi="Arial" w:cs="Arial"/>
          <w:color w:val="000000" w:themeColor="text1"/>
          <w:sz w:val="24"/>
          <w:szCs w:val="24"/>
        </w:rPr>
        <w:t xml:space="preserve"> před odvodním drenážním potrubím </w:t>
      </w:r>
      <w:r w:rsidRPr="002C5A5E">
        <w:rPr>
          <w:rFonts w:ascii="Arial" w:hAnsi="Arial" w:cs="Arial"/>
          <w:color w:val="000000" w:themeColor="text1"/>
          <w:sz w:val="24"/>
          <w:szCs w:val="24"/>
        </w:rPr>
        <w:br/>
      </w:r>
      <w:r w:rsidR="00132FEC">
        <w:rPr>
          <w:rFonts w:ascii="Arial" w:hAnsi="Arial" w:cs="Arial"/>
          <w:color w:val="000000" w:themeColor="text1"/>
          <w:sz w:val="24"/>
          <w:szCs w:val="24"/>
        </w:rPr>
        <w:t>v centrální části</w:t>
      </w:r>
      <w:r w:rsidRPr="002C5A5E">
        <w:rPr>
          <w:rFonts w:ascii="Arial" w:hAnsi="Arial" w:cs="Arial"/>
          <w:color w:val="000000" w:themeColor="text1"/>
          <w:sz w:val="24"/>
          <w:szCs w:val="24"/>
        </w:rPr>
        <w:t xml:space="preserve"> nového hřbitova bude umístěna akumulační nádrž o objemu </w:t>
      </w:r>
      <w:r w:rsidR="00132FEC">
        <w:rPr>
          <w:rFonts w:ascii="Arial" w:hAnsi="Arial" w:cs="Arial"/>
          <w:color w:val="000000" w:themeColor="text1"/>
          <w:sz w:val="24"/>
          <w:szCs w:val="24"/>
        </w:rPr>
        <w:br/>
      </w:r>
      <w:r w:rsidRPr="002C5A5E">
        <w:rPr>
          <w:rFonts w:ascii="Arial" w:hAnsi="Arial" w:cs="Arial"/>
          <w:color w:val="000000" w:themeColor="text1"/>
          <w:sz w:val="24"/>
          <w:szCs w:val="24"/>
        </w:rPr>
        <w:t>10 m</w:t>
      </w:r>
      <w:r w:rsidRPr="006F742B">
        <w:rPr>
          <w:rFonts w:ascii="Arial" w:hAnsi="Arial" w:cs="Arial"/>
          <w:color w:val="000000" w:themeColor="text1"/>
          <w:sz w:val="24"/>
          <w:szCs w:val="24"/>
          <w:vertAlign w:val="superscript"/>
        </w:rPr>
        <w:t>3</w:t>
      </w:r>
      <w:r w:rsidRPr="002C5A5E">
        <w:rPr>
          <w:rFonts w:ascii="Arial" w:hAnsi="Arial" w:cs="Arial"/>
          <w:color w:val="000000" w:themeColor="text1"/>
          <w:sz w:val="24"/>
          <w:szCs w:val="24"/>
        </w:rPr>
        <w:t>, do které budou zavedeny drenážní vody z centrální a jižní části nového hřbitova.</w:t>
      </w:r>
    </w:p>
    <w:p w14:paraId="190A8DAF" w14:textId="64131A1A" w:rsidR="00D22ACF" w:rsidRPr="002C5A5E" w:rsidRDefault="00D22ACF" w:rsidP="005028D3">
      <w:pPr>
        <w:spacing w:before="120" w:after="120" w:line="288" w:lineRule="auto"/>
        <w:ind w:left="567"/>
        <w:jc w:val="both"/>
        <w:rPr>
          <w:rFonts w:ascii="Arial" w:hAnsi="Arial" w:cs="Arial"/>
          <w:color w:val="000000" w:themeColor="text1"/>
          <w:sz w:val="24"/>
          <w:szCs w:val="24"/>
        </w:rPr>
      </w:pPr>
      <w:r w:rsidRPr="002C5A5E">
        <w:rPr>
          <w:rFonts w:ascii="Arial" w:hAnsi="Arial" w:cs="Arial"/>
          <w:color w:val="000000" w:themeColor="text1"/>
          <w:sz w:val="24"/>
          <w:szCs w:val="24"/>
        </w:rPr>
        <w:t xml:space="preserve">Nádrž bude plněna samospádem, příp. přečerpáváním z jižní části hřbitova, čemuž bude uzpůsobena hloubka uložení. Je předpoklad použití nádrže válcového tvaru </w:t>
      </w:r>
      <w:r w:rsidR="006F742B">
        <w:rPr>
          <w:rFonts w:ascii="Arial" w:hAnsi="Arial" w:cs="Arial"/>
          <w:color w:val="000000" w:themeColor="text1"/>
          <w:sz w:val="24"/>
          <w:szCs w:val="24"/>
        </w:rPr>
        <w:t>-</w:t>
      </w:r>
      <w:r w:rsidRPr="002C5A5E">
        <w:rPr>
          <w:rFonts w:ascii="Arial" w:hAnsi="Arial" w:cs="Arial"/>
          <w:color w:val="000000" w:themeColor="text1"/>
          <w:sz w:val="24"/>
          <w:szCs w:val="24"/>
        </w:rPr>
        <w:t xml:space="preserve"> RTMO 10.000 </w:t>
      </w:r>
      <w:proofErr w:type="spellStart"/>
      <w:r w:rsidRPr="002C5A5E">
        <w:rPr>
          <w:rFonts w:ascii="Arial" w:hAnsi="Arial" w:cs="Arial"/>
          <w:color w:val="000000" w:themeColor="text1"/>
          <w:sz w:val="24"/>
          <w:szCs w:val="24"/>
        </w:rPr>
        <w:t>Ltr</w:t>
      </w:r>
      <w:proofErr w:type="spellEnd"/>
      <w:r w:rsidRPr="002C5A5E">
        <w:rPr>
          <w:rFonts w:ascii="Arial" w:hAnsi="Arial" w:cs="Arial"/>
          <w:color w:val="000000" w:themeColor="text1"/>
          <w:sz w:val="24"/>
          <w:szCs w:val="24"/>
        </w:rPr>
        <w:t>., která bude obetonována proti vztlaku podzemní vody, zatížení zeminou a vzhledem k pojezdu.</w:t>
      </w:r>
      <w:r w:rsidR="00132FEC" w:rsidRPr="00132FEC">
        <w:rPr>
          <w:rFonts w:ascii="Arial" w:hAnsi="Arial" w:cs="Arial"/>
          <w:color w:val="000000" w:themeColor="text1"/>
          <w:sz w:val="24"/>
          <w:szCs w:val="24"/>
        </w:rPr>
        <w:t xml:space="preserve"> </w:t>
      </w:r>
      <w:r w:rsidR="00132FEC">
        <w:rPr>
          <w:rFonts w:ascii="Arial" w:hAnsi="Arial" w:cs="Arial"/>
          <w:color w:val="000000" w:themeColor="text1"/>
          <w:sz w:val="24"/>
          <w:szCs w:val="24"/>
        </w:rPr>
        <w:t xml:space="preserve">Výkop, do kterého </w:t>
      </w:r>
      <w:proofErr w:type="gramStart"/>
      <w:r w:rsidR="00132FEC">
        <w:rPr>
          <w:rFonts w:ascii="Arial" w:hAnsi="Arial" w:cs="Arial"/>
          <w:color w:val="000000" w:themeColor="text1"/>
          <w:sz w:val="24"/>
          <w:szCs w:val="24"/>
        </w:rPr>
        <w:t>bude</w:t>
      </w:r>
      <w:proofErr w:type="gramEnd"/>
      <w:r w:rsidR="00132FEC">
        <w:rPr>
          <w:rFonts w:ascii="Arial" w:hAnsi="Arial" w:cs="Arial"/>
          <w:color w:val="000000" w:themeColor="text1"/>
          <w:sz w:val="24"/>
          <w:szCs w:val="24"/>
        </w:rPr>
        <w:t xml:space="preserve"> akumulační nádrž uložena </w:t>
      </w:r>
      <w:proofErr w:type="gramStart"/>
      <w:r w:rsidR="00132FEC">
        <w:rPr>
          <w:rFonts w:ascii="Arial" w:hAnsi="Arial" w:cs="Arial"/>
          <w:color w:val="000000" w:themeColor="text1"/>
          <w:sz w:val="24"/>
          <w:szCs w:val="24"/>
        </w:rPr>
        <w:t>bude</w:t>
      </w:r>
      <w:proofErr w:type="gramEnd"/>
      <w:r w:rsidR="00132FEC">
        <w:rPr>
          <w:rFonts w:ascii="Arial" w:hAnsi="Arial" w:cs="Arial"/>
          <w:color w:val="000000" w:themeColor="text1"/>
          <w:sz w:val="24"/>
          <w:szCs w:val="24"/>
        </w:rPr>
        <w:t xml:space="preserve"> proveden v rozměrech min. 3,1 x 3,6 m, </w:t>
      </w:r>
      <w:r w:rsidR="00132FEC">
        <w:rPr>
          <w:rFonts w:ascii="Arial" w:hAnsi="Arial" w:cs="Arial"/>
          <w:color w:val="000000" w:themeColor="text1"/>
          <w:sz w:val="24"/>
          <w:szCs w:val="24"/>
        </w:rPr>
        <w:lastRenderedPageBreak/>
        <w:t xml:space="preserve">což představuje rozměry samotné nádrže +0,2 m na každou stranu nádrže. Hloubka výkopu bude cca 5,0 m. </w:t>
      </w:r>
      <w:r w:rsidRPr="002C5A5E">
        <w:rPr>
          <w:rFonts w:ascii="Arial" w:hAnsi="Arial" w:cs="Arial"/>
          <w:color w:val="000000" w:themeColor="text1"/>
          <w:sz w:val="24"/>
          <w:szCs w:val="24"/>
        </w:rPr>
        <w:t xml:space="preserve">Při výkopových pracích bude prováděno stavební čerpání podzemní vody a ocelové či dřevěné pažení. Pro neustálé odčerpávání podzemní vody při výstavbě akumulační nádrže bude do výkopu osazena perforovaná PVC-U trubka </w:t>
      </w:r>
      <w:r w:rsidR="006F742B">
        <w:rPr>
          <w:rFonts w:ascii="Arial" w:hAnsi="Arial" w:cs="Arial"/>
          <w:color w:val="000000" w:themeColor="text1"/>
          <w:sz w:val="24"/>
          <w:szCs w:val="24"/>
        </w:rPr>
        <w:t xml:space="preserve">200 mm </w:t>
      </w:r>
      <w:r w:rsidRPr="002C5A5E">
        <w:rPr>
          <w:rFonts w:ascii="Arial" w:hAnsi="Arial" w:cs="Arial"/>
          <w:color w:val="000000" w:themeColor="text1"/>
          <w:sz w:val="24"/>
          <w:szCs w:val="24"/>
        </w:rPr>
        <w:t xml:space="preserve">s osazením čerpadlem. </w:t>
      </w:r>
      <w:r w:rsidR="00132FEC">
        <w:rPr>
          <w:rFonts w:ascii="Arial" w:hAnsi="Arial" w:cs="Arial"/>
          <w:color w:val="000000" w:themeColor="text1"/>
          <w:sz w:val="24"/>
          <w:szCs w:val="24"/>
        </w:rPr>
        <w:t xml:space="preserve">Na dně výkopu bude </w:t>
      </w:r>
      <w:r w:rsidR="00132FEC">
        <w:rPr>
          <w:rFonts w:ascii="Arial" w:eastAsia="Calibri" w:hAnsi="Arial" w:cs="Arial"/>
          <w:color w:val="000000"/>
          <w:sz w:val="24"/>
          <w:szCs w:val="24"/>
        </w:rPr>
        <w:t xml:space="preserve">zhotovena cca </w:t>
      </w:r>
      <w:r w:rsidR="005028D3">
        <w:rPr>
          <w:rFonts w:ascii="Arial" w:eastAsia="Calibri" w:hAnsi="Arial" w:cs="Arial"/>
          <w:color w:val="000000"/>
          <w:sz w:val="24"/>
          <w:szCs w:val="24"/>
        </w:rPr>
        <w:t>5</w:t>
      </w:r>
      <w:r w:rsidR="00132FEC">
        <w:rPr>
          <w:rFonts w:ascii="Arial" w:eastAsia="Calibri" w:hAnsi="Arial" w:cs="Arial"/>
          <w:color w:val="000000"/>
          <w:sz w:val="24"/>
          <w:szCs w:val="24"/>
        </w:rPr>
        <w:t>0 mm mocná vrstva drceného kameniva frakce 16-32 mm, která bude následně zhutněna. Na této vrstvě bude</w:t>
      </w:r>
      <w:r w:rsidR="00132FEC">
        <w:rPr>
          <w:rFonts w:ascii="Arial" w:hAnsi="Arial" w:cs="Arial"/>
          <w:color w:val="000000" w:themeColor="text1"/>
          <w:sz w:val="24"/>
          <w:szCs w:val="24"/>
        </w:rPr>
        <w:t xml:space="preserve"> zhotovena železobetonová deska o síle cca 200 mm, na kterou bude akumulační nádrž usazena a bude k ní kotvena. </w:t>
      </w:r>
      <w:r w:rsidRPr="002C5A5E">
        <w:rPr>
          <w:rFonts w:ascii="Arial" w:hAnsi="Arial" w:cs="Arial"/>
          <w:color w:val="000000" w:themeColor="text1"/>
          <w:sz w:val="24"/>
          <w:szCs w:val="24"/>
        </w:rPr>
        <w:t xml:space="preserve">Nádrž bude napojena na sběrnou šachtu, ve které bude instalován filtrační systém a do které budou zavedena drenážní svodná a odvodní potrubí + budou instalovány chráničky pro přívod </w:t>
      </w:r>
      <w:proofErr w:type="spellStart"/>
      <w:r w:rsidRPr="002C5A5E">
        <w:rPr>
          <w:rFonts w:ascii="Arial" w:hAnsi="Arial" w:cs="Arial"/>
          <w:color w:val="000000" w:themeColor="text1"/>
          <w:sz w:val="24"/>
          <w:szCs w:val="24"/>
        </w:rPr>
        <w:t>elektrokabeláže</w:t>
      </w:r>
      <w:proofErr w:type="spellEnd"/>
      <w:r w:rsidRPr="002C5A5E">
        <w:rPr>
          <w:rFonts w:ascii="Arial" w:hAnsi="Arial" w:cs="Arial"/>
          <w:color w:val="000000" w:themeColor="text1"/>
          <w:sz w:val="24"/>
          <w:szCs w:val="24"/>
        </w:rPr>
        <w:t xml:space="preserve"> i potrubních rozvodů. Akumulační nádrž bude následně po osazení a ukotvení plněna vodou a obetonována až do úrovně horního okraje nádrže. Následně bude provedeno osazení sběrné šachty, dále rozšíření výkopu o cca 0,5 m na každou stranu </w:t>
      </w:r>
      <w:r w:rsidR="00B53ABA">
        <w:rPr>
          <w:rFonts w:ascii="Arial" w:hAnsi="Arial" w:cs="Arial"/>
          <w:color w:val="000000" w:themeColor="text1"/>
          <w:sz w:val="24"/>
          <w:szCs w:val="24"/>
        </w:rPr>
        <w:t xml:space="preserve">a </w:t>
      </w:r>
      <w:r w:rsidRPr="002C5A5E">
        <w:rPr>
          <w:rFonts w:ascii="Arial" w:hAnsi="Arial" w:cs="Arial"/>
          <w:color w:val="000000" w:themeColor="text1"/>
          <w:sz w:val="24"/>
          <w:szCs w:val="24"/>
        </w:rPr>
        <w:t xml:space="preserve">bude zhotovena železobetonová roznášecí deska o síle 250 </w:t>
      </w:r>
      <w:r w:rsidR="006F742B">
        <w:rPr>
          <w:rFonts w:ascii="Arial" w:hAnsi="Arial" w:cs="Arial"/>
          <w:color w:val="000000" w:themeColor="text1"/>
          <w:sz w:val="24"/>
          <w:szCs w:val="24"/>
        </w:rPr>
        <w:t xml:space="preserve">mm </w:t>
      </w:r>
      <w:r w:rsidRPr="002C5A5E">
        <w:rPr>
          <w:rFonts w:ascii="Arial" w:hAnsi="Arial" w:cs="Arial"/>
          <w:color w:val="000000" w:themeColor="text1"/>
          <w:sz w:val="24"/>
          <w:szCs w:val="24"/>
        </w:rPr>
        <w:t xml:space="preserve">pro možnost hlubokého uložení nádrže </w:t>
      </w:r>
      <w:r w:rsidR="00B53ABA">
        <w:rPr>
          <w:rFonts w:ascii="Arial" w:hAnsi="Arial" w:cs="Arial"/>
          <w:color w:val="000000" w:themeColor="text1"/>
          <w:sz w:val="24"/>
          <w:szCs w:val="24"/>
        </w:rPr>
        <w:t>i</w:t>
      </w:r>
      <w:r w:rsidRPr="002C5A5E">
        <w:rPr>
          <w:rFonts w:ascii="Arial" w:hAnsi="Arial" w:cs="Arial"/>
          <w:color w:val="000000" w:themeColor="text1"/>
          <w:sz w:val="24"/>
          <w:szCs w:val="24"/>
        </w:rPr>
        <w:t xml:space="preserve"> pojezdu. Vyústění na povrch bude provedeno pomocí sběrné šachty DN 1000.  Po osazení sběrné šachty a rozvodů bude proveden </w:t>
      </w:r>
      <w:r w:rsidR="006F742B" w:rsidRPr="002C5A5E">
        <w:rPr>
          <w:rFonts w:ascii="Arial" w:hAnsi="Arial" w:cs="Arial"/>
          <w:color w:val="000000" w:themeColor="text1"/>
          <w:sz w:val="24"/>
          <w:szCs w:val="24"/>
        </w:rPr>
        <w:t xml:space="preserve">obsyp praným štěrkem frakce 4-8 mm s hutněním po 300 mm.  V úrovni 850 mm pod terénem bude provedeno zakrácení šachtové roury </w:t>
      </w:r>
      <w:proofErr w:type="spellStart"/>
      <w:r w:rsidR="006F742B" w:rsidRPr="002C5A5E">
        <w:rPr>
          <w:rFonts w:ascii="Arial" w:hAnsi="Arial" w:cs="Arial"/>
          <w:color w:val="000000" w:themeColor="text1"/>
          <w:sz w:val="24"/>
          <w:szCs w:val="24"/>
        </w:rPr>
        <w:t>Tegra</w:t>
      </w:r>
      <w:proofErr w:type="spellEnd"/>
      <w:r w:rsidR="006F742B" w:rsidRPr="002C5A5E">
        <w:rPr>
          <w:rFonts w:ascii="Arial" w:hAnsi="Arial" w:cs="Arial"/>
          <w:color w:val="000000" w:themeColor="text1"/>
          <w:sz w:val="24"/>
          <w:szCs w:val="24"/>
        </w:rPr>
        <w:t xml:space="preserve"> DN 1000 tak, aby vyústění přechodového </w:t>
      </w:r>
      <w:r w:rsidR="006D73E0" w:rsidRPr="002C5A5E">
        <w:rPr>
          <w:rFonts w:ascii="Arial" w:hAnsi="Arial" w:cs="Arial"/>
          <w:color w:val="000000" w:themeColor="text1"/>
          <w:sz w:val="24"/>
          <w:szCs w:val="24"/>
        </w:rPr>
        <w:t>kónusu</w:t>
      </w:r>
      <w:r w:rsidR="006F742B" w:rsidRPr="002C5A5E">
        <w:rPr>
          <w:rFonts w:ascii="Arial" w:hAnsi="Arial" w:cs="Arial"/>
          <w:color w:val="000000" w:themeColor="text1"/>
          <w:sz w:val="24"/>
          <w:szCs w:val="24"/>
        </w:rPr>
        <w:t xml:space="preserve"> bylo umístěno 350 m pod úrovní stávajícího terénu. Následně bude proveden hutněný obsyp až do úrovně </w:t>
      </w:r>
      <w:r w:rsidR="00B53ABA">
        <w:rPr>
          <w:rFonts w:ascii="Arial" w:hAnsi="Arial" w:cs="Arial"/>
          <w:color w:val="000000" w:themeColor="text1"/>
          <w:sz w:val="24"/>
          <w:szCs w:val="24"/>
        </w:rPr>
        <w:t>5</w:t>
      </w:r>
      <w:r w:rsidR="006F742B" w:rsidRPr="002C5A5E">
        <w:rPr>
          <w:rFonts w:ascii="Arial" w:hAnsi="Arial" w:cs="Arial"/>
          <w:color w:val="000000" w:themeColor="text1"/>
          <w:sz w:val="24"/>
          <w:szCs w:val="24"/>
        </w:rPr>
        <w:t xml:space="preserve">00 mm </w:t>
      </w:r>
      <w:r w:rsidR="00132FEC" w:rsidRPr="002C5A5E">
        <w:rPr>
          <w:rFonts w:ascii="Arial" w:hAnsi="Arial" w:cs="Arial"/>
          <w:color w:val="000000" w:themeColor="text1"/>
          <w:sz w:val="24"/>
          <w:szCs w:val="24"/>
        </w:rPr>
        <w:t>p</w:t>
      </w:r>
      <w:r w:rsidR="00132FEC">
        <w:rPr>
          <w:rFonts w:ascii="Arial" w:hAnsi="Arial" w:cs="Arial"/>
          <w:color w:val="000000" w:themeColor="text1"/>
          <w:sz w:val="24"/>
          <w:szCs w:val="24"/>
        </w:rPr>
        <w:t>.</w:t>
      </w:r>
      <w:r w:rsidR="00132FEC" w:rsidRPr="002C5A5E">
        <w:rPr>
          <w:rFonts w:ascii="Arial" w:hAnsi="Arial" w:cs="Arial"/>
          <w:color w:val="000000" w:themeColor="text1"/>
          <w:sz w:val="24"/>
          <w:szCs w:val="24"/>
        </w:rPr>
        <w:t xml:space="preserve"> t</w:t>
      </w:r>
      <w:r w:rsidR="00132FEC">
        <w:rPr>
          <w:rFonts w:ascii="Arial" w:hAnsi="Arial" w:cs="Arial"/>
          <w:color w:val="000000" w:themeColor="text1"/>
          <w:sz w:val="24"/>
          <w:szCs w:val="24"/>
        </w:rPr>
        <w:t>.</w:t>
      </w:r>
      <w:r w:rsidR="006F742B" w:rsidRPr="002C5A5E">
        <w:rPr>
          <w:rFonts w:ascii="Arial" w:hAnsi="Arial" w:cs="Arial"/>
          <w:color w:val="000000" w:themeColor="text1"/>
          <w:sz w:val="24"/>
          <w:szCs w:val="24"/>
        </w:rPr>
        <w:t xml:space="preserve">, kde bude provedeno </w:t>
      </w:r>
      <w:r w:rsidR="006F742B">
        <w:rPr>
          <w:rFonts w:ascii="Arial" w:hAnsi="Arial" w:cs="Arial"/>
          <w:color w:val="000000" w:themeColor="text1"/>
          <w:sz w:val="24"/>
          <w:szCs w:val="24"/>
        </w:rPr>
        <w:t xml:space="preserve">překrytí </w:t>
      </w:r>
      <w:proofErr w:type="spellStart"/>
      <w:r w:rsidR="006F742B">
        <w:rPr>
          <w:rFonts w:ascii="Arial" w:hAnsi="Arial" w:cs="Arial"/>
          <w:color w:val="000000" w:themeColor="text1"/>
          <w:sz w:val="24"/>
          <w:szCs w:val="24"/>
        </w:rPr>
        <w:t>geotextilií</w:t>
      </w:r>
      <w:proofErr w:type="spellEnd"/>
      <w:r w:rsidR="006F742B">
        <w:rPr>
          <w:rFonts w:ascii="Arial" w:hAnsi="Arial" w:cs="Arial"/>
          <w:color w:val="000000" w:themeColor="text1"/>
          <w:sz w:val="24"/>
          <w:szCs w:val="24"/>
        </w:rPr>
        <w:t xml:space="preserve"> </w:t>
      </w:r>
      <w:r w:rsidR="006F742B" w:rsidRPr="002C5A5E">
        <w:rPr>
          <w:rFonts w:ascii="Arial" w:hAnsi="Arial" w:cs="Arial"/>
          <w:color w:val="000000" w:themeColor="text1"/>
          <w:sz w:val="24"/>
          <w:szCs w:val="24"/>
        </w:rPr>
        <w:t xml:space="preserve">a hutněný zásyp drceným kamenivem do úrovně terénu 350 mm </w:t>
      </w:r>
      <w:r w:rsidR="00132FEC" w:rsidRPr="002C5A5E">
        <w:rPr>
          <w:rFonts w:ascii="Arial" w:hAnsi="Arial" w:cs="Arial"/>
          <w:color w:val="000000" w:themeColor="text1"/>
          <w:sz w:val="24"/>
          <w:szCs w:val="24"/>
        </w:rPr>
        <w:t>p</w:t>
      </w:r>
      <w:r w:rsidR="00132FEC">
        <w:rPr>
          <w:rFonts w:ascii="Arial" w:hAnsi="Arial" w:cs="Arial"/>
          <w:color w:val="000000" w:themeColor="text1"/>
          <w:sz w:val="24"/>
          <w:szCs w:val="24"/>
        </w:rPr>
        <w:t>.</w:t>
      </w:r>
      <w:r w:rsidR="00132FEC" w:rsidRPr="002C5A5E">
        <w:rPr>
          <w:rFonts w:ascii="Arial" w:hAnsi="Arial" w:cs="Arial"/>
          <w:color w:val="000000" w:themeColor="text1"/>
          <w:sz w:val="24"/>
          <w:szCs w:val="24"/>
        </w:rPr>
        <w:t xml:space="preserve"> </w:t>
      </w:r>
      <w:r w:rsidR="006F742B" w:rsidRPr="002C5A5E">
        <w:rPr>
          <w:rFonts w:ascii="Arial" w:hAnsi="Arial" w:cs="Arial"/>
          <w:color w:val="000000" w:themeColor="text1"/>
          <w:sz w:val="24"/>
          <w:szCs w:val="24"/>
        </w:rPr>
        <w:t xml:space="preserve">t. Následně bude provedena výměna plastového víka za teleskopický </w:t>
      </w:r>
      <w:proofErr w:type="spellStart"/>
      <w:r w:rsidR="006F742B" w:rsidRPr="002C5A5E">
        <w:rPr>
          <w:rFonts w:ascii="Arial" w:hAnsi="Arial" w:cs="Arial"/>
          <w:color w:val="000000" w:themeColor="text1"/>
          <w:sz w:val="24"/>
          <w:szCs w:val="24"/>
        </w:rPr>
        <w:t>nádstavec</w:t>
      </w:r>
      <w:proofErr w:type="spellEnd"/>
      <w:r w:rsidR="006F742B" w:rsidRPr="002C5A5E">
        <w:rPr>
          <w:rFonts w:ascii="Arial" w:hAnsi="Arial" w:cs="Arial"/>
          <w:color w:val="000000" w:themeColor="text1"/>
          <w:sz w:val="24"/>
          <w:szCs w:val="24"/>
        </w:rPr>
        <w:t xml:space="preserve"> s těsněním a s namontovaným litinovým poklopem D400. </w:t>
      </w:r>
      <w:r w:rsidR="00132FEC">
        <w:rPr>
          <w:rFonts w:ascii="Arial" w:hAnsi="Arial" w:cs="Arial"/>
          <w:color w:val="000000" w:themeColor="text1"/>
          <w:sz w:val="24"/>
          <w:szCs w:val="24"/>
        </w:rPr>
        <w:t>Po časové prodlevě (min. 6 měsíců) a konsolidaci povrchu bude provedeno nahrazení cca 200 mm povrchového zásypu překrytím finální vrstvou, tj. dle původního povrchu asfaltobetonem.</w:t>
      </w:r>
      <w:r w:rsidR="006F742B" w:rsidRPr="002C5A5E">
        <w:rPr>
          <w:rFonts w:ascii="Arial" w:hAnsi="Arial" w:cs="Arial"/>
          <w:color w:val="000000" w:themeColor="text1"/>
          <w:sz w:val="24"/>
          <w:szCs w:val="24"/>
        </w:rPr>
        <w:t xml:space="preserve"> Teleskop s litinovým poklopem bude upraven na úroveň terénu.</w:t>
      </w:r>
      <w:r w:rsidRPr="002C5A5E">
        <w:rPr>
          <w:rFonts w:ascii="Arial" w:hAnsi="Arial" w:cs="Arial"/>
          <w:color w:val="000000" w:themeColor="text1"/>
          <w:sz w:val="24"/>
          <w:szCs w:val="24"/>
        </w:rPr>
        <w:t xml:space="preserve"> </w:t>
      </w:r>
    </w:p>
    <w:p w14:paraId="44EA1F28" w14:textId="359F03B4" w:rsidR="00D22ACF" w:rsidRPr="002C5A5E" w:rsidRDefault="00D22ACF" w:rsidP="00B53ABA">
      <w:pPr>
        <w:spacing w:before="120" w:after="240" w:line="288" w:lineRule="auto"/>
        <w:ind w:left="567"/>
        <w:jc w:val="both"/>
        <w:rPr>
          <w:rFonts w:ascii="Arial" w:hAnsi="Arial" w:cs="Arial"/>
          <w:color w:val="000000" w:themeColor="text1"/>
          <w:sz w:val="24"/>
          <w:szCs w:val="24"/>
        </w:rPr>
      </w:pPr>
      <w:r w:rsidRPr="000F60C5">
        <w:rPr>
          <w:rFonts w:ascii="Arial" w:hAnsi="Arial" w:cs="Arial"/>
          <w:color w:val="000000" w:themeColor="text1"/>
          <w:sz w:val="24"/>
          <w:szCs w:val="24"/>
        </w:rPr>
        <w:t>Situace akumulační nádrže je patrná z </w:t>
      </w:r>
      <w:proofErr w:type="gramStart"/>
      <w:r w:rsidRPr="000F60C5">
        <w:rPr>
          <w:rFonts w:ascii="Arial" w:hAnsi="Arial" w:cs="Arial"/>
          <w:color w:val="000000" w:themeColor="text1"/>
          <w:sz w:val="24"/>
          <w:szCs w:val="24"/>
        </w:rPr>
        <w:t xml:space="preserve">přílohy </w:t>
      </w:r>
      <w:r w:rsidRPr="000F60C5">
        <w:rPr>
          <w:rFonts w:ascii="Arial" w:hAnsi="Arial" w:cs="Arial"/>
          <w:i/>
          <w:color w:val="000000" w:themeColor="text1"/>
          <w:sz w:val="24"/>
          <w:szCs w:val="24"/>
        </w:rPr>
        <w:t>D.1.1</w:t>
      </w:r>
      <w:proofErr w:type="gramEnd"/>
      <w:r w:rsidRPr="000F60C5">
        <w:rPr>
          <w:rFonts w:ascii="Arial" w:hAnsi="Arial" w:cs="Arial"/>
          <w:i/>
          <w:color w:val="000000" w:themeColor="text1"/>
          <w:sz w:val="24"/>
          <w:szCs w:val="24"/>
        </w:rPr>
        <w:t xml:space="preserve"> SO01 Situace drenážního systému v prostoru nového hřbitova</w:t>
      </w:r>
      <w:r w:rsidRPr="000F60C5">
        <w:rPr>
          <w:rFonts w:ascii="Arial" w:hAnsi="Arial" w:cs="Arial"/>
          <w:color w:val="000000" w:themeColor="text1"/>
          <w:sz w:val="24"/>
          <w:szCs w:val="24"/>
        </w:rPr>
        <w:t xml:space="preserve"> a </w:t>
      </w:r>
      <w:r w:rsidR="00534960" w:rsidRPr="000F60C5">
        <w:rPr>
          <w:rFonts w:ascii="Arial" w:hAnsi="Arial" w:cs="Arial"/>
          <w:i/>
          <w:color w:val="000000" w:themeColor="text1"/>
          <w:sz w:val="24"/>
          <w:szCs w:val="24"/>
        </w:rPr>
        <w:t>D.3.2 Řez napojením akumulační nádrže</w:t>
      </w:r>
      <w:r w:rsidRPr="000F60C5">
        <w:rPr>
          <w:rFonts w:ascii="Arial" w:hAnsi="Arial" w:cs="Arial"/>
          <w:color w:val="000000" w:themeColor="text1"/>
          <w:sz w:val="24"/>
          <w:szCs w:val="24"/>
        </w:rPr>
        <w:t>.</w:t>
      </w:r>
    </w:p>
    <w:p w14:paraId="64BA1E4A" w14:textId="56F54B26" w:rsidR="00D22ACF" w:rsidRDefault="00B53ABA" w:rsidP="00554AE1">
      <w:pPr>
        <w:pStyle w:val="Nadpis5"/>
        <w:spacing w:before="120" w:after="120" w:line="288" w:lineRule="auto"/>
      </w:pPr>
      <w:r w:rsidRPr="00B53ABA">
        <w:t>Rozvod zálivkové vody</w:t>
      </w:r>
    </w:p>
    <w:p w14:paraId="5E2B9165" w14:textId="5C70A4B6" w:rsidR="00546052" w:rsidRPr="000F60C5" w:rsidRDefault="00B53ABA" w:rsidP="00B53ABA">
      <w:pPr>
        <w:spacing w:before="120" w:after="120" w:line="288" w:lineRule="auto"/>
        <w:ind w:left="567"/>
        <w:jc w:val="both"/>
        <w:rPr>
          <w:rFonts w:ascii="Arial" w:hAnsi="Arial" w:cs="Arial"/>
          <w:color w:val="000000" w:themeColor="text1"/>
          <w:sz w:val="24"/>
          <w:szCs w:val="24"/>
        </w:rPr>
      </w:pPr>
      <w:r>
        <w:rPr>
          <w:rFonts w:ascii="Arial" w:hAnsi="Arial" w:cs="Arial"/>
          <w:color w:val="000000" w:themeColor="text1"/>
          <w:sz w:val="24"/>
          <w:szCs w:val="24"/>
        </w:rPr>
        <w:t>Z akumulační nádrže bude do dílčích míst nového hřbitova proveden rozvod zálivkové vody z </w:t>
      </w:r>
      <w:r w:rsidR="00BC55D1">
        <w:rPr>
          <w:rFonts w:ascii="Arial" w:hAnsi="Arial" w:cs="Arial"/>
          <w:color w:val="000000" w:themeColor="text1"/>
          <w:sz w:val="24"/>
          <w:szCs w:val="24"/>
        </w:rPr>
        <w:t>HDPE</w:t>
      </w:r>
      <w:r>
        <w:rPr>
          <w:rFonts w:ascii="Arial" w:hAnsi="Arial" w:cs="Arial"/>
          <w:color w:val="000000" w:themeColor="text1"/>
          <w:sz w:val="24"/>
          <w:szCs w:val="24"/>
        </w:rPr>
        <w:t xml:space="preserve"> potrubí 100 32</w:t>
      </w:r>
      <w:r w:rsidRPr="004330A7">
        <w:rPr>
          <w:rFonts w:ascii="Arial" w:hAnsi="Arial" w:cs="Arial"/>
          <w:color w:val="000000" w:themeColor="text1"/>
          <w:sz w:val="24"/>
          <w:szCs w:val="24"/>
        </w:rPr>
        <w:t xml:space="preserve"> mm PN1</w:t>
      </w:r>
      <w:r>
        <w:rPr>
          <w:rFonts w:ascii="Arial" w:hAnsi="Arial" w:cs="Arial"/>
          <w:color w:val="000000" w:themeColor="text1"/>
          <w:sz w:val="24"/>
          <w:szCs w:val="24"/>
        </w:rPr>
        <w:t>6</w:t>
      </w:r>
      <w:r w:rsidRPr="004330A7">
        <w:rPr>
          <w:rFonts w:ascii="Arial" w:hAnsi="Arial" w:cs="Arial"/>
          <w:color w:val="000000" w:themeColor="text1"/>
          <w:sz w:val="24"/>
          <w:szCs w:val="24"/>
        </w:rPr>
        <w:t xml:space="preserve">, které bude zaústěno </w:t>
      </w:r>
      <w:r>
        <w:rPr>
          <w:rFonts w:ascii="Arial" w:hAnsi="Arial" w:cs="Arial"/>
          <w:color w:val="000000" w:themeColor="text1"/>
          <w:sz w:val="24"/>
          <w:szCs w:val="24"/>
        </w:rPr>
        <w:br/>
      </w:r>
      <w:r w:rsidR="00BC55D1">
        <w:rPr>
          <w:rFonts w:ascii="Arial" w:hAnsi="Arial" w:cs="Arial"/>
          <w:color w:val="000000" w:themeColor="text1"/>
          <w:sz w:val="24"/>
          <w:szCs w:val="24"/>
        </w:rPr>
        <w:t xml:space="preserve">do </w:t>
      </w:r>
      <w:r>
        <w:rPr>
          <w:rFonts w:ascii="Arial" w:hAnsi="Arial" w:cs="Arial"/>
          <w:color w:val="000000" w:themeColor="text1"/>
          <w:sz w:val="24"/>
          <w:szCs w:val="24"/>
        </w:rPr>
        <w:t>4 ks výdejních nadzemních stojanů. Potrubí bude vedeno</w:t>
      </w:r>
      <w:r w:rsidRPr="004330A7">
        <w:rPr>
          <w:rFonts w:ascii="Arial" w:hAnsi="Arial" w:cs="Arial"/>
          <w:color w:val="000000" w:themeColor="text1"/>
          <w:sz w:val="24"/>
          <w:szCs w:val="24"/>
        </w:rPr>
        <w:t xml:space="preserve"> </w:t>
      </w:r>
      <w:r>
        <w:rPr>
          <w:rFonts w:ascii="Arial" w:hAnsi="Arial" w:cs="Arial"/>
          <w:color w:val="000000" w:themeColor="text1"/>
          <w:sz w:val="24"/>
          <w:szCs w:val="24"/>
        </w:rPr>
        <w:t xml:space="preserve">převážně výkopem přečerpávacího potrubí, sběrnými drény </w:t>
      </w:r>
      <w:r w:rsidR="00DC5890">
        <w:rPr>
          <w:rFonts w:ascii="Arial" w:hAnsi="Arial" w:cs="Arial"/>
          <w:color w:val="000000" w:themeColor="text1"/>
          <w:sz w:val="24"/>
          <w:szCs w:val="24"/>
        </w:rPr>
        <w:t xml:space="preserve">SD-NC-04, SD-NJ-11, SD-NJ-12, </w:t>
      </w:r>
      <w:r w:rsidR="00BC55D1">
        <w:rPr>
          <w:rFonts w:ascii="Arial" w:hAnsi="Arial" w:cs="Arial"/>
          <w:color w:val="000000" w:themeColor="text1"/>
          <w:sz w:val="24"/>
          <w:szCs w:val="24"/>
        </w:rPr>
        <w:br/>
      </w:r>
      <w:r w:rsidR="00DC5890" w:rsidRPr="000F60C5">
        <w:rPr>
          <w:rFonts w:ascii="Arial" w:hAnsi="Arial" w:cs="Arial"/>
          <w:color w:val="000000" w:themeColor="text1"/>
          <w:sz w:val="24"/>
          <w:szCs w:val="24"/>
        </w:rPr>
        <w:t xml:space="preserve">SD-NJ-14 </w:t>
      </w:r>
      <w:r w:rsidRPr="000F60C5">
        <w:rPr>
          <w:rFonts w:ascii="Arial" w:hAnsi="Arial" w:cs="Arial"/>
          <w:color w:val="000000" w:themeColor="text1"/>
          <w:sz w:val="24"/>
          <w:szCs w:val="24"/>
        </w:rPr>
        <w:t>a svodnými drenážemi</w:t>
      </w:r>
      <w:r w:rsidR="00DC5890" w:rsidRPr="000F60C5">
        <w:rPr>
          <w:rFonts w:ascii="Arial" w:hAnsi="Arial" w:cs="Arial"/>
          <w:color w:val="000000" w:themeColor="text1"/>
          <w:sz w:val="24"/>
          <w:szCs w:val="24"/>
        </w:rPr>
        <w:t xml:space="preserve"> SV-NC-02, SV-NJ-04 – viz </w:t>
      </w:r>
      <w:proofErr w:type="gramStart"/>
      <w:r w:rsidR="00DC5890" w:rsidRPr="000F60C5">
        <w:rPr>
          <w:rFonts w:ascii="Arial" w:hAnsi="Arial" w:cs="Arial"/>
          <w:color w:val="000000" w:themeColor="text1"/>
          <w:sz w:val="24"/>
          <w:szCs w:val="24"/>
        </w:rPr>
        <w:t xml:space="preserve">příloha </w:t>
      </w:r>
      <w:r w:rsidR="00DC5890" w:rsidRPr="000F60C5">
        <w:rPr>
          <w:rFonts w:ascii="Arial" w:hAnsi="Arial" w:cs="Arial"/>
          <w:i/>
          <w:color w:val="000000" w:themeColor="text1"/>
          <w:sz w:val="24"/>
          <w:szCs w:val="24"/>
        </w:rPr>
        <w:t>D.1.1</w:t>
      </w:r>
      <w:proofErr w:type="gramEnd"/>
      <w:r w:rsidR="00DC5890" w:rsidRPr="000F60C5">
        <w:rPr>
          <w:rFonts w:ascii="Arial" w:hAnsi="Arial" w:cs="Arial"/>
          <w:i/>
          <w:color w:val="000000" w:themeColor="text1"/>
          <w:sz w:val="24"/>
          <w:szCs w:val="24"/>
        </w:rPr>
        <w:t xml:space="preserve"> SO01 Situace drenážního systému v prostoru nového hřbitova</w:t>
      </w:r>
      <w:r w:rsidR="00DC5890" w:rsidRPr="000F60C5">
        <w:rPr>
          <w:rFonts w:ascii="Arial" w:hAnsi="Arial" w:cs="Arial"/>
          <w:color w:val="000000" w:themeColor="text1"/>
          <w:sz w:val="24"/>
          <w:szCs w:val="24"/>
        </w:rPr>
        <w:t>.</w:t>
      </w:r>
      <w:r w:rsidRPr="000F60C5">
        <w:rPr>
          <w:rFonts w:ascii="Arial" w:hAnsi="Arial" w:cs="Arial"/>
          <w:color w:val="000000" w:themeColor="text1"/>
          <w:sz w:val="24"/>
          <w:szCs w:val="24"/>
        </w:rPr>
        <w:t xml:space="preserve"> V některých místech především k místům vyúst</w:t>
      </w:r>
      <w:r w:rsidR="00DC5890" w:rsidRPr="000F60C5">
        <w:rPr>
          <w:rFonts w:ascii="Arial" w:hAnsi="Arial" w:cs="Arial"/>
          <w:color w:val="000000" w:themeColor="text1"/>
          <w:sz w:val="24"/>
          <w:szCs w:val="24"/>
        </w:rPr>
        <w:t>ě</w:t>
      </w:r>
      <w:r w:rsidRPr="000F60C5">
        <w:rPr>
          <w:rFonts w:ascii="Arial" w:hAnsi="Arial" w:cs="Arial"/>
          <w:color w:val="000000" w:themeColor="text1"/>
          <w:sz w:val="24"/>
          <w:szCs w:val="24"/>
        </w:rPr>
        <w:t xml:space="preserve">ní </w:t>
      </w:r>
      <w:r w:rsidR="00BC55D1" w:rsidRPr="000F60C5">
        <w:rPr>
          <w:rFonts w:ascii="Arial" w:hAnsi="Arial" w:cs="Arial"/>
          <w:color w:val="000000" w:themeColor="text1"/>
          <w:sz w:val="24"/>
          <w:szCs w:val="24"/>
        </w:rPr>
        <w:t xml:space="preserve">výdejních stojanů </w:t>
      </w:r>
      <w:r w:rsidRPr="000F60C5">
        <w:rPr>
          <w:rFonts w:ascii="Arial" w:hAnsi="Arial" w:cs="Arial"/>
          <w:color w:val="000000" w:themeColor="text1"/>
          <w:sz w:val="24"/>
          <w:szCs w:val="24"/>
        </w:rPr>
        <w:t>b</w:t>
      </w:r>
      <w:r w:rsidR="00DC5890" w:rsidRPr="000F60C5">
        <w:rPr>
          <w:rFonts w:ascii="Arial" w:hAnsi="Arial" w:cs="Arial"/>
          <w:color w:val="000000" w:themeColor="text1"/>
          <w:sz w:val="24"/>
          <w:szCs w:val="24"/>
        </w:rPr>
        <w:t>u</w:t>
      </w:r>
      <w:r w:rsidRPr="000F60C5">
        <w:rPr>
          <w:rFonts w:ascii="Arial" w:hAnsi="Arial" w:cs="Arial"/>
          <w:color w:val="000000" w:themeColor="text1"/>
          <w:sz w:val="24"/>
          <w:szCs w:val="24"/>
        </w:rPr>
        <w:t xml:space="preserve">dou provedeny samostatné </w:t>
      </w:r>
      <w:r w:rsidR="00DC5890" w:rsidRPr="000F60C5">
        <w:rPr>
          <w:rFonts w:ascii="Arial" w:hAnsi="Arial" w:cs="Arial"/>
          <w:color w:val="000000" w:themeColor="text1"/>
          <w:sz w:val="24"/>
          <w:szCs w:val="24"/>
        </w:rPr>
        <w:t xml:space="preserve">výkopy šířky 0,5 m. </w:t>
      </w:r>
      <w:r w:rsidRPr="000F60C5">
        <w:rPr>
          <w:rFonts w:ascii="Arial" w:hAnsi="Arial" w:cs="Arial"/>
          <w:color w:val="000000" w:themeColor="text1"/>
          <w:sz w:val="24"/>
          <w:szCs w:val="24"/>
        </w:rPr>
        <w:t xml:space="preserve">Potrubí bude </w:t>
      </w:r>
      <w:r w:rsidR="00DC5890" w:rsidRPr="000F60C5">
        <w:rPr>
          <w:rFonts w:ascii="Arial" w:hAnsi="Arial" w:cs="Arial"/>
          <w:color w:val="000000" w:themeColor="text1"/>
          <w:sz w:val="24"/>
          <w:szCs w:val="24"/>
        </w:rPr>
        <w:t xml:space="preserve">převážně </w:t>
      </w:r>
      <w:r w:rsidRPr="000F60C5">
        <w:rPr>
          <w:rFonts w:ascii="Arial" w:hAnsi="Arial" w:cs="Arial"/>
          <w:color w:val="000000" w:themeColor="text1"/>
          <w:sz w:val="24"/>
          <w:szCs w:val="24"/>
        </w:rPr>
        <w:t>vedeno v</w:t>
      </w:r>
      <w:r w:rsidR="00DC5890" w:rsidRPr="000F60C5">
        <w:rPr>
          <w:rFonts w:ascii="Arial" w:hAnsi="Arial" w:cs="Arial"/>
          <w:color w:val="000000" w:themeColor="text1"/>
          <w:sz w:val="24"/>
          <w:szCs w:val="24"/>
        </w:rPr>
        <w:t> </w:t>
      </w:r>
      <w:proofErr w:type="spellStart"/>
      <w:r w:rsidR="00DC5890" w:rsidRPr="000F60C5">
        <w:rPr>
          <w:rFonts w:ascii="Arial" w:hAnsi="Arial" w:cs="Arial"/>
          <w:color w:val="000000" w:themeColor="text1"/>
          <w:sz w:val="24"/>
          <w:szCs w:val="24"/>
        </w:rPr>
        <w:t>nezámrzné</w:t>
      </w:r>
      <w:proofErr w:type="spellEnd"/>
      <w:r w:rsidR="00DC5890" w:rsidRPr="000F60C5">
        <w:rPr>
          <w:rFonts w:ascii="Arial" w:hAnsi="Arial" w:cs="Arial"/>
          <w:color w:val="000000" w:themeColor="text1"/>
          <w:sz w:val="24"/>
          <w:szCs w:val="24"/>
        </w:rPr>
        <w:t xml:space="preserve"> </w:t>
      </w:r>
      <w:r w:rsidRPr="000F60C5">
        <w:rPr>
          <w:rFonts w:ascii="Arial" w:hAnsi="Arial" w:cs="Arial"/>
          <w:color w:val="000000" w:themeColor="text1"/>
          <w:sz w:val="24"/>
          <w:szCs w:val="24"/>
        </w:rPr>
        <w:t xml:space="preserve">hloubce </w:t>
      </w:r>
      <w:r w:rsidR="00DC5890" w:rsidRPr="000F60C5">
        <w:rPr>
          <w:rFonts w:ascii="Arial" w:hAnsi="Arial" w:cs="Arial"/>
          <w:color w:val="000000" w:themeColor="text1"/>
          <w:sz w:val="24"/>
          <w:szCs w:val="24"/>
        </w:rPr>
        <w:t>0,8</w:t>
      </w:r>
      <w:r w:rsidR="00577A32" w:rsidRPr="000F60C5">
        <w:rPr>
          <w:rFonts w:ascii="Arial" w:hAnsi="Arial" w:cs="Arial"/>
          <w:color w:val="000000" w:themeColor="text1"/>
          <w:sz w:val="24"/>
          <w:szCs w:val="24"/>
        </w:rPr>
        <w:t xml:space="preserve"> až 1,95</w:t>
      </w:r>
      <w:r w:rsidRPr="000F60C5">
        <w:rPr>
          <w:rFonts w:ascii="Arial" w:hAnsi="Arial" w:cs="Arial"/>
          <w:color w:val="000000" w:themeColor="text1"/>
          <w:sz w:val="24"/>
          <w:szCs w:val="24"/>
        </w:rPr>
        <w:t xml:space="preserve"> m p. t</w:t>
      </w:r>
      <w:r w:rsidR="00DC5890" w:rsidRPr="000F60C5">
        <w:rPr>
          <w:rFonts w:ascii="Arial" w:hAnsi="Arial" w:cs="Arial"/>
          <w:color w:val="000000" w:themeColor="text1"/>
          <w:sz w:val="24"/>
          <w:szCs w:val="24"/>
        </w:rPr>
        <w:t xml:space="preserve">. </w:t>
      </w:r>
      <w:r w:rsidR="00BC55D1" w:rsidRPr="000F60C5">
        <w:rPr>
          <w:rFonts w:ascii="Arial" w:hAnsi="Arial" w:cs="Arial"/>
          <w:color w:val="000000" w:themeColor="text1"/>
          <w:sz w:val="24"/>
          <w:szCs w:val="24"/>
        </w:rPr>
        <w:t>HDPE</w:t>
      </w:r>
      <w:r w:rsidRPr="000F60C5">
        <w:rPr>
          <w:rFonts w:ascii="Arial" w:hAnsi="Arial" w:cs="Arial"/>
          <w:color w:val="000000" w:themeColor="text1"/>
          <w:sz w:val="24"/>
          <w:szCs w:val="24"/>
        </w:rPr>
        <w:t xml:space="preserve"> potrubí </w:t>
      </w:r>
      <w:r w:rsidR="00DC5890" w:rsidRPr="000F60C5">
        <w:rPr>
          <w:rFonts w:ascii="Arial" w:hAnsi="Arial" w:cs="Arial"/>
          <w:color w:val="000000" w:themeColor="text1"/>
          <w:sz w:val="24"/>
          <w:szCs w:val="24"/>
        </w:rPr>
        <w:t>32</w:t>
      </w:r>
      <w:r w:rsidRPr="000F60C5">
        <w:rPr>
          <w:rFonts w:ascii="Arial" w:hAnsi="Arial" w:cs="Arial"/>
          <w:color w:val="000000" w:themeColor="text1"/>
          <w:sz w:val="24"/>
          <w:szCs w:val="24"/>
        </w:rPr>
        <w:t xml:space="preserve"> mm PN</w:t>
      </w:r>
      <w:r w:rsidR="00DC5890" w:rsidRPr="000F60C5">
        <w:rPr>
          <w:rFonts w:ascii="Arial" w:hAnsi="Arial" w:cs="Arial"/>
          <w:color w:val="000000" w:themeColor="text1"/>
          <w:sz w:val="24"/>
          <w:szCs w:val="24"/>
        </w:rPr>
        <w:t>16</w:t>
      </w:r>
      <w:r w:rsidRPr="000F60C5">
        <w:rPr>
          <w:rFonts w:ascii="Arial" w:hAnsi="Arial" w:cs="Arial"/>
          <w:color w:val="000000" w:themeColor="text1"/>
          <w:sz w:val="24"/>
          <w:szCs w:val="24"/>
        </w:rPr>
        <w:t xml:space="preserve"> bude vedeno ve spádu min. 0,3 % k</w:t>
      </w:r>
      <w:r w:rsidR="00DC5890" w:rsidRPr="000F60C5">
        <w:rPr>
          <w:rFonts w:ascii="Arial" w:hAnsi="Arial" w:cs="Arial"/>
          <w:color w:val="000000" w:themeColor="text1"/>
          <w:sz w:val="24"/>
          <w:szCs w:val="24"/>
        </w:rPr>
        <w:t> akumulační nádrži</w:t>
      </w:r>
      <w:r w:rsidRPr="000F60C5">
        <w:rPr>
          <w:rFonts w:ascii="Arial" w:hAnsi="Arial" w:cs="Arial"/>
          <w:color w:val="000000" w:themeColor="text1"/>
          <w:sz w:val="24"/>
          <w:szCs w:val="24"/>
        </w:rPr>
        <w:t xml:space="preserve">, kdy potrubí bude mimo drén opatřeno </w:t>
      </w:r>
      <w:r w:rsidRPr="000F60C5">
        <w:rPr>
          <w:rFonts w:ascii="Arial" w:hAnsi="Arial" w:cs="Arial"/>
          <w:color w:val="000000" w:themeColor="text1"/>
          <w:sz w:val="24"/>
          <w:szCs w:val="24"/>
        </w:rPr>
        <w:lastRenderedPageBreak/>
        <w:t xml:space="preserve">podsypem mocnosti </w:t>
      </w:r>
      <w:proofErr w:type="gramStart"/>
      <w:r w:rsidRPr="000F60C5">
        <w:rPr>
          <w:rFonts w:ascii="Arial" w:hAnsi="Arial" w:cs="Arial"/>
          <w:color w:val="000000" w:themeColor="text1"/>
          <w:sz w:val="24"/>
          <w:szCs w:val="24"/>
        </w:rPr>
        <w:t>min.100</w:t>
      </w:r>
      <w:proofErr w:type="gramEnd"/>
      <w:r w:rsidRPr="000F60C5">
        <w:rPr>
          <w:rFonts w:ascii="Arial" w:hAnsi="Arial" w:cs="Arial"/>
          <w:color w:val="000000" w:themeColor="text1"/>
          <w:sz w:val="24"/>
          <w:szCs w:val="24"/>
        </w:rPr>
        <w:t xml:space="preserve"> mm, obsypem do výšky 300 mm nad potrubí, signalizační fólií </w:t>
      </w:r>
      <w:r w:rsidR="00546052" w:rsidRPr="000F60C5">
        <w:rPr>
          <w:rFonts w:ascii="Arial" w:hAnsi="Arial" w:cs="Arial"/>
          <w:color w:val="000000" w:themeColor="text1"/>
          <w:sz w:val="24"/>
          <w:szCs w:val="24"/>
        </w:rPr>
        <w:t>modré či zelené</w:t>
      </w:r>
      <w:r w:rsidRPr="000F60C5">
        <w:rPr>
          <w:rFonts w:ascii="Arial" w:hAnsi="Arial" w:cs="Arial"/>
          <w:color w:val="000000" w:themeColor="text1"/>
          <w:sz w:val="24"/>
          <w:szCs w:val="24"/>
        </w:rPr>
        <w:t xml:space="preserve"> barvy a hutněným zpětným zásypem až do úrovně terénu. </w:t>
      </w:r>
      <w:r w:rsidR="00546052" w:rsidRPr="000F60C5">
        <w:rPr>
          <w:rFonts w:ascii="Arial" w:hAnsi="Arial" w:cs="Arial"/>
          <w:color w:val="000000" w:themeColor="text1"/>
          <w:sz w:val="24"/>
          <w:szCs w:val="24"/>
        </w:rPr>
        <w:t xml:space="preserve">V místě drenážního systému bude potrubí umístěno </w:t>
      </w:r>
      <w:r w:rsidR="00BC55D1" w:rsidRPr="000F60C5">
        <w:rPr>
          <w:rFonts w:ascii="Arial" w:hAnsi="Arial" w:cs="Arial"/>
          <w:color w:val="000000" w:themeColor="text1"/>
          <w:sz w:val="24"/>
          <w:szCs w:val="24"/>
        </w:rPr>
        <w:t xml:space="preserve">do </w:t>
      </w:r>
      <w:r w:rsidR="00546052" w:rsidRPr="000F60C5">
        <w:rPr>
          <w:rFonts w:ascii="Arial" w:hAnsi="Arial" w:cs="Arial"/>
          <w:color w:val="000000" w:themeColor="text1"/>
          <w:sz w:val="24"/>
          <w:szCs w:val="24"/>
        </w:rPr>
        <w:t xml:space="preserve">standardního zásypu drénu. </w:t>
      </w:r>
      <w:r w:rsidRPr="000F60C5">
        <w:rPr>
          <w:rFonts w:ascii="Arial" w:hAnsi="Arial" w:cs="Arial"/>
          <w:color w:val="000000" w:themeColor="text1"/>
          <w:sz w:val="24"/>
          <w:szCs w:val="24"/>
        </w:rPr>
        <w:t>V</w:t>
      </w:r>
      <w:r w:rsidR="00546052" w:rsidRPr="000F60C5">
        <w:rPr>
          <w:rFonts w:ascii="Arial" w:hAnsi="Arial" w:cs="Arial"/>
          <w:color w:val="000000" w:themeColor="text1"/>
          <w:sz w:val="24"/>
          <w:szCs w:val="24"/>
        </w:rPr>
        <w:t> akumulační nádrži</w:t>
      </w:r>
      <w:r w:rsidRPr="000F60C5">
        <w:rPr>
          <w:rFonts w:ascii="Arial" w:hAnsi="Arial" w:cs="Arial"/>
          <w:color w:val="000000" w:themeColor="text1"/>
          <w:sz w:val="24"/>
          <w:szCs w:val="24"/>
        </w:rPr>
        <w:t xml:space="preserve"> bude potrubí zaústěno do </w:t>
      </w:r>
      <w:r w:rsidR="00546052" w:rsidRPr="000F60C5">
        <w:rPr>
          <w:rFonts w:ascii="Arial" w:hAnsi="Arial" w:cs="Arial"/>
          <w:color w:val="000000" w:themeColor="text1"/>
          <w:sz w:val="24"/>
          <w:szCs w:val="24"/>
        </w:rPr>
        <w:t>automatického tlakově řízeného ponorného čerpadla EASYPUMP E-DEEP 1200</w:t>
      </w:r>
      <w:r w:rsidRPr="000F60C5">
        <w:rPr>
          <w:rFonts w:ascii="Arial" w:hAnsi="Arial" w:cs="Arial"/>
          <w:color w:val="000000" w:themeColor="text1"/>
          <w:sz w:val="24"/>
          <w:szCs w:val="24"/>
        </w:rPr>
        <w:t xml:space="preserve">. </w:t>
      </w:r>
      <w:r w:rsidR="00546052" w:rsidRPr="000F60C5">
        <w:rPr>
          <w:rFonts w:ascii="Arial" w:hAnsi="Arial" w:cs="Arial"/>
          <w:color w:val="000000" w:themeColor="text1"/>
          <w:sz w:val="24"/>
          <w:szCs w:val="24"/>
        </w:rPr>
        <w:t>Do akumulační nádrže bude potrubí zaústěno průchodkou 32 mm.</w:t>
      </w:r>
      <w:r w:rsidRPr="000F60C5">
        <w:rPr>
          <w:rFonts w:ascii="Arial" w:hAnsi="Arial" w:cs="Arial"/>
          <w:color w:val="000000" w:themeColor="text1"/>
          <w:sz w:val="24"/>
          <w:szCs w:val="24"/>
        </w:rPr>
        <w:t xml:space="preserve"> </w:t>
      </w:r>
    </w:p>
    <w:p w14:paraId="3B9056B8" w14:textId="1EA6B03C" w:rsidR="00B53ABA" w:rsidRPr="000F60C5" w:rsidRDefault="00B53ABA" w:rsidP="00B53ABA">
      <w:pPr>
        <w:spacing w:before="120" w:after="120" w:line="288" w:lineRule="auto"/>
        <w:ind w:left="567"/>
        <w:jc w:val="both"/>
        <w:rPr>
          <w:rFonts w:ascii="Arial" w:hAnsi="Arial" w:cs="Arial"/>
          <w:color w:val="000000" w:themeColor="text1"/>
          <w:sz w:val="24"/>
          <w:szCs w:val="24"/>
        </w:rPr>
      </w:pPr>
      <w:r w:rsidRPr="000F60C5">
        <w:rPr>
          <w:rFonts w:ascii="Arial" w:hAnsi="Arial" w:cs="Arial"/>
          <w:color w:val="000000" w:themeColor="text1"/>
          <w:sz w:val="24"/>
          <w:szCs w:val="24"/>
        </w:rPr>
        <w:t>Následně po časové prodlevě (min. 6 měsíců) a konsolidaci povrchu bude provedeno nahrazení 100 až 150 mm povrchového zásypu překrytím finální vrstvou, tj. dle původního povrchu asfaltobetonem</w:t>
      </w:r>
      <w:r w:rsidR="00546052" w:rsidRPr="000F60C5">
        <w:rPr>
          <w:rFonts w:ascii="Arial" w:hAnsi="Arial" w:cs="Arial"/>
          <w:color w:val="000000" w:themeColor="text1"/>
          <w:sz w:val="24"/>
          <w:szCs w:val="24"/>
        </w:rPr>
        <w:t xml:space="preserve"> či ornicí s osetím travou</w:t>
      </w:r>
      <w:r w:rsidRPr="000F60C5">
        <w:rPr>
          <w:rFonts w:ascii="Arial" w:hAnsi="Arial" w:cs="Arial"/>
          <w:color w:val="000000" w:themeColor="text1"/>
          <w:sz w:val="24"/>
          <w:szCs w:val="24"/>
        </w:rPr>
        <w:t xml:space="preserve">. </w:t>
      </w:r>
    </w:p>
    <w:p w14:paraId="2B5BB4E0" w14:textId="6132F95E" w:rsidR="00B53ABA" w:rsidRPr="0069313A" w:rsidRDefault="00B53ABA" w:rsidP="00B53ABA">
      <w:pPr>
        <w:spacing w:before="120" w:after="240" w:line="288" w:lineRule="auto"/>
        <w:ind w:left="567"/>
        <w:jc w:val="both"/>
        <w:rPr>
          <w:rFonts w:ascii="Arial" w:hAnsi="Arial" w:cs="Arial"/>
          <w:color w:val="000000" w:themeColor="text1"/>
          <w:sz w:val="24"/>
          <w:szCs w:val="24"/>
        </w:rPr>
      </w:pPr>
      <w:r w:rsidRPr="000F60C5">
        <w:rPr>
          <w:rFonts w:ascii="Arial" w:hAnsi="Arial" w:cs="Arial"/>
          <w:color w:val="000000" w:themeColor="text1"/>
          <w:sz w:val="24"/>
          <w:szCs w:val="24"/>
        </w:rPr>
        <w:t xml:space="preserve">Situace </w:t>
      </w:r>
      <w:r w:rsidR="00546052" w:rsidRPr="000F60C5">
        <w:rPr>
          <w:rFonts w:ascii="Arial" w:hAnsi="Arial" w:cs="Arial"/>
          <w:color w:val="000000" w:themeColor="text1"/>
          <w:sz w:val="24"/>
          <w:szCs w:val="24"/>
        </w:rPr>
        <w:t>rozvodu zálivkové vody</w:t>
      </w:r>
      <w:r w:rsidRPr="000F60C5">
        <w:rPr>
          <w:rFonts w:ascii="Arial" w:hAnsi="Arial" w:cs="Arial"/>
          <w:color w:val="000000" w:themeColor="text1"/>
          <w:sz w:val="24"/>
          <w:szCs w:val="24"/>
        </w:rPr>
        <w:t xml:space="preserve"> je patrná z příloh </w:t>
      </w:r>
      <w:proofErr w:type="gramStart"/>
      <w:r w:rsidRPr="000F60C5">
        <w:rPr>
          <w:rFonts w:ascii="Arial" w:hAnsi="Arial" w:cs="Arial"/>
          <w:i/>
          <w:color w:val="000000" w:themeColor="text1"/>
          <w:sz w:val="24"/>
          <w:szCs w:val="24"/>
        </w:rPr>
        <w:t>C.3 Koordinační</w:t>
      </w:r>
      <w:proofErr w:type="gramEnd"/>
      <w:r w:rsidRPr="000F60C5">
        <w:rPr>
          <w:rFonts w:ascii="Arial" w:hAnsi="Arial" w:cs="Arial"/>
          <w:i/>
          <w:color w:val="000000" w:themeColor="text1"/>
          <w:sz w:val="24"/>
          <w:szCs w:val="24"/>
        </w:rPr>
        <w:t xml:space="preserve"> situační výkres</w:t>
      </w:r>
      <w:r w:rsidRPr="000F60C5">
        <w:rPr>
          <w:rFonts w:ascii="Arial" w:hAnsi="Arial" w:cs="Arial"/>
          <w:color w:val="000000" w:themeColor="text1"/>
          <w:sz w:val="24"/>
          <w:szCs w:val="24"/>
        </w:rPr>
        <w:t xml:space="preserve"> a </w:t>
      </w:r>
      <w:r w:rsidRPr="000F60C5">
        <w:rPr>
          <w:rFonts w:ascii="Arial" w:hAnsi="Arial" w:cs="Arial"/>
          <w:i/>
          <w:color w:val="000000" w:themeColor="text1"/>
          <w:sz w:val="24"/>
          <w:szCs w:val="24"/>
        </w:rPr>
        <w:t>D.1.1 SO01 Situace drenážního systému v prostoru nového hřbitova</w:t>
      </w:r>
      <w:r w:rsidRPr="000F60C5">
        <w:rPr>
          <w:rFonts w:ascii="Arial" w:hAnsi="Arial" w:cs="Arial"/>
          <w:color w:val="000000" w:themeColor="text1"/>
          <w:sz w:val="24"/>
          <w:szCs w:val="24"/>
        </w:rPr>
        <w:t xml:space="preserve">. Řez </w:t>
      </w:r>
      <w:r w:rsidR="00546052" w:rsidRPr="000F60C5">
        <w:rPr>
          <w:rFonts w:ascii="Arial" w:hAnsi="Arial" w:cs="Arial"/>
          <w:color w:val="000000" w:themeColor="text1"/>
          <w:sz w:val="24"/>
          <w:szCs w:val="24"/>
        </w:rPr>
        <w:t xml:space="preserve">uložením potrubí zálivkové vody </w:t>
      </w:r>
      <w:r w:rsidRPr="000F60C5">
        <w:rPr>
          <w:rFonts w:ascii="Arial" w:hAnsi="Arial" w:cs="Arial"/>
          <w:color w:val="000000" w:themeColor="text1"/>
          <w:sz w:val="24"/>
          <w:szCs w:val="24"/>
        </w:rPr>
        <w:t>je patrný z </w:t>
      </w:r>
      <w:proofErr w:type="gramStart"/>
      <w:r w:rsidRPr="000F60C5">
        <w:rPr>
          <w:rFonts w:ascii="Arial" w:hAnsi="Arial" w:cs="Arial"/>
          <w:color w:val="000000" w:themeColor="text1"/>
          <w:sz w:val="24"/>
          <w:szCs w:val="24"/>
        </w:rPr>
        <w:t xml:space="preserve">přílohy </w:t>
      </w:r>
      <w:r w:rsidRPr="000F60C5">
        <w:rPr>
          <w:rFonts w:ascii="Arial" w:hAnsi="Arial" w:cs="Arial"/>
          <w:i/>
          <w:color w:val="000000" w:themeColor="text1"/>
          <w:sz w:val="24"/>
          <w:szCs w:val="24"/>
        </w:rPr>
        <w:t>D.3.1</w:t>
      </w:r>
      <w:proofErr w:type="gramEnd"/>
      <w:r w:rsidRPr="000F60C5">
        <w:rPr>
          <w:rFonts w:ascii="Arial" w:hAnsi="Arial" w:cs="Arial"/>
          <w:i/>
          <w:color w:val="000000" w:themeColor="text1"/>
          <w:sz w:val="24"/>
          <w:szCs w:val="24"/>
        </w:rPr>
        <w:t xml:space="preserve"> Příčné řezy drenážního systému a odvodnění</w:t>
      </w:r>
      <w:r w:rsidRPr="000F60C5">
        <w:rPr>
          <w:rFonts w:ascii="Arial" w:hAnsi="Arial" w:cs="Arial"/>
          <w:color w:val="000000" w:themeColor="text1"/>
          <w:sz w:val="24"/>
          <w:szCs w:val="24"/>
        </w:rPr>
        <w:t>.</w:t>
      </w:r>
    </w:p>
    <w:p w14:paraId="5328F824" w14:textId="77777777" w:rsidR="00D22ACF" w:rsidRDefault="00D22ACF" w:rsidP="00F652CB">
      <w:pPr>
        <w:pStyle w:val="Nadpis5"/>
        <w:spacing w:before="120" w:after="120" w:line="288" w:lineRule="auto"/>
      </w:pPr>
      <w:r>
        <w:t>Elektrické rozvody</w:t>
      </w:r>
    </w:p>
    <w:p w14:paraId="371F345D" w14:textId="5E3B5FCA" w:rsidR="00D22ACF" w:rsidRPr="00764642" w:rsidRDefault="00132FEC" w:rsidP="00F652CB">
      <w:pPr>
        <w:spacing w:before="120" w:after="120" w:line="288" w:lineRule="auto"/>
        <w:ind w:left="567"/>
        <w:jc w:val="both"/>
        <w:rPr>
          <w:rFonts w:ascii="Arial" w:hAnsi="Arial" w:cs="Arial"/>
          <w:color w:val="000000" w:themeColor="text1"/>
          <w:sz w:val="24"/>
          <w:szCs w:val="24"/>
        </w:rPr>
      </w:pPr>
      <w:r>
        <w:rPr>
          <w:rFonts w:ascii="Arial" w:hAnsi="Arial" w:cs="Arial"/>
          <w:color w:val="000000" w:themeColor="text1"/>
          <w:sz w:val="24"/>
          <w:szCs w:val="24"/>
        </w:rPr>
        <w:t xml:space="preserve">Z elektrorozvaděče budovy </w:t>
      </w:r>
      <w:r w:rsidR="00D22ACF" w:rsidRPr="00764642">
        <w:rPr>
          <w:rFonts w:ascii="Arial" w:hAnsi="Arial" w:cs="Arial"/>
          <w:color w:val="000000" w:themeColor="text1"/>
          <w:sz w:val="24"/>
          <w:szCs w:val="24"/>
        </w:rPr>
        <w:t xml:space="preserve">správy hřbitova k akumulační nádrži </w:t>
      </w:r>
      <w:r>
        <w:rPr>
          <w:rFonts w:ascii="Arial" w:hAnsi="Arial" w:cs="Arial"/>
          <w:color w:val="000000" w:themeColor="text1"/>
          <w:sz w:val="24"/>
          <w:szCs w:val="24"/>
        </w:rPr>
        <w:br/>
      </w:r>
      <w:r w:rsidR="00D22ACF" w:rsidRPr="00764642">
        <w:rPr>
          <w:rFonts w:ascii="Arial" w:hAnsi="Arial" w:cs="Arial"/>
          <w:color w:val="000000" w:themeColor="text1"/>
          <w:sz w:val="24"/>
          <w:szCs w:val="24"/>
        </w:rPr>
        <w:t>a</w:t>
      </w:r>
      <w:r>
        <w:rPr>
          <w:rFonts w:ascii="Arial" w:hAnsi="Arial" w:cs="Arial"/>
          <w:color w:val="000000" w:themeColor="text1"/>
          <w:sz w:val="24"/>
          <w:szCs w:val="24"/>
        </w:rPr>
        <w:t xml:space="preserve"> </w:t>
      </w:r>
      <w:r w:rsidR="00D22ACF" w:rsidRPr="00764642">
        <w:rPr>
          <w:rFonts w:ascii="Arial" w:hAnsi="Arial" w:cs="Arial"/>
          <w:color w:val="000000" w:themeColor="text1"/>
          <w:sz w:val="24"/>
          <w:szCs w:val="24"/>
        </w:rPr>
        <w:t xml:space="preserve">k přečerpávací nádrži bude výkopy drenážního systému provedeno napojení elektroinstalace. V hloubce </w:t>
      </w:r>
      <w:r w:rsidR="00764642" w:rsidRPr="00764642">
        <w:rPr>
          <w:rFonts w:ascii="Arial" w:hAnsi="Arial" w:cs="Arial"/>
          <w:color w:val="000000" w:themeColor="text1"/>
          <w:sz w:val="24"/>
          <w:szCs w:val="24"/>
        </w:rPr>
        <w:t>0,5</w:t>
      </w:r>
      <w:r w:rsidR="00BC55D1">
        <w:rPr>
          <w:rFonts w:ascii="Arial" w:hAnsi="Arial" w:cs="Arial"/>
          <w:color w:val="000000" w:themeColor="text1"/>
          <w:sz w:val="24"/>
          <w:szCs w:val="24"/>
        </w:rPr>
        <w:t xml:space="preserve"> až 0,8</w:t>
      </w:r>
      <w:r w:rsidR="00D22ACF" w:rsidRPr="00764642">
        <w:rPr>
          <w:rFonts w:ascii="Arial" w:hAnsi="Arial" w:cs="Arial"/>
          <w:color w:val="000000" w:themeColor="text1"/>
          <w:sz w:val="24"/>
          <w:szCs w:val="24"/>
        </w:rPr>
        <w:t xml:space="preserve"> m </w:t>
      </w:r>
      <w:proofErr w:type="gramStart"/>
      <w:r w:rsidR="00D22ACF" w:rsidRPr="00764642">
        <w:rPr>
          <w:rFonts w:ascii="Arial" w:hAnsi="Arial" w:cs="Arial"/>
          <w:color w:val="000000" w:themeColor="text1"/>
          <w:sz w:val="24"/>
          <w:szCs w:val="24"/>
        </w:rPr>
        <w:t>p.t.</w:t>
      </w:r>
      <w:proofErr w:type="gramEnd"/>
      <w:r w:rsidR="00D22ACF" w:rsidRPr="00764642">
        <w:rPr>
          <w:rFonts w:ascii="Arial" w:hAnsi="Arial" w:cs="Arial"/>
          <w:color w:val="000000" w:themeColor="text1"/>
          <w:sz w:val="24"/>
          <w:szCs w:val="24"/>
        </w:rPr>
        <w:t xml:space="preserve"> budou položeny silové kabely. Okruhy budou samostatně jištěny a bude provedeno jištění pomocí proudového chrániče. Silová kabeláž bude v provedení CYKY 5x4 mm pro 400 V. Veškerá kabeláž bude vedena v </w:t>
      </w:r>
      <w:r w:rsidR="00764642" w:rsidRPr="00764642">
        <w:rPr>
          <w:rFonts w:ascii="Arial" w:hAnsi="Arial" w:cs="Arial"/>
          <w:color w:val="000000" w:themeColor="text1"/>
          <w:sz w:val="24"/>
          <w:szCs w:val="24"/>
        </w:rPr>
        <w:t>c</w:t>
      </w:r>
      <w:r w:rsidR="00D22ACF" w:rsidRPr="00764642">
        <w:rPr>
          <w:rFonts w:ascii="Arial" w:hAnsi="Arial" w:cs="Arial"/>
          <w:color w:val="000000" w:themeColor="text1"/>
          <w:sz w:val="24"/>
          <w:szCs w:val="24"/>
        </w:rPr>
        <w:t xml:space="preserve">hráničkách </w:t>
      </w:r>
      <w:proofErr w:type="spellStart"/>
      <w:r w:rsidR="00D22ACF" w:rsidRPr="00764642">
        <w:rPr>
          <w:rFonts w:ascii="Arial" w:hAnsi="Arial" w:cs="Arial"/>
          <w:color w:val="000000" w:themeColor="text1"/>
          <w:sz w:val="24"/>
          <w:szCs w:val="24"/>
        </w:rPr>
        <w:t>kopoflex</w:t>
      </w:r>
      <w:proofErr w:type="spellEnd"/>
      <w:r w:rsidR="00F652CB">
        <w:rPr>
          <w:rFonts w:ascii="Arial" w:hAnsi="Arial" w:cs="Arial"/>
          <w:color w:val="000000" w:themeColor="text1"/>
          <w:sz w:val="24"/>
          <w:szCs w:val="24"/>
        </w:rPr>
        <w:t xml:space="preserve"> 75 mm</w:t>
      </w:r>
      <w:r w:rsidR="00D22ACF" w:rsidRPr="00764642">
        <w:rPr>
          <w:rFonts w:ascii="Arial" w:hAnsi="Arial" w:cs="Arial"/>
          <w:color w:val="000000" w:themeColor="text1"/>
          <w:sz w:val="24"/>
          <w:szCs w:val="24"/>
        </w:rPr>
        <w:t>. Kabeláž bude opatřena štěrkovým (v drénu) či pískovým (mimo drén) obsypem a min. 300 mm nad kabeláží bude položena signalizační fólie červené barvy.</w:t>
      </w:r>
      <w:r w:rsidR="00764642" w:rsidRPr="00764642">
        <w:rPr>
          <w:rFonts w:ascii="Arial" w:hAnsi="Arial" w:cs="Arial"/>
          <w:color w:val="000000" w:themeColor="text1"/>
          <w:sz w:val="24"/>
          <w:szCs w:val="24"/>
        </w:rPr>
        <w:t xml:space="preserve"> </w:t>
      </w:r>
      <w:r w:rsidR="00D22ACF" w:rsidRPr="00764642">
        <w:rPr>
          <w:rFonts w:ascii="Arial" w:hAnsi="Arial" w:cs="Arial"/>
          <w:color w:val="000000" w:themeColor="text1"/>
          <w:sz w:val="24"/>
          <w:szCs w:val="24"/>
        </w:rPr>
        <w:t>Mimo drén bude proveden hutněný zásyp a zapravení povrchu terénu.</w:t>
      </w:r>
    </w:p>
    <w:p w14:paraId="4328AFA6" w14:textId="77777777" w:rsidR="00D22ACF" w:rsidRPr="00BB445D" w:rsidRDefault="00D22ACF" w:rsidP="00F652CB">
      <w:pPr>
        <w:spacing w:before="120" w:after="120" w:line="288" w:lineRule="auto"/>
        <w:ind w:left="709"/>
        <w:rPr>
          <w:color w:val="000000"/>
        </w:rPr>
      </w:pPr>
    </w:p>
    <w:p w14:paraId="0AE7414F" w14:textId="77777777" w:rsidR="00D22ACF" w:rsidRPr="00764AEA" w:rsidRDefault="00D22ACF" w:rsidP="00F652CB">
      <w:pPr>
        <w:pStyle w:val="Nadpis4"/>
        <w:spacing w:before="120" w:after="120" w:line="288" w:lineRule="auto"/>
      </w:pPr>
      <w:proofErr w:type="gramStart"/>
      <w:r w:rsidRPr="00B008B0">
        <w:t>B.2.6.2</w:t>
      </w:r>
      <w:proofErr w:type="gramEnd"/>
      <w:r w:rsidRPr="00B008B0">
        <w:t xml:space="preserve"> SO2 Odvodnění nového hřbitova</w:t>
      </w:r>
    </w:p>
    <w:p w14:paraId="26D6B63B" w14:textId="77777777" w:rsidR="00F652CB" w:rsidRDefault="00D22ACF" w:rsidP="00F652CB">
      <w:pPr>
        <w:spacing w:before="120" w:after="120" w:line="288" w:lineRule="auto"/>
        <w:ind w:left="567"/>
        <w:jc w:val="both"/>
        <w:rPr>
          <w:rFonts w:ascii="Arial" w:hAnsi="Arial" w:cs="Arial"/>
          <w:color w:val="000000" w:themeColor="text1"/>
          <w:sz w:val="24"/>
          <w:szCs w:val="24"/>
        </w:rPr>
      </w:pPr>
      <w:r w:rsidRPr="00764642">
        <w:rPr>
          <w:rFonts w:ascii="Arial" w:hAnsi="Arial" w:cs="Arial"/>
          <w:color w:val="000000" w:themeColor="text1"/>
          <w:sz w:val="24"/>
          <w:szCs w:val="24"/>
        </w:rPr>
        <w:t xml:space="preserve">V rámci budování drenážního systému </w:t>
      </w:r>
      <w:r w:rsidR="00764642">
        <w:rPr>
          <w:rFonts w:ascii="Arial" w:hAnsi="Arial" w:cs="Arial"/>
          <w:color w:val="000000" w:themeColor="text1"/>
          <w:sz w:val="24"/>
          <w:szCs w:val="24"/>
        </w:rPr>
        <w:t xml:space="preserve">bude v centrální a jižní části nového hřbitova </w:t>
      </w:r>
      <w:r w:rsidRPr="00764642">
        <w:rPr>
          <w:rFonts w:ascii="Arial" w:hAnsi="Arial" w:cs="Arial"/>
          <w:color w:val="000000" w:themeColor="text1"/>
          <w:sz w:val="24"/>
          <w:szCs w:val="24"/>
        </w:rPr>
        <w:t xml:space="preserve">osazen v některých částech i nový odvodňovací systém srážkových vod, který bude v jižní části hřbitova napojen na současný odvodňovací systém a </w:t>
      </w:r>
      <w:r w:rsidR="00764642">
        <w:rPr>
          <w:rFonts w:ascii="Arial" w:hAnsi="Arial" w:cs="Arial"/>
          <w:color w:val="000000" w:themeColor="text1"/>
          <w:sz w:val="24"/>
          <w:szCs w:val="24"/>
        </w:rPr>
        <w:t>z centrální</w:t>
      </w:r>
      <w:r w:rsidRPr="00764642">
        <w:rPr>
          <w:rFonts w:ascii="Arial" w:hAnsi="Arial" w:cs="Arial"/>
          <w:color w:val="000000" w:themeColor="text1"/>
          <w:sz w:val="24"/>
          <w:szCs w:val="24"/>
        </w:rPr>
        <w:t xml:space="preserve"> části nového hřbitova bude systém zaústěn do společné sběrné šachty před komunikací Na Vinicích. </w:t>
      </w:r>
    </w:p>
    <w:p w14:paraId="64C12A8B" w14:textId="1619B3DA" w:rsidR="00D22ACF" w:rsidRPr="00764642" w:rsidRDefault="00D22ACF" w:rsidP="00F652CB">
      <w:pPr>
        <w:spacing w:before="120" w:after="120" w:line="288" w:lineRule="auto"/>
        <w:ind w:left="567"/>
        <w:jc w:val="both"/>
        <w:rPr>
          <w:rFonts w:ascii="Arial" w:hAnsi="Arial" w:cs="Arial"/>
          <w:color w:val="000000" w:themeColor="text1"/>
          <w:sz w:val="24"/>
          <w:szCs w:val="24"/>
        </w:rPr>
      </w:pPr>
      <w:r w:rsidRPr="00764642">
        <w:rPr>
          <w:rFonts w:ascii="Arial" w:hAnsi="Arial" w:cs="Arial"/>
          <w:color w:val="000000" w:themeColor="text1"/>
          <w:sz w:val="24"/>
          <w:szCs w:val="24"/>
        </w:rPr>
        <w:t>Součástí odvodňovacího systému budou:</w:t>
      </w:r>
    </w:p>
    <w:p w14:paraId="5060016A" w14:textId="77777777" w:rsidR="00227F27" w:rsidRPr="00F652CB" w:rsidRDefault="00227F27" w:rsidP="00F652CB">
      <w:pPr>
        <w:pStyle w:val="Odstavecseseznamem"/>
        <w:numPr>
          <w:ilvl w:val="0"/>
          <w:numId w:val="81"/>
        </w:numPr>
        <w:spacing w:before="120" w:after="120" w:line="288" w:lineRule="auto"/>
        <w:ind w:left="993"/>
        <w:contextualSpacing w:val="0"/>
        <w:jc w:val="both"/>
        <w:rPr>
          <w:rFonts w:ascii="Arial" w:hAnsi="Arial" w:cs="Arial"/>
          <w:color w:val="000000" w:themeColor="text1"/>
          <w:sz w:val="24"/>
          <w:szCs w:val="24"/>
        </w:rPr>
      </w:pPr>
      <w:r w:rsidRPr="00F652CB">
        <w:rPr>
          <w:rFonts w:ascii="Arial" w:hAnsi="Arial" w:cs="Arial"/>
          <w:color w:val="000000" w:themeColor="text1"/>
          <w:sz w:val="24"/>
          <w:szCs w:val="24"/>
        </w:rPr>
        <w:t>Dešťové vpusti DN 425,</w:t>
      </w:r>
    </w:p>
    <w:p w14:paraId="0E23195A" w14:textId="77777777" w:rsidR="00227F27" w:rsidRPr="00F652CB" w:rsidRDefault="00227F27" w:rsidP="00F652CB">
      <w:pPr>
        <w:pStyle w:val="Odstavecseseznamem"/>
        <w:numPr>
          <w:ilvl w:val="0"/>
          <w:numId w:val="81"/>
        </w:numPr>
        <w:spacing w:before="120" w:after="120" w:line="288" w:lineRule="auto"/>
        <w:ind w:left="993"/>
        <w:contextualSpacing w:val="0"/>
        <w:jc w:val="both"/>
        <w:rPr>
          <w:rFonts w:ascii="Arial" w:hAnsi="Arial" w:cs="Arial"/>
          <w:color w:val="000000" w:themeColor="text1"/>
          <w:sz w:val="24"/>
          <w:szCs w:val="24"/>
        </w:rPr>
      </w:pPr>
      <w:r w:rsidRPr="00F652CB">
        <w:rPr>
          <w:rFonts w:ascii="Arial" w:hAnsi="Arial" w:cs="Arial"/>
          <w:color w:val="000000" w:themeColor="text1"/>
          <w:sz w:val="24"/>
          <w:szCs w:val="24"/>
        </w:rPr>
        <w:t>Revizní a čistící šachty DN 600,</w:t>
      </w:r>
    </w:p>
    <w:p w14:paraId="73903D00" w14:textId="77777777" w:rsidR="00227F27" w:rsidRPr="00F652CB" w:rsidRDefault="00227F27" w:rsidP="00F652CB">
      <w:pPr>
        <w:pStyle w:val="Odstavecseseznamem"/>
        <w:numPr>
          <w:ilvl w:val="0"/>
          <w:numId w:val="81"/>
        </w:numPr>
        <w:spacing w:before="120" w:after="120" w:line="288" w:lineRule="auto"/>
        <w:ind w:left="992" w:hanging="357"/>
        <w:contextualSpacing w:val="0"/>
        <w:jc w:val="both"/>
        <w:rPr>
          <w:rFonts w:ascii="Arial" w:hAnsi="Arial" w:cs="Arial"/>
          <w:color w:val="000000" w:themeColor="text1"/>
          <w:sz w:val="24"/>
          <w:szCs w:val="24"/>
        </w:rPr>
      </w:pPr>
      <w:r w:rsidRPr="00F652CB">
        <w:rPr>
          <w:rFonts w:ascii="Arial" w:hAnsi="Arial" w:cs="Arial"/>
          <w:color w:val="000000" w:themeColor="text1"/>
          <w:sz w:val="24"/>
          <w:szCs w:val="24"/>
        </w:rPr>
        <w:t>Odvodnění – PVC potrubí DN 150, 200, 250 a 300.</w:t>
      </w:r>
    </w:p>
    <w:p w14:paraId="2F0F409B" w14:textId="7315716F" w:rsidR="00D22ACF" w:rsidRDefault="00D22ACF" w:rsidP="00F652CB">
      <w:pPr>
        <w:pStyle w:val="Odstavecseseznamem"/>
        <w:spacing w:before="120" w:after="240" w:line="288" w:lineRule="auto"/>
        <w:ind w:left="992"/>
        <w:contextualSpacing w:val="0"/>
        <w:jc w:val="both"/>
        <w:rPr>
          <w:rFonts w:ascii="Arial" w:hAnsi="Arial" w:cs="Arial"/>
          <w:color w:val="000000" w:themeColor="text1"/>
          <w:sz w:val="24"/>
          <w:szCs w:val="24"/>
        </w:rPr>
      </w:pPr>
    </w:p>
    <w:p w14:paraId="44820874" w14:textId="77777777" w:rsidR="00D22ACF" w:rsidRPr="006204AB" w:rsidRDefault="00D22ACF" w:rsidP="00F652CB">
      <w:pPr>
        <w:pStyle w:val="Nadpis5"/>
        <w:spacing w:before="120" w:after="120" w:line="288" w:lineRule="auto"/>
      </w:pPr>
      <w:r w:rsidRPr="000C5498">
        <w:lastRenderedPageBreak/>
        <w:t xml:space="preserve">Dešťové vpusti </w:t>
      </w:r>
    </w:p>
    <w:p w14:paraId="52B548A8" w14:textId="024F7E7F" w:rsidR="004F2D26" w:rsidRDefault="00D22ACF">
      <w:pPr>
        <w:spacing w:before="120" w:after="240" w:line="288" w:lineRule="auto"/>
        <w:ind w:left="567"/>
        <w:jc w:val="both"/>
        <w:rPr>
          <w:rFonts w:ascii="Arial" w:hAnsi="Arial" w:cs="Arial"/>
          <w:color w:val="000000" w:themeColor="text1"/>
          <w:sz w:val="24"/>
          <w:szCs w:val="24"/>
        </w:rPr>
      </w:pPr>
      <w:r w:rsidRPr="00EB3768">
        <w:rPr>
          <w:rFonts w:ascii="Arial" w:hAnsi="Arial" w:cs="Arial"/>
          <w:color w:val="000000" w:themeColor="text1"/>
          <w:sz w:val="24"/>
          <w:szCs w:val="24"/>
        </w:rPr>
        <w:t xml:space="preserve">V prostoru nového hřbitova bude </w:t>
      </w:r>
      <w:r w:rsidRPr="00534960">
        <w:rPr>
          <w:rFonts w:ascii="Arial" w:hAnsi="Arial" w:cs="Arial"/>
          <w:color w:val="000000" w:themeColor="text1"/>
          <w:sz w:val="24"/>
          <w:szCs w:val="24"/>
        </w:rPr>
        <w:t>osazeno 1</w:t>
      </w:r>
      <w:r w:rsidR="00663810">
        <w:rPr>
          <w:rFonts w:ascii="Arial" w:hAnsi="Arial" w:cs="Arial"/>
          <w:color w:val="000000" w:themeColor="text1"/>
          <w:sz w:val="24"/>
          <w:szCs w:val="24"/>
        </w:rPr>
        <w:t>4</w:t>
      </w:r>
      <w:r w:rsidRPr="00534960">
        <w:rPr>
          <w:rFonts w:ascii="Arial" w:hAnsi="Arial" w:cs="Arial"/>
          <w:color w:val="000000" w:themeColor="text1"/>
          <w:sz w:val="24"/>
          <w:szCs w:val="24"/>
        </w:rPr>
        <w:t xml:space="preserve"> úplných nových dešťových vpustí, a dále </w:t>
      </w:r>
      <w:proofErr w:type="gramStart"/>
      <w:r w:rsidRPr="00534960">
        <w:rPr>
          <w:rFonts w:ascii="Arial" w:hAnsi="Arial" w:cs="Arial"/>
          <w:color w:val="000000" w:themeColor="text1"/>
          <w:sz w:val="24"/>
          <w:szCs w:val="24"/>
        </w:rPr>
        <w:t>bude</w:t>
      </w:r>
      <w:proofErr w:type="gramEnd"/>
      <w:r w:rsidRPr="00534960">
        <w:rPr>
          <w:rFonts w:ascii="Arial" w:hAnsi="Arial" w:cs="Arial"/>
          <w:color w:val="000000" w:themeColor="text1"/>
          <w:sz w:val="24"/>
          <w:szCs w:val="24"/>
        </w:rPr>
        <w:t xml:space="preserve"> napojeno 7 stávajícíc</w:t>
      </w:r>
      <w:r w:rsidRPr="00EB3768">
        <w:rPr>
          <w:rFonts w:ascii="Arial" w:hAnsi="Arial" w:cs="Arial"/>
          <w:color w:val="000000" w:themeColor="text1"/>
          <w:sz w:val="24"/>
          <w:szCs w:val="24"/>
        </w:rPr>
        <w:t xml:space="preserve">h dešťových </w:t>
      </w:r>
      <w:proofErr w:type="gramStart"/>
      <w:r w:rsidRPr="00EB3768">
        <w:rPr>
          <w:rFonts w:ascii="Arial" w:hAnsi="Arial" w:cs="Arial"/>
          <w:color w:val="000000" w:themeColor="text1"/>
          <w:sz w:val="24"/>
          <w:szCs w:val="24"/>
        </w:rPr>
        <w:t>vpustí</w:t>
      </w:r>
      <w:proofErr w:type="gramEnd"/>
      <w:r w:rsidRPr="00EB3768">
        <w:rPr>
          <w:rFonts w:ascii="Arial" w:hAnsi="Arial" w:cs="Arial"/>
          <w:color w:val="000000" w:themeColor="text1"/>
          <w:sz w:val="24"/>
          <w:szCs w:val="24"/>
        </w:rPr>
        <w:t xml:space="preserve">, které budou zaústěny </w:t>
      </w:r>
      <w:r w:rsidR="00BE0FD9">
        <w:rPr>
          <w:rFonts w:ascii="Arial" w:hAnsi="Arial" w:cs="Arial"/>
          <w:color w:val="000000" w:themeColor="text1"/>
          <w:sz w:val="24"/>
          <w:szCs w:val="24"/>
        </w:rPr>
        <w:br/>
      </w:r>
      <w:r w:rsidRPr="00EB3768">
        <w:rPr>
          <w:rFonts w:ascii="Arial" w:hAnsi="Arial" w:cs="Arial"/>
          <w:color w:val="000000" w:themeColor="text1"/>
          <w:sz w:val="24"/>
          <w:szCs w:val="24"/>
        </w:rPr>
        <w:t xml:space="preserve">do systému dešťové kanalizace. V rámci stavby odvodnění budou použity </w:t>
      </w:r>
      <w:r w:rsidR="006D73E0" w:rsidRPr="00EB3768">
        <w:rPr>
          <w:rFonts w:ascii="Arial" w:hAnsi="Arial" w:cs="Arial"/>
          <w:color w:val="000000" w:themeColor="text1"/>
          <w:sz w:val="24"/>
          <w:szCs w:val="24"/>
        </w:rPr>
        <w:t>dešťové</w:t>
      </w:r>
      <w:r w:rsidRPr="00EB3768">
        <w:rPr>
          <w:rFonts w:ascii="Arial" w:hAnsi="Arial" w:cs="Arial"/>
          <w:color w:val="000000" w:themeColor="text1"/>
          <w:sz w:val="24"/>
          <w:szCs w:val="24"/>
        </w:rPr>
        <w:t xml:space="preserve"> vpusti DN 425 např. </w:t>
      </w:r>
      <w:proofErr w:type="spellStart"/>
      <w:r w:rsidRPr="00EB3768">
        <w:rPr>
          <w:rFonts w:ascii="Arial" w:hAnsi="Arial" w:cs="Arial"/>
          <w:color w:val="000000" w:themeColor="text1"/>
          <w:sz w:val="24"/>
          <w:szCs w:val="24"/>
        </w:rPr>
        <w:t>Wavin</w:t>
      </w:r>
      <w:proofErr w:type="spellEnd"/>
      <w:r w:rsidRPr="00EB3768">
        <w:rPr>
          <w:rFonts w:ascii="Arial" w:hAnsi="Arial" w:cs="Arial"/>
          <w:color w:val="000000" w:themeColor="text1"/>
          <w:sz w:val="24"/>
          <w:szCs w:val="24"/>
        </w:rPr>
        <w:t xml:space="preserve"> Basic 425 příp. dešťové vpusti s revizní šachtou. Hloubka šachet dešťových </w:t>
      </w:r>
      <w:proofErr w:type="gramStart"/>
      <w:r w:rsidRPr="00EB3768">
        <w:rPr>
          <w:rFonts w:ascii="Arial" w:hAnsi="Arial" w:cs="Arial"/>
          <w:color w:val="000000" w:themeColor="text1"/>
          <w:sz w:val="24"/>
          <w:szCs w:val="24"/>
        </w:rPr>
        <w:t>vpustí bude</w:t>
      </w:r>
      <w:proofErr w:type="gramEnd"/>
      <w:r w:rsidRPr="00EB3768">
        <w:rPr>
          <w:rFonts w:ascii="Arial" w:hAnsi="Arial" w:cs="Arial"/>
          <w:color w:val="000000" w:themeColor="text1"/>
          <w:sz w:val="24"/>
          <w:szCs w:val="24"/>
        </w:rPr>
        <w:t xml:space="preserve"> 1,75 </w:t>
      </w:r>
      <w:r w:rsidR="00EB3768">
        <w:rPr>
          <w:rFonts w:ascii="Arial" w:hAnsi="Arial" w:cs="Arial"/>
          <w:color w:val="000000" w:themeColor="text1"/>
          <w:sz w:val="24"/>
          <w:szCs w:val="24"/>
        </w:rPr>
        <w:t>m</w:t>
      </w:r>
      <w:r w:rsidRPr="00EB3768">
        <w:rPr>
          <w:rFonts w:ascii="Arial" w:hAnsi="Arial" w:cs="Arial"/>
          <w:color w:val="000000" w:themeColor="text1"/>
          <w:sz w:val="24"/>
          <w:szCs w:val="24"/>
        </w:rPr>
        <w:t>. Většina jich bude umístěna do těles drenážního systému na zhutněný podklad štěrkového podsypu frakce 4-8 mm</w:t>
      </w:r>
      <w:r w:rsidR="00EC3ADC">
        <w:rPr>
          <w:rFonts w:ascii="Arial" w:hAnsi="Arial" w:cs="Arial"/>
          <w:color w:val="000000" w:themeColor="text1"/>
          <w:sz w:val="24"/>
          <w:szCs w:val="24"/>
        </w:rPr>
        <w:t>, p</w:t>
      </w:r>
      <w:r w:rsidRPr="00EB3768">
        <w:rPr>
          <w:rFonts w:ascii="Arial" w:hAnsi="Arial" w:cs="Arial"/>
          <w:color w:val="000000" w:themeColor="text1"/>
          <w:sz w:val="24"/>
          <w:szCs w:val="24"/>
        </w:rPr>
        <w:t>řípadně budou dešťové vpusti umístěny v těsné blízkosti drenážního systému a potrubí bude vedeno převážně drénem. Před instalací vpusti bude upraven podklad či mimo drén bude proveden rozšířený výkop se zahloubením do požadované hloubky spolu s hloubením potrubního systému. V případě výkopu hlubším než 1,</w:t>
      </w:r>
      <w:r w:rsidR="004F2D26">
        <w:rPr>
          <w:rFonts w:ascii="Arial" w:hAnsi="Arial" w:cs="Arial"/>
          <w:color w:val="000000" w:themeColor="text1"/>
          <w:sz w:val="24"/>
          <w:szCs w:val="24"/>
        </w:rPr>
        <w:t>0</w:t>
      </w:r>
      <w:r w:rsidR="004F2D26" w:rsidRPr="00EB3768">
        <w:rPr>
          <w:rFonts w:ascii="Arial" w:hAnsi="Arial" w:cs="Arial"/>
          <w:color w:val="000000" w:themeColor="text1"/>
          <w:sz w:val="24"/>
          <w:szCs w:val="24"/>
        </w:rPr>
        <w:t xml:space="preserve"> </w:t>
      </w:r>
      <w:r w:rsidRPr="00EB3768">
        <w:rPr>
          <w:rFonts w:ascii="Arial" w:hAnsi="Arial" w:cs="Arial"/>
          <w:color w:val="000000" w:themeColor="text1"/>
          <w:sz w:val="24"/>
          <w:szCs w:val="24"/>
        </w:rPr>
        <w:t xml:space="preserve">m bude v místě použito ocelové či dřevěné pažení. Vlastní dešťová vpusť např. </w:t>
      </w:r>
      <w:proofErr w:type="spellStart"/>
      <w:r w:rsidRPr="00EB3768">
        <w:rPr>
          <w:rFonts w:ascii="Arial" w:hAnsi="Arial" w:cs="Arial"/>
          <w:color w:val="000000" w:themeColor="text1"/>
          <w:sz w:val="24"/>
          <w:szCs w:val="24"/>
        </w:rPr>
        <w:t>Wavin</w:t>
      </w:r>
      <w:proofErr w:type="spellEnd"/>
      <w:r w:rsidRPr="00EB3768">
        <w:rPr>
          <w:rFonts w:ascii="Arial" w:hAnsi="Arial" w:cs="Arial"/>
          <w:color w:val="000000" w:themeColor="text1"/>
          <w:sz w:val="24"/>
          <w:szCs w:val="24"/>
        </w:rPr>
        <w:t xml:space="preserve"> Basic 425 bude sestávat z </w:t>
      </w:r>
      <w:proofErr w:type="spellStart"/>
      <w:r w:rsidRPr="00EB3768">
        <w:rPr>
          <w:rFonts w:ascii="Arial" w:hAnsi="Arial" w:cs="Arial"/>
          <w:color w:val="000000" w:themeColor="text1"/>
          <w:sz w:val="24"/>
          <w:szCs w:val="24"/>
        </w:rPr>
        <w:t>korungované</w:t>
      </w:r>
      <w:proofErr w:type="spellEnd"/>
      <w:r w:rsidRPr="00EB3768">
        <w:rPr>
          <w:rFonts w:ascii="Arial" w:hAnsi="Arial" w:cs="Arial"/>
          <w:color w:val="000000" w:themeColor="text1"/>
          <w:sz w:val="24"/>
          <w:szCs w:val="24"/>
        </w:rPr>
        <w:t xml:space="preserve"> šachtové roury průměr 425 délky 1,4 m, </w:t>
      </w:r>
      <w:r w:rsidR="00EB3768">
        <w:rPr>
          <w:rFonts w:ascii="Arial" w:hAnsi="Arial" w:cs="Arial"/>
          <w:color w:val="000000" w:themeColor="text1"/>
          <w:sz w:val="24"/>
          <w:szCs w:val="24"/>
        </w:rPr>
        <w:t>plastového</w:t>
      </w:r>
      <w:r w:rsidRPr="00EB3768">
        <w:rPr>
          <w:rFonts w:ascii="Arial" w:hAnsi="Arial" w:cs="Arial"/>
          <w:color w:val="000000" w:themeColor="text1"/>
          <w:sz w:val="24"/>
          <w:szCs w:val="24"/>
        </w:rPr>
        <w:t xml:space="preserve"> dna </w:t>
      </w:r>
      <w:r w:rsidR="00EB3768">
        <w:rPr>
          <w:rFonts w:ascii="Arial" w:hAnsi="Arial" w:cs="Arial"/>
          <w:color w:val="000000" w:themeColor="text1"/>
          <w:sz w:val="24"/>
          <w:szCs w:val="24"/>
        </w:rPr>
        <w:t>uliční vpusti</w:t>
      </w:r>
      <w:r w:rsidRPr="00EB3768">
        <w:rPr>
          <w:rFonts w:ascii="Arial" w:hAnsi="Arial" w:cs="Arial"/>
          <w:color w:val="000000" w:themeColor="text1"/>
          <w:sz w:val="24"/>
          <w:szCs w:val="24"/>
        </w:rPr>
        <w:t xml:space="preserve"> vč. těsnění, teleskopické roury vč. těsnění a litinové mříže</w:t>
      </w:r>
      <w:r w:rsidR="004F2D26">
        <w:rPr>
          <w:rFonts w:ascii="Arial" w:hAnsi="Arial" w:cs="Arial"/>
          <w:color w:val="000000" w:themeColor="text1"/>
          <w:sz w:val="24"/>
          <w:szCs w:val="24"/>
        </w:rPr>
        <w:t xml:space="preserve"> D400</w:t>
      </w:r>
      <w:r w:rsidRPr="00EB3768">
        <w:rPr>
          <w:rFonts w:ascii="Arial" w:hAnsi="Arial" w:cs="Arial"/>
          <w:color w:val="000000" w:themeColor="text1"/>
          <w:sz w:val="24"/>
          <w:szCs w:val="24"/>
        </w:rPr>
        <w:t xml:space="preserve">. V každé vpusti opatřené litinovou mříží bude osazen sběrný kalový koš a v každé vpusti bude ponechán kalový prostor pro sedimentaci kalu. Potrubí dešťové kanalizace </w:t>
      </w:r>
      <w:proofErr w:type="gramStart"/>
      <w:r w:rsidRPr="00EB3768">
        <w:rPr>
          <w:rFonts w:ascii="Arial" w:hAnsi="Arial" w:cs="Arial"/>
          <w:color w:val="000000" w:themeColor="text1"/>
          <w:sz w:val="24"/>
          <w:szCs w:val="24"/>
        </w:rPr>
        <w:t>budou</w:t>
      </w:r>
      <w:proofErr w:type="gramEnd"/>
      <w:r w:rsidRPr="00EB3768">
        <w:rPr>
          <w:rFonts w:ascii="Arial" w:hAnsi="Arial" w:cs="Arial"/>
          <w:color w:val="000000" w:themeColor="text1"/>
          <w:sz w:val="24"/>
          <w:szCs w:val="24"/>
        </w:rPr>
        <w:t xml:space="preserve"> do dešťových </w:t>
      </w:r>
      <w:proofErr w:type="gramStart"/>
      <w:r w:rsidRPr="00EB3768">
        <w:rPr>
          <w:rFonts w:ascii="Arial" w:hAnsi="Arial" w:cs="Arial"/>
          <w:color w:val="000000" w:themeColor="text1"/>
          <w:sz w:val="24"/>
          <w:szCs w:val="24"/>
        </w:rPr>
        <w:t>vpustí</w:t>
      </w:r>
      <w:proofErr w:type="gramEnd"/>
      <w:r w:rsidRPr="00EB3768">
        <w:rPr>
          <w:rFonts w:ascii="Arial" w:hAnsi="Arial" w:cs="Arial"/>
          <w:color w:val="000000" w:themeColor="text1"/>
          <w:sz w:val="24"/>
          <w:szCs w:val="24"/>
        </w:rPr>
        <w:t xml:space="preserve"> napojena pomocí prefabrikovaných vstupů</w:t>
      </w:r>
      <w:r w:rsidR="004F2D26">
        <w:rPr>
          <w:rFonts w:ascii="Arial" w:hAnsi="Arial" w:cs="Arial"/>
          <w:color w:val="000000" w:themeColor="text1"/>
          <w:sz w:val="24"/>
          <w:szCs w:val="24"/>
        </w:rPr>
        <w:t>,</w:t>
      </w:r>
      <w:r w:rsidRPr="00EB3768">
        <w:rPr>
          <w:rFonts w:ascii="Arial" w:hAnsi="Arial" w:cs="Arial"/>
          <w:color w:val="000000" w:themeColor="text1"/>
          <w:sz w:val="24"/>
          <w:szCs w:val="24"/>
        </w:rPr>
        <w:t xml:space="preserve"> </w:t>
      </w:r>
      <w:r w:rsidR="00EB3768">
        <w:rPr>
          <w:rFonts w:ascii="Arial" w:hAnsi="Arial" w:cs="Arial"/>
          <w:color w:val="000000" w:themeColor="text1"/>
          <w:sz w:val="24"/>
          <w:szCs w:val="24"/>
        </w:rPr>
        <w:t>příp.</w:t>
      </w:r>
      <w:r w:rsidRPr="00EB3768">
        <w:rPr>
          <w:rFonts w:ascii="Arial" w:hAnsi="Arial" w:cs="Arial"/>
          <w:color w:val="000000" w:themeColor="text1"/>
          <w:sz w:val="24"/>
          <w:szCs w:val="24"/>
        </w:rPr>
        <w:t xml:space="preserve"> pomocí </w:t>
      </w:r>
      <w:r w:rsidR="004F2D26">
        <w:rPr>
          <w:rFonts w:ascii="Arial" w:hAnsi="Arial" w:cs="Arial"/>
          <w:color w:val="000000" w:themeColor="text1"/>
          <w:sz w:val="24"/>
          <w:szCs w:val="24"/>
        </w:rPr>
        <w:t>in-</w:t>
      </w:r>
      <w:proofErr w:type="spellStart"/>
      <w:r w:rsidR="004F2D26">
        <w:rPr>
          <w:rFonts w:ascii="Arial" w:hAnsi="Arial" w:cs="Arial"/>
          <w:color w:val="000000" w:themeColor="text1"/>
          <w:sz w:val="24"/>
          <w:szCs w:val="24"/>
        </w:rPr>
        <w:t>situ</w:t>
      </w:r>
      <w:proofErr w:type="spellEnd"/>
      <w:r w:rsidR="004F2D26">
        <w:rPr>
          <w:rFonts w:ascii="Arial" w:hAnsi="Arial" w:cs="Arial"/>
          <w:color w:val="000000" w:themeColor="text1"/>
          <w:sz w:val="24"/>
          <w:szCs w:val="24"/>
        </w:rPr>
        <w:t xml:space="preserve"> spojek</w:t>
      </w:r>
      <w:r w:rsidRPr="00EB3768">
        <w:rPr>
          <w:rFonts w:ascii="Arial" w:hAnsi="Arial" w:cs="Arial"/>
          <w:color w:val="000000" w:themeColor="text1"/>
          <w:sz w:val="24"/>
          <w:szCs w:val="24"/>
        </w:rPr>
        <w:t xml:space="preserve">. Po instalaci vpusti a osazení příslušných potrubí bude v tělese drénu proveden obsyp praným štěrkem frakce 4-8 mm s hutněním po 300 mm. Mimo objekt drénu bude dešťová </w:t>
      </w:r>
      <w:proofErr w:type="gramStart"/>
      <w:r w:rsidRPr="00EB3768">
        <w:rPr>
          <w:rFonts w:ascii="Arial" w:hAnsi="Arial" w:cs="Arial"/>
          <w:color w:val="000000" w:themeColor="text1"/>
          <w:sz w:val="24"/>
          <w:szCs w:val="24"/>
        </w:rPr>
        <w:t>vpusť</w:t>
      </w:r>
      <w:proofErr w:type="gramEnd"/>
      <w:r w:rsidRPr="00EB3768">
        <w:rPr>
          <w:rFonts w:ascii="Arial" w:hAnsi="Arial" w:cs="Arial"/>
          <w:color w:val="000000" w:themeColor="text1"/>
          <w:sz w:val="24"/>
          <w:szCs w:val="24"/>
        </w:rPr>
        <w:t xml:space="preserve"> obsypána pískovým </w:t>
      </w:r>
      <w:proofErr w:type="gramStart"/>
      <w:r w:rsidRPr="00EB3768">
        <w:rPr>
          <w:rFonts w:ascii="Arial" w:hAnsi="Arial" w:cs="Arial"/>
          <w:color w:val="000000" w:themeColor="text1"/>
          <w:sz w:val="24"/>
          <w:szCs w:val="24"/>
        </w:rPr>
        <w:t>obsypem</w:t>
      </w:r>
      <w:proofErr w:type="gramEnd"/>
      <w:r w:rsidRPr="00EB3768">
        <w:rPr>
          <w:rFonts w:ascii="Arial" w:hAnsi="Arial" w:cs="Arial"/>
          <w:color w:val="000000" w:themeColor="text1"/>
          <w:sz w:val="24"/>
          <w:szCs w:val="24"/>
        </w:rPr>
        <w:t xml:space="preserve"> s hutněním. Ústí dešťové vpusti bude upraveno teleskopickým </w:t>
      </w:r>
      <w:proofErr w:type="spellStart"/>
      <w:r w:rsidRPr="00EB3768">
        <w:rPr>
          <w:rFonts w:ascii="Arial" w:hAnsi="Arial" w:cs="Arial"/>
          <w:color w:val="000000" w:themeColor="text1"/>
          <w:sz w:val="24"/>
          <w:szCs w:val="24"/>
        </w:rPr>
        <w:t>nádstavcem</w:t>
      </w:r>
      <w:proofErr w:type="spellEnd"/>
      <w:r w:rsidRPr="00EB3768">
        <w:rPr>
          <w:rFonts w:ascii="Arial" w:hAnsi="Arial" w:cs="Arial"/>
          <w:color w:val="000000" w:themeColor="text1"/>
          <w:sz w:val="24"/>
          <w:szCs w:val="24"/>
        </w:rPr>
        <w:t xml:space="preserve"> s těsněním a namontovanou litinovou mříží. </w:t>
      </w:r>
      <w:r w:rsidR="004F2D26">
        <w:rPr>
          <w:rFonts w:ascii="Arial" w:hAnsi="Arial" w:cs="Arial"/>
          <w:color w:val="000000" w:themeColor="text1"/>
          <w:sz w:val="24"/>
          <w:szCs w:val="24"/>
        </w:rPr>
        <w:t xml:space="preserve">Následně po časové prodlevě (min. 6 měsíců) a konsolidaci povrchu bude provedeno nahrazení 100 až 150 mm povrchového zásypu překrytím finální vrstvou, tj. dle původního povrchu zámkovou dlažbou či asfaltobetonem. </w:t>
      </w:r>
      <w:r w:rsidRPr="00EB3768">
        <w:rPr>
          <w:rFonts w:ascii="Arial" w:hAnsi="Arial" w:cs="Arial"/>
          <w:color w:val="000000" w:themeColor="text1"/>
          <w:sz w:val="24"/>
          <w:szCs w:val="24"/>
        </w:rPr>
        <w:t>V místě hlavní hřbitovní komunikace bude tloušťka vrstvy asfaltobetonu 200</w:t>
      </w:r>
      <w:r w:rsidR="00EB3768">
        <w:rPr>
          <w:rFonts w:ascii="Arial" w:hAnsi="Arial" w:cs="Arial"/>
          <w:color w:val="000000" w:themeColor="text1"/>
          <w:sz w:val="24"/>
          <w:szCs w:val="24"/>
        </w:rPr>
        <w:t xml:space="preserve"> </w:t>
      </w:r>
      <w:r w:rsidRPr="00EB3768">
        <w:rPr>
          <w:rFonts w:ascii="Arial" w:hAnsi="Arial" w:cs="Arial"/>
          <w:color w:val="000000" w:themeColor="text1"/>
          <w:sz w:val="24"/>
          <w:szCs w:val="24"/>
        </w:rPr>
        <w:t xml:space="preserve">mm. Teleskop s poklopem či mříží bude upraven na úroveň terénu. </w:t>
      </w:r>
    </w:p>
    <w:p w14:paraId="4B8B32AA" w14:textId="3E0B4DD2" w:rsidR="00D22ACF" w:rsidRPr="00EB3768" w:rsidRDefault="00D22ACF" w:rsidP="00BE0FD9">
      <w:pPr>
        <w:spacing w:before="120" w:after="240" w:line="288" w:lineRule="auto"/>
        <w:ind w:left="567"/>
        <w:jc w:val="both"/>
        <w:rPr>
          <w:rFonts w:ascii="Arial" w:hAnsi="Arial" w:cs="Arial"/>
          <w:color w:val="000000" w:themeColor="text1"/>
          <w:sz w:val="24"/>
          <w:szCs w:val="24"/>
        </w:rPr>
      </w:pPr>
      <w:r w:rsidRPr="000F60C5">
        <w:rPr>
          <w:rFonts w:ascii="Arial" w:hAnsi="Arial" w:cs="Arial"/>
          <w:color w:val="000000" w:themeColor="text1"/>
          <w:sz w:val="24"/>
          <w:szCs w:val="24"/>
        </w:rPr>
        <w:t>Situace dešťových vpustí DN425 je patrná z </w:t>
      </w:r>
      <w:proofErr w:type="gramStart"/>
      <w:r w:rsidRPr="000F60C5">
        <w:rPr>
          <w:rFonts w:ascii="Arial" w:hAnsi="Arial" w:cs="Arial"/>
          <w:color w:val="000000" w:themeColor="text1"/>
          <w:sz w:val="24"/>
          <w:szCs w:val="24"/>
        </w:rPr>
        <w:t xml:space="preserve">přílohy </w:t>
      </w:r>
      <w:r w:rsidRPr="000F60C5">
        <w:rPr>
          <w:rFonts w:ascii="Arial" w:hAnsi="Arial" w:cs="Arial"/>
          <w:i/>
          <w:color w:val="000000" w:themeColor="text1"/>
          <w:sz w:val="24"/>
          <w:szCs w:val="24"/>
        </w:rPr>
        <w:t>D.1.2</w:t>
      </w:r>
      <w:proofErr w:type="gramEnd"/>
      <w:r w:rsidRPr="000F60C5">
        <w:rPr>
          <w:rFonts w:ascii="Arial" w:hAnsi="Arial" w:cs="Arial"/>
          <w:i/>
          <w:color w:val="000000" w:themeColor="text1"/>
          <w:sz w:val="24"/>
          <w:szCs w:val="24"/>
        </w:rPr>
        <w:t xml:space="preserve"> SO02 Situace odvodnění v prostoru nového hřbitova</w:t>
      </w:r>
      <w:r w:rsidRPr="000F60C5">
        <w:rPr>
          <w:rFonts w:ascii="Arial" w:hAnsi="Arial" w:cs="Arial"/>
          <w:color w:val="000000" w:themeColor="text1"/>
          <w:sz w:val="24"/>
          <w:szCs w:val="24"/>
        </w:rPr>
        <w:t xml:space="preserve">. </w:t>
      </w:r>
      <w:r w:rsidR="00534960" w:rsidRPr="000F60C5">
        <w:rPr>
          <w:rFonts w:ascii="Arial" w:hAnsi="Arial" w:cs="Arial"/>
          <w:color w:val="000000" w:themeColor="text1"/>
          <w:sz w:val="24"/>
          <w:szCs w:val="24"/>
        </w:rPr>
        <w:t>Vzorový řez</w:t>
      </w:r>
      <w:r w:rsidRPr="000F60C5">
        <w:rPr>
          <w:rFonts w:ascii="Arial" w:hAnsi="Arial" w:cs="Arial"/>
          <w:color w:val="000000" w:themeColor="text1"/>
          <w:sz w:val="24"/>
          <w:szCs w:val="24"/>
        </w:rPr>
        <w:t xml:space="preserve"> dešťovou vpustí DN 425 o hloubce 1,75 m je patrný z </w:t>
      </w:r>
      <w:proofErr w:type="gramStart"/>
      <w:r w:rsidRPr="000F60C5">
        <w:rPr>
          <w:rFonts w:ascii="Arial" w:hAnsi="Arial" w:cs="Arial"/>
          <w:color w:val="000000" w:themeColor="text1"/>
          <w:sz w:val="24"/>
          <w:szCs w:val="24"/>
        </w:rPr>
        <w:t xml:space="preserve">přílohy </w:t>
      </w:r>
      <w:r w:rsidR="00534960" w:rsidRPr="000F60C5">
        <w:rPr>
          <w:rFonts w:ascii="Arial" w:hAnsi="Arial" w:cs="Arial"/>
          <w:i/>
          <w:color w:val="000000" w:themeColor="text1"/>
          <w:sz w:val="24"/>
          <w:szCs w:val="24"/>
        </w:rPr>
        <w:t>D.4.4</w:t>
      </w:r>
      <w:proofErr w:type="gramEnd"/>
      <w:r w:rsidR="00534960" w:rsidRPr="000F60C5">
        <w:rPr>
          <w:rFonts w:ascii="Arial" w:hAnsi="Arial" w:cs="Arial"/>
          <w:i/>
          <w:color w:val="000000" w:themeColor="text1"/>
          <w:sz w:val="24"/>
          <w:szCs w:val="24"/>
        </w:rPr>
        <w:t xml:space="preserve"> Vzorový </w:t>
      </w:r>
      <w:proofErr w:type="spellStart"/>
      <w:r w:rsidR="00534960" w:rsidRPr="000F60C5">
        <w:rPr>
          <w:rFonts w:ascii="Arial" w:hAnsi="Arial" w:cs="Arial"/>
          <w:i/>
          <w:color w:val="000000" w:themeColor="text1"/>
          <w:sz w:val="24"/>
          <w:szCs w:val="24"/>
        </w:rPr>
        <w:t>rozkres</w:t>
      </w:r>
      <w:proofErr w:type="spellEnd"/>
      <w:r w:rsidR="00534960" w:rsidRPr="000F60C5">
        <w:rPr>
          <w:rFonts w:ascii="Arial" w:hAnsi="Arial" w:cs="Arial"/>
          <w:i/>
          <w:color w:val="000000" w:themeColor="text1"/>
          <w:sz w:val="24"/>
          <w:szCs w:val="24"/>
        </w:rPr>
        <w:t xml:space="preserve"> dešťovou vpustí.</w:t>
      </w:r>
    </w:p>
    <w:p w14:paraId="0CD22E85" w14:textId="77777777" w:rsidR="00D22ACF" w:rsidRDefault="00D22ACF" w:rsidP="00BE0FD9">
      <w:pPr>
        <w:pStyle w:val="Nadpis5"/>
        <w:spacing w:before="120" w:after="120" w:line="288" w:lineRule="auto"/>
      </w:pPr>
      <w:r>
        <w:t>Revizní šachty</w:t>
      </w:r>
    </w:p>
    <w:p w14:paraId="764F6F3E" w14:textId="45D1DC36" w:rsidR="00D22ACF" w:rsidRPr="00EB3768" w:rsidRDefault="00D22ACF" w:rsidP="00BE0FD9">
      <w:pPr>
        <w:spacing w:before="120" w:after="120" w:line="288" w:lineRule="auto"/>
        <w:ind w:left="567"/>
        <w:jc w:val="both"/>
        <w:rPr>
          <w:rFonts w:ascii="Arial" w:hAnsi="Arial" w:cs="Arial"/>
          <w:color w:val="000000" w:themeColor="text1"/>
          <w:sz w:val="24"/>
          <w:szCs w:val="24"/>
        </w:rPr>
      </w:pPr>
      <w:r w:rsidRPr="00EB3768">
        <w:rPr>
          <w:rFonts w:ascii="Arial" w:hAnsi="Arial" w:cs="Arial"/>
          <w:color w:val="000000" w:themeColor="text1"/>
          <w:sz w:val="24"/>
          <w:szCs w:val="24"/>
        </w:rPr>
        <w:t xml:space="preserve">V místech změny směru, spojování potrubí </w:t>
      </w:r>
      <w:r w:rsidR="00BE0FD9">
        <w:rPr>
          <w:rFonts w:ascii="Arial" w:hAnsi="Arial" w:cs="Arial"/>
          <w:color w:val="000000" w:themeColor="text1"/>
          <w:sz w:val="24"/>
          <w:szCs w:val="24"/>
        </w:rPr>
        <w:t>odvodnění</w:t>
      </w:r>
      <w:r w:rsidRPr="00EB3768">
        <w:rPr>
          <w:rFonts w:ascii="Arial" w:hAnsi="Arial" w:cs="Arial"/>
          <w:color w:val="000000" w:themeColor="text1"/>
          <w:sz w:val="24"/>
          <w:szCs w:val="24"/>
        </w:rPr>
        <w:t xml:space="preserve"> </w:t>
      </w:r>
      <w:r w:rsidRPr="00EB3768">
        <w:rPr>
          <w:rFonts w:ascii="Arial" w:hAnsi="Arial" w:cs="Arial"/>
          <w:color w:val="000000" w:themeColor="text1"/>
          <w:sz w:val="24"/>
          <w:szCs w:val="24"/>
        </w:rPr>
        <w:br/>
        <w:t xml:space="preserve">a případně každých 50 m v přímém směru budou osazeny revizní šachty </w:t>
      </w:r>
      <w:r w:rsidRPr="00EB3768">
        <w:rPr>
          <w:rFonts w:ascii="Arial" w:hAnsi="Arial" w:cs="Arial"/>
          <w:color w:val="000000" w:themeColor="text1"/>
          <w:sz w:val="24"/>
          <w:szCs w:val="24"/>
        </w:rPr>
        <w:br/>
        <w:t xml:space="preserve">DN 600 </w:t>
      </w:r>
      <w:proofErr w:type="spellStart"/>
      <w:r w:rsidRPr="00EB3768">
        <w:rPr>
          <w:rFonts w:ascii="Arial" w:hAnsi="Arial" w:cs="Arial"/>
          <w:color w:val="000000" w:themeColor="text1"/>
          <w:sz w:val="24"/>
          <w:szCs w:val="24"/>
        </w:rPr>
        <w:t>Tegra</w:t>
      </w:r>
      <w:proofErr w:type="spellEnd"/>
      <w:r w:rsidRPr="00EB3768">
        <w:rPr>
          <w:rFonts w:ascii="Arial" w:hAnsi="Arial" w:cs="Arial"/>
          <w:color w:val="000000" w:themeColor="text1"/>
          <w:sz w:val="24"/>
          <w:szCs w:val="24"/>
        </w:rPr>
        <w:t xml:space="preserve"> 600. Revizní šachty mohou být případně kryty </w:t>
      </w:r>
      <w:r w:rsidRPr="00EB3768">
        <w:rPr>
          <w:rFonts w:ascii="Arial" w:hAnsi="Arial" w:cs="Arial"/>
          <w:color w:val="000000" w:themeColor="text1"/>
          <w:sz w:val="24"/>
          <w:szCs w:val="24"/>
        </w:rPr>
        <w:br/>
        <w:t xml:space="preserve">i litinovou mříží se záchytným kalovým košem. </w:t>
      </w:r>
    </w:p>
    <w:p w14:paraId="606B8FF0" w14:textId="77777777" w:rsidR="00D22ACF" w:rsidRPr="00EB3768" w:rsidRDefault="00D22ACF" w:rsidP="00BE0FD9">
      <w:pPr>
        <w:spacing w:before="120" w:after="120" w:line="288" w:lineRule="auto"/>
        <w:ind w:left="567"/>
        <w:jc w:val="both"/>
        <w:rPr>
          <w:rFonts w:ascii="Arial" w:hAnsi="Arial" w:cs="Arial"/>
          <w:color w:val="000000" w:themeColor="text1"/>
          <w:sz w:val="24"/>
          <w:szCs w:val="24"/>
        </w:rPr>
      </w:pPr>
      <w:r w:rsidRPr="00EB3768">
        <w:rPr>
          <w:rFonts w:ascii="Arial" w:hAnsi="Arial" w:cs="Arial"/>
          <w:color w:val="000000" w:themeColor="text1"/>
          <w:sz w:val="24"/>
          <w:szCs w:val="24"/>
        </w:rPr>
        <w:t xml:space="preserve">V místě napojení na stávající dešťovou kanalizaci v jižní části hřbitova </w:t>
      </w:r>
      <w:r w:rsidRPr="00EB3768">
        <w:rPr>
          <w:rFonts w:ascii="Arial" w:hAnsi="Arial" w:cs="Arial"/>
          <w:color w:val="000000" w:themeColor="text1"/>
          <w:sz w:val="24"/>
          <w:szCs w:val="24"/>
        </w:rPr>
        <w:br/>
        <w:t xml:space="preserve">a v místě spojení s drenážním systémem před ulicí Na Vinicích a za správou hřbitova budou zbudovány sběrné a revizní šachty DN 1000 např. </w:t>
      </w:r>
      <w:proofErr w:type="spellStart"/>
      <w:r w:rsidRPr="00EB3768">
        <w:rPr>
          <w:rFonts w:ascii="Arial" w:hAnsi="Arial" w:cs="Arial"/>
          <w:color w:val="000000" w:themeColor="text1"/>
          <w:sz w:val="24"/>
          <w:szCs w:val="24"/>
        </w:rPr>
        <w:t>Wavin</w:t>
      </w:r>
      <w:proofErr w:type="spellEnd"/>
      <w:r w:rsidRPr="00EB3768">
        <w:rPr>
          <w:rFonts w:ascii="Arial" w:hAnsi="Arial" w:cs="Arial"/>
          <w:color w:val="000000" w:themeColor="text1"/>
          <w:sz w:val="24"/>
          <w:szCs w:val="24"/>
        </w:rPr>
        <w:t xml:space="preserve"> </w:t>
      </w:r>
      <w:proofErr w:type="spellStart"/>
      <w:r w:rsidRPr="00EB3768">
        <w:rPr>
          <w:rFonts w:ascii="Arial" w:hAnsi="Arial" w:cs="Arial"/>
          <w:color w:val="000000" w:themeColor="text1"/>
          <w:sz w:val="24"/>
          <w:szCs w:val="24"/>
        </w:rPr>
        <w:t>Tegra</w:t>
      </w:r>
      <w:proofErr w:type="spellEnd"/>
      <w:r w:rsidRPr="00EB3768">
        <w:rPr>
          <w:rFonts w:ascii="Arial" w:hAnsi="Arial" w:cs="Arial"/>
          <w:color w:val="000000" w:themeColor="text1"/>
          <w:sz w:val="24"/>
          <w:szCs w:val="24"/>
        </w:rPr>
        <w:t xml:space="preserve"> 1000 NG. </w:t>
      </w:r>
    </w:p>
    <w:p w14:paraId="7206EF19" w14:textId="22EA0BAD" w:rsidR="00C17BC1" w:rsidRDefault="00D22ACF">
      <w:pPr>
        <w:spacing w:before="120" w:after="240" w:line="288" w:lineRule="auto"/>
        <w:ind w:left="567"/>
        <w:jc w:val="both"/>
        <w:rPr>
          <w:rFonts w:ascii="Arial" w:hAnsi="Arial" w:cs="Arial"/>
          <w:color w:val="000000" w:themeColor="text1"/>
          <w:sz w:val="24"/>
          <w:szCs w:val="24"/>
        </w:rPr>
      </w:pPr>
      <w:r w:rsidRPr="00EB3768">
        <w:rPr>
          <w:rFonts w:ascii="Arial" w:hAnsi="Arial" w:cs="Arial"/>
          <w:color w:val="000000" w:themeColor="text1"/>
          <w:sz w:val="24"/>
          <w:szCs w:val="24"/>
        </w:rPr>
        <w:lastRenderedPageBreak/>
        <w:t>Hloubka šachet bude 1,</w:t>
      </w:r>
      <w:r w:rsidR="00163720">
        <w:rPr>
          <w:rFonts w:ascii="Arial" w:hAnsi="Arial" w:cs="Arial"/>
          <w:color w:val="000000" w:themeColor="text1"/>
          <w:sz w:val="24"/>
          <w:szCs w:val="24"/>
        </w:rPr>
        <w:t>4</w:t>
      </w:r>
      <w:r w:rsidRPr="00EB3768">
        <w:rPr>
          <w:rFonts w:ascii="Arial" w:hAnsi="Arial" w:cs="Arial"/>
          <w:color w:val="000000" w:themeColor="text1"/>
          <w:sz w:val="24"/>
          <w:szCs w:val="24"/>
        </w:rPr>
        <w:t xml:space="preserve"> až 2,5 m dle hloubky napojených potrubí. Většina šachet bude umístěna do těles drenážního systému na zhutněný podklad štěrkového podsypu frakce 4-8 mm, případně budou umístěny v těsné blízkosti drenážního systému a potrubí bude vedeno převážně drénem. Před instalací </w:t>
      </w:r>
      <w:r w:rsidR="00163720">
        <w:rPr>
          <w:rFonts w:ascii="Arial" w:hAnsi="Arial" w:cs="Arial"/>
          <w:color w:val="000000" w:themeColor="text1"/>
          <w:sz w:val="24"/>
          <w:szCs w:val="24"/>
        </w:rPr>
        <w:t>šachty</w:t>
      </w:r>
      <w:r w:rsidRPr="00EB3768">
        <w:rPr>
          <w:rFonts w:ascii="Arial" w:hAnsi="Arial" w:cs="Arial"/>
          <w:color w:val="000000" w:themeColor="text1"/>
          <w:sz w:val="24"/>
          <w:szCs w:val="24"/>
        </w:rPr>
        <w:t xml:space="preserve"> bude upraven podklad či mimo drén bude proveden rozšířený výkop </w:t>
      </w:r>
      <w:r w:rsidR="00BE0FD9">
        <w:rPr>
          <w:rFonts w:ascii="Arial" w:hAnsi="Arial" w:cs="Arial"/>
          <w:color w:val="000000" w:themeColor="text1"/>
          <w:sz w:val="24"/>
          <w:szCs w:val="24"/>
        </w:rPr>
        <w:br/>
      </w:r>
      <w:r w:rsidRPr="00EB3768">
        <w:rPr>
          <w:rFonts w:ascii="Arial" w:hAnsi="Arial" w:cs="Arial"/>
          <w:color w:val="000000" w:themeColor="text1"/>
          <w:sz w:val="24"/>
          <w:szCs w:val="24"/>
        </w:rPr>
        <w:t>se zahloubením do požadované hloubky spolu s hloubením potrubního systému. V případě výkopu hlubším než 1,</w:t>
      </w:r>
      <w:r w:rsidR="00BE0FD9">
        <w:rPr>
          <w:rFonts w:ascii="Arial" w:hAnsi="Arial" w:cs="Arial"/>
          <w:color w:val="000000" w:themeColor="text1"/>
          <w:sz w:val="24"/>
          <w:szCs w:val="24"/>
        </w:rPr>
        <w:t>0</w:t>
      </w:r>
      <w:r w:rsidRPr="00EB3768">
        <w:rPr>
          <w:rFonts w:ascii="Arial" w:hAnsi="Arial" w:cs="Arial"/>
          <w:color w:val="000000" w:themeColor="text1"/>
          <w:sz w:val="24"/>
          <w:szCs w:val="24"/>
        </w:rPr>
        <w:t xml:space="preserve"> m bude v místě použito ocelové či dřevěné pažení. Vlastní revizní šachta např. </w:t>
      </w:r>
      <w:proofErr w:type="spellStart"/>
      <w:r w:rsidRPr="00EB3768">
        <w:rPr>
          <w:rFonts w:ascii="Arial" w:hAnsi="Arial" w:cs="Arial"/>
          <w:color w:val="000000" w:themeColor="text1"/>
          <w:sz w:val="24"/>
          <w:szCs w:val="24"/>
        </w:rPr>
        <w:t>Wavin</w:t>
      </w:r>
      <w:proofErr w:type="spellEnd"/>
      <w:r w:rsidRPr="00EB3768">
        <w:rPr>
          <w:rFonts w:ascii="Arial" w:hAnsi="Arial" w:cs="Arial"/>
          <w:color w:val="000000" w:themeColor="text1"/>
          <w:sz w:val="24"/>
          <w:szCs w:val="24"/>
        </w:rPr>
        <w:t xml:space="preserve"> </w:t>
      </w:r>
      <w:proofErr w:type="spellStart"/>
      <w:r w:rsidRPr="00EB3768">
        <w:rPr>
          <w:rFonts w:ascii="Arial" w:hAnsi="Arial" w:cs="Arial"/>
          <w:color w:val="000000" w:themeColor="text1"/>
          <w:sz w:val="24"/>
          <w:szCs w:val="24"/>
        </w:rPr>
        <w:t>Tegra</w:t>
      </w:r>
      <w:proofErr w:type="spellEnd"/>
      <w:r w:rsidRPr="00EB3768">
        <w:rPr>
          <w:rFonts w:ascii="Arial" w:hAnsi="Arial" w:cs="Arial"/>
          <w:color w:val="000000" w:themeColor="text1"/>
          <w:sz w:val="24"/>
          <w:szCs w:val="24"/>
        </w:rPr>
        <w:t xml:space="preserve"> 600 či 1000 NG bude sestávat z </w:t>
      </w:r>
      <w:proofErr w:type="spellStart"/>
      <w:r w:rsidRPr="00EB3768">
        <w:rPr>
          <w:rFonts w:ascii="Arial" w:hAnsi="Arial" w:cs="Arial"/>
          <w:color w:val="000000" w:themeColor="text1"/>
          <w:sz w:val="24"/>
          <w:szCs w:val="24"/>
        </w:rPr>
        <w:t>korungované</w:t>
      </w:r>
      <w:proofErr w:type="spellEnd"/>
      <w:r w:rsidRPr="00EB3768">
        <w:rPr>
          <w:rFonts w:ascii="Arial" w:hAnsi="Arial" w:cs="Arial"/>
          <w:color w:val="000000" w:themeColor="text1"/>
          <w:sz w:val="24"/>
          <w:szCs w:val="24"/>
        </w:rPr>
        <w:t xml:space="preserve"> šachtové roury průměr 600 </w:t>
      </w:r>
      <w:r w:rsidR="00163720">
        <w:rPr>
          <w:rFonts w:ascii="Arial" w:hAnsi="Arial" w:cs="Arial"/>
          <w:color w:val="000000" w:themeColor="text1"/>
          <w:sz w:val="24"/>
          <w:szCs w:val="24"/>
        </w:rPr>
        <w:t>či</w:t>
      </w:r>
      <w:r w:rsidRPr="00EB3768">
        <w:rPr>
          <w:rFonts w:ascii="Arial" w:hAnsi="Arial" w:cs="Arial"/>
          <w:color w:val="000000" w:themeColor="text1"/>
          <w:sz w:val="24"/>
          <w:szCs w:val="24"/>
        </w:rPr>
        <w:t xml:space="preserve"> 1000 mm, délky 1,0 či 2,4 m, šachtového dna slepého či průtočné vč. těsnění; u DN 1000 šachtového </w:t>
      </w:r>
      <w:r w:rsidR="006D73E0" w:rsidRPr="00EB3768">
        <w:rPr>
          <w:rFonts w:ascii="Arial" w:hAnsi="Arial" w:cs="Arial"/>
          <w:color w:val="000000" w:themeColor="text1"/>
          <w:sz w:val="24"/>
          <w:szCs w:val="24"/>
        </w:rPr>
        <w:t>kónusu</w:t>
      </w:r>
      <w:r w:rsidRPr="00EB3768">
        <w:rPr>
          <w:rFonts w:ascii="Arial" w:hAnsi="Arial" w:cs="Arial"/>
          <w:color w:val="000000" w:themeColor="text1"/>
          <w:sz w:val="24"/>
          <w:szCs w:val="24"/>
        </w:rPr>
        <w:t xml:space="preserve">, teleskopického adaptéru vč. těsnění a litinového poklopu či mříže. V každé šachtě opatřené litinovou mříží bude osazen sběrný kalový koš a železobetonový adaptér. Potrubí dešťové kanalizace budou do revizních šachet napojena pomocí prefabrikovaných vstupů nebo pomocí </w:t>
      </w:r>
      <w:r w:rsidR="0074508E">
        <w:rPr>
          <w:rFonts w:ascii="Arial" w:hAnsi="Arial" w:cs="Arial"/>
          <w:color w:val="000000" w:themeColor="text1"/>
          <w:sz w:val="24"/>
          <w:szCs w:val="24"/>
        </w:rPr>
        <w:t>in-</w:t>
      </w:r>
      <w:proofErr w:type="spellStart"/>
      <w:r w:rsidR="0074508E">
        <w:rPr>
          <w:rFonts w:ascii="Arial" w:hAnsi="Arial" w:cs="Arial"/>
          <w:color w:val="000000" w:themeColor="text1"/>
          <w:sz w:val="24"/>
          <w:szCs w:val="24"/>
        </w:rPr>
        <w:t>situ</w:t>
      </w:r>
      <w:proofErr w:type="spellEnd"/>
      <w:r w:rsidRPr="00EB3768">
        <w:rPr>
          <w:rFonts w:ascii="Arial" w:hAnsi="Arial" w:cs="Arial"/>
          <w:color w:val="000000" w:themeColor="text1"/>
          <w:sz w:val="24"/>
          <w:szCs w:val="24"/>
        </w:rPr>
        <w:t xml:space="preserve"> </w:t>
      </w:r>
      <w:r w:rsidR="0074508E">
        <w:rPr>
          <w:rFonts w:ascii="Arial" w:hAnsi="Arial" w:cs="Arial"/>
          <w:color w:val="000000" w:themeColor="text1"/>
          <w:sz w:val="24"/>
          <w:szCs w:val="24"/>
        </w:rPr>
        <w:t>spoj</w:t>
      </w:r>
      <w:r w:rsidRPr="00EB3768">
        <w:rPr>
          <w:rFonts w:ascii="Arial" w:hAnsi="Arial" w:cs="Arial"/>
          <w:color w:val="000000" w:themeColor="text1"/>
          <w:sz w:val="24"/>
          <w:szCs w:val="24"/>
        </w:rPr>
        <w:t xml:space="preserve">ek. Po instalaci šachty a osazení příslušných potrubí bude v tělese drénu proveden obsyp praným štěrkem frakce 4-8 mm s hutněním </w:t>
      </w:r>
      <w:r w:rsidR="00BE0FD9">
        <w:rPr>
          <w:rFonts w:ascii="Arial" w:hAnsi="Arial" w:cs="Arial"/>
          <w:color w:val="000000" w:themeColor="text1"/>
          <w:sz w:val="24"/>
          <w:szCs w:val="24"/>
        </w:rPr>
        <w:t xml:space="preserve">max. </w:t>
      </w:r>
      <w:r w:rsidRPr="00EB3768">
        <w:rPr>
          <w:rFonts w:ascii="Arial" w:hAnsi="Arial" w:cs="Arial"/>
          <w:color w:val="000000" w:themeColor="text1"/>
          <w:sz w:val="24"/>
          <w:szCs w:val="24"/>
        </w:rPr>
        <w:t xml:space="preserve">po 300 mm. Mimo objekt drénu </w:t>
      </w:r>
      <w:proofErr w:type="gramStart"/>
      <w:r w:rsidRPr="00EB3768">
        <w:rPr>
          <w:rFonts w:ascii="Arial" w:hAnsi="Arial" w:cs="Arial"/>
          <w:color w:val="000000" w:themeColor="text1"/>
          <w:sz w:val="24"/>
          <w:szCs w:val="24"/>
        </w:rPr>
        <w:t>bude</w:t>
      </w:r>
      <w:proofErr w:type="gramEnd"/>
      <w:r w:rsidRPr="00EB3768">
        <w:rPr>
          <w:rFonts w:ascii="Arial" w:hAnsi="Arial" w:cs="Arial"/>
          <w:color w:val="000000" w:themeColor="text1"/>
          <w:sz w:val="24"/>
          <w:szCs w:val="24"/>
        </w:rPr>
        <w:t xml:space="preserve"> šachta obsypána pískovým </w:t>
      </w:r>
      <w:proofErr w:type="gramStart"/>
      <w:r w:rsidRPr="00EB3768">
        <w:rPr>
          <w:rFonts w:ascii="Arial" w:hAnsi="Arial" w:cs="Arial"/>
          <w:color w:val="000000" w:themeColor="text1"/>
          <w:sz w:val="24"/>
          <w:szCs w:val="24"/>
        </w:rPr>
        <w:t>obsypem</w:t>
      </w:r>
      <w:proofErr w:type="gramEnd"/>
      <w:r w:rsidRPr="00EB3768">
        <w:rPr>
          <w:rFonts w:ascii="Arial" w:hAnsi="Arial" w:cs="Arial"/>
          <w:color w:val="000000" w:themeColor="text1"/>
          <w:sz w:val="24"/>
          <w:szCs w:val="24"/>
        </w:rPr>
        <w:t xml:space="preserve"> s hutněním. Ústí revizní šachty bude upraveno teleskopickým adaptérem s těsněním a namontovanou litinovou mříží</w:t>
      </w:r>
      <w:r w:rsidR="00163720">
        <w:rPr>
          <w:rFonts w:ascii="Arial" w:hAnsi="Arial" w:cs="Arial"/>
          <w:color w:val="000000" w:themeColor="text1"/>
          <w:sz w:val="24"/>
          <w:szCs w:val="24"/>
        </w:rPr>
        <w:t xml:space="preserve"> či litinovým </w:t>
      </w:r>
      <w:r w:rsidRPr="00EB3768">
        <w:rPr>
          <w:rFonts w:ascii="Arial" w:hAnsi="Arial" w:cs="Arial"/>
          <w:color w:val="000000" w:themeColor="text1"/>
          <w:sz w:val="24"/>
          <w:szCs w:val="24"/>
        </w:rPr>
        <w:t xml:space="preserve">poklopem </w:t>
      </w:r>
      <w:r w:rsidR="00163720">
        <w:rPr>
          <w:rFonts w:ascii="Arial" w:hAnsi="Arial" w:cs="Arial"/>
          <w:color w:val="000000" w:themeColor="text1"/>
          <w:sz w:val="24"/>
          <w:szCs w:val="24"/>
        </w:rPr>
        <w:t>B125 či D400</w:t>
      </w:r>
      <w:r w:rsidRPr="00EB3768">
        <w:rPr>
          <w:rFonts w:ascii="Arial" w:hAnsi="Arial" w:cs="Arial"/>
          <w:color w:val="000000" w:themeColor="text1"/>
          <w:sz w:val="24"/>
          <w:szCs w:val="24"/>
        </w:rPr>
        <w:t xml:space="preserve">. </w:t>
      </w:r>
      <w:r w:rsidR="00C17BC1">
        <w:rPr>
          <w:rFonts w:ascii="Arial" w:hAnsi="Arial" w:cs="Arial"/>
          <w:color w:val="000000" w:themeColor="text1"/>
          <w:sz w:val="24"/>
          <w:szCs w:val="24"/>
        </w:rPr>
        <w:t>Následně po časové prodlevě (min. 6 měsíců) a konsolidaci povrchu bude provedeno nahrazení 100 až 150 mm povrchového zásypu překrytím finální vrstvou, tj. dle původního povrchu zámkovou dlažbou či asfaltobetonem.</w:t>
      </w:r>
      <w:r w:rsidRPr="00EB3768">
        <w:rPr>
          <w:rFonts w:ascii="Arial" w:hAnsi="Arial" w:cs="Arial"/>
          <w:color w:val="000000" w:themeColor="text1"/>
          <w:sz w:val="24"/>
          <w:szCs w:val="24"/>
        </w:rPr>
        <w:t xml:space="preserve"> V místě hlavní hřbitovní komunikace bude tloušťka vrstvy asfaltobetonu 200 mm. Teleskop s poklopem či mříží bude upraven na úroveň terénu. </w:t>
      </w:r>
    </w:p>
    <w:p w14:paraId="197DD21E" w14:textId="07CE9F8B" w:rsidR="00D22ACF" w:rsidRPr="00EB3768" w:rsidRDefault="00D22ACF" w:rsidP="00BE0FD9">
      <w:pPr>
        <w:spacing w:before="120" w:after="240" w:line="288" w:lineRule="auto"/>
        <w:ind w:left="567"/>
        <w:jc w:val="both"/>
        <w:rPr>
          <w:rFonts w:ascii="Arial" w:hAnsi="Arial" w:cs="Arial"/>
          <w:color w:val="000000" w:themeColor="text1"/>
          <w:sz w:val="24"/>
          <w:szCs w:val="24"/>
        </w:rPr>
      </w:pPr>
      <w:r w:rsidRPr="000F60C5">
        <w:rPr>
          <w:rFonts w:ascii="Arial" w:hAnsi="Arial" w:cs="Arial"/>
          <w:color w:val="000000" w:themeColor="text1"/>
          <w:sz w:val="24"/>
          <w:szCs w:val="24"/>
        </w:rPr>
        <w:t xml:space="preserve">Situace dešťových revizních šachet DN 600 a DN 1000 je patrná z přílohy </w:t>
      </w:r>
      <w:proofErr w:type="gramStart"/>
      <w:r w:rsidRPr="000F60C5">
        <w:rPr>
          <w:rFonts w:ascii="Arial" w:hAnsi="Arial" w:cs="Arial"/>
          <w:i/>
          <w:color w:val="000000" w:themeColor="text1"/>
          <w:sz w:val="24"/>
          <w:szCs w:val="24"/>
        </w:rPr>
        <w:t>C.3 Koordinační</w:t>
      </w:r>
      <w:proofErr w:type="gramEnd"/>
      <w:r w:rsidRPr="000F60C5">
        <w:rPr>
          <w:rFonts w:ascii="Arial" w:hAnsi="Arial" w:cs="Arial"/>
          <w:i/>
          <w:color w:val="000000" w:themeColor="text1"/>
          <w:sz w:val="24"/>
          <w:szCs w:val="24"/>
        </w:rPr>
        <w:t xml:space="preserve"> situační výkres</w:t>
      </w:r>
      <w:r w:rsidRPr="000F60C5">
        <w:rPr>
          <w:rFonts w:ascii="Arial" w:hAnsi="Arial" w:cs="Arial"/>
          <w:color w:val="000000" w:themeColor="text1"/>
          <w:sz w:val="24"/>
          <w:szCs w:val="24"/>
        </w:rPr>
        <w:t xml:space="preserve"> a </w:t>
      </w:r>
      <w:r w:rsidRPr="000F60C5">
        <w:rPr>
          <w:rFonts w:ascii="Arial" w:hAnsi="Arial" w:cs="Arial"/>
          <w:i/>
          <w:color w:val="000000" w:themeColor="text1"/>
          <w:sz w:val="24"/>
          <w:szCs w:val="24"/>
        </w:rPr>
        <w:t>D.1.2 SO02 Situace odvodnění v prostoru nového hřbitova</w:t>
      </w:r>
      <w:r w:rsidRPr="000F60C5">
        <w:rPr>
          <w:rFonts w:ascii="Arial" w:hAnsi="Arial" w:cs="Arial"/>
          <w:color w:val="000000" w:themeColor="text1"/>
          <w:sz w:val="24"/>
          <w:szCs w:val="24"/>
        </w:rPr>
        <w:t>. Podrobn</w:t>
      </w:r>
      <w:r w:rsidR="00163720" w:rsidRPr="000F60C5">
        <w:rPr>
          <w:rFonts w:ascii="Arial" w:hAnsi="Arial" w:cs="Arial"/>
          <w:color w:val="000000" w:themeColor="text1"/>
          <w:sz w:val="24"/>
          <w:szCs w:val="24"/>
        </w:rPr>
        <w:t>é</w:t>
      </w:r>
      <w:r w:rsidRPr="000F60C5">
        <w:rPr>
          <w:rFonts w:ascii="Arial" w:hAnsi="Arial" w:cs="Arial"/>
          <w:color w:val="000000" w:themeColor="text1"/>
          <w:sz w:val="24"/>
          <w:szCs w:val="24"/>
        </w:rPr>
        <w:t xml:space="preserve"> </w:t>
      </w:r>
      <w:proofErr w:type="spellStart"/>
      <w:r w:rsidR="00534960" w:rsidRPr="000F60C5">
        <w:rPr>
          <w:rFonts w:ascii="Arial" w:hAnsi="Arial" w:cs="Arial"/>
          <w:color w:val="000000" w:themeColor="text1"/>
          <w:sz w:val="24"/>
          <w:szCs w:val="24"/>
        </w:rPr>
        <w:t>rozkresy</w:t>
      </w:r>
      <w:proofErr w:type="spellEnd"/>
      <w:r w:rsidRPr="000F60C5">
        <w:rPr>
          <w:rFonts w:ascii="Arial" w:hAnsi="Arial" w:cs="Arial"/>
          <w:color w:val="000000" w:themeColor="text1"/>
          <w:sz w:val="24"/>
          <w:szCs w:val="24"/>
        </w:rPr>
        <w:t xml:space="preserve"> revizní</w:t>
      </w:r>
      <w:r w:rsidR="00534960" w:rsidRPr="000F60C5">
        <w:rPr>
          <w:rFonts w:ascii="Arial" w:hAnsi="Arial" w:cs="Arial"/>
          <w:color w:val="000000" w:themeColor="text1"/>
          <w:sz w:val="24"/>
          <w:szCs w:val="24"/>
        </w:rPr>
        <w:t>ch</w:t>
      </w:r>
      <w:r w:rsidRPr="000F60C5">
        <w:rPr>
          <w:rFonts w:ascii="Arial" w:hAnsi="Arial" w:cs="Arial"/>
          <w:color w:val="000000" w:themeColor="text1"/>
          <w:sz w:val="24"/>
          <w:szCs w:val="24"/>
        </w:rPr>
        <w:t xml:space="preserve"> šach</w:t>
      </w:r>
      <w:r w:rsidR="00534960" w:rsidRPr="000F60C5">
        <w:rPr>
          <w:rFonts w:ascii="Arial" w:hAnsi="Arial" w:cs="Arial"/>
          <w:color w:val="000000" w:themeColor="text1"/>
          <w:sz w:val="24"/>
          <w:szCs w:val="24"/>
        </w:rPr>
        <w:t>e</w:t>
      </w:r>
      <w:r w:rsidRPr="000F60C5">
        <w:rPr>
          <w:rFonts w:ascii="Arial" w:hAnsi="Arial" w:cs="Arial"/>
          <w:color w:val="000000" w:themeColor="text1"/>
          <w:sz w:val="24"/>
          <w:szCs w:val="24"/>
        </w:rPr>
        <w:t>t</w:t>
      </w:r>
      <w:r w:rsidR="00163720" w:rsidRPr="000F60C5">
        <w:rPr>
          <w:rFonts w:ascii="Arial" w:hAnsi="Arial" w:cs="Arial"/>
          <w:color w:val="000000" w:themeColor="text1"/>
          <w:sz w:val="24"/>
          <w:szCs w:val="24"/>
        </w:rPr>
        <w:t xml:space="preserve"> odvodnění</w:t>
      </w:r>
      <w:r w:rsidRPr="000F60C5">
        <w:rPr>
          <w:rFonts w:ascii="Arial" w:hAnsi="Arial" w:cs="Arial"/>
          <w:color w:val="000000" w:themeColor="text1"/>
          <w:sz w:val="24"/>
          <w:szCs w:val="24"/>
        </w:rPr>
        <w:t xml:space="preserve"> DN 600 a DN 1000 </w:t>
      </w:r>
      <w:r w:rsidR="00163720" w:rsidRPr="000F60C5">
        <w:rPr>
          <w:rFonts w:ascii="Arial" w:hAnsi="Arial" w:cs="Arial"/>
          <w:color w:val="000000" w:themeColor="text1"/>
          <w:sz w:val="24"/>
          <w:szCs w:val="24"/>
        </w:rPr>
        <w:t>jsou</w:t>
      </w:r>
      <w:r w:rsidRPr="000F60C5">
        <w:rPr>
          <w:rFonts w:ascii="Arial" w:hAnsi="Arial" w:cs="Arial"/>
          <w:color w:val="000000" w:themeColor="text1"/>
          <w:sz w:val="24"/>
          <w:szCs w:val="24"/>
        </w:rPr>
        <w:t xml:space="preserve"> patrn</w:t>
      </w:r>
      <w:r w:rsidR="00163720" w:rsidRPr="000F60C5">
        <w:rPr>
          <w:rFonts w:ascii="Arial" w:hAnsi="Arial" w:cs="Arial"/>
          <w:color w:val="000000" w:themeColor="text1"/>
          <w:sz w:val="24"/>
          <w:szCs w:val="24"/>
        </w:rPr>
        <w:t>y</w:t>
      </w:r>
      <w:r w:rsidRPr="000F60C5">
        <w:rPr>
          <w:rFonts w:ascii="Arial" w:hAnsi="Arial" w:cs="Arial"/>
          <w:color w:val="000000" w:themeColor="text1"/>
          <w:sz w:val="24"/>
          <w:szCs w:val="24"/>
        </w:rPr>
        <w:t xml:space="preserve"> z </w:t>
      </w:r>
      <w:proofErr w:type="gramStart"/>
      <w:r w:rsidRPr="000F60C5">
        <w:rPr>
          <w:rFonts w:ascii="Arial" w:hAnsi="Arial" w:cs="Arial"/>
          <w:color w:val="000000" w:themeColor="text1"/>
          <w:sz w:val="24"/>
          <w:szCs w:val="24"/>
        </w:rPr>
        <w:t xml:space="preserve">příloh </w:t>
      </w:r>
      <w:r w:rsidR="00534960" w:rsidRPr="000F60C5">
        <w:rPr>
          <w:rFonts w:ascii="Arial" w:hAnsi="Arial" w:cs="Arial"/>
          <w:i/>
          <w:color w:val="000000" w:themeColor="text1"/>
          <w:sz w:val="24"/>
          <w:szCs w:val="24"/>
        </w:rPr>
        <w:t>D.4.2</w:t>
      </w:r>
      <w:proofErr w:type="gramEnd"/>
      <w:r w:rsidR="00534960" w:rsidRPr="000F60C5">
        <w:rPr>
          <w:rFonts w:ascii="Arial" w:hAnsi="Arial" w:cs="Arial"/>
          <w:i/>
          <w:color w:val="000000" w:themeColor="text1"/>
          <w:sz w:val="24"/>
          <w:szCs w:val="24"/>
        </w:rPr>
        <w:t xml:space="preserve"> </w:t>
      </w:r>
      <w:proofErr w:type="spellStart"/>
      <w:r w:rsidR="00534960" w:rsidRPr="000F60C5">
        <w:rPr>
          <w:rFonts w:ascii="Arial" w:hAnsi="Arial" w:cs="Arial"/>
          <w:i/>
          <w:color w:val="000000" w:themeColor="text1"/>
          <w:sz w:val="24"/>
          <w:szCs w:val="24"/>
        </w:rPr>
        <w:t>Rozkresy</w:t>
      </w:r>
      <w:proofErr w:type="spellEnd"/>
      <w:r w:rsidR="00534960" w:rsidRPr="000F60C5">
        <w:rPr>
          <w:rFonts w:ascii="Arial" w:hAnsi="Arial" w:cs="Arial"/>
          <w:i/>
          <w:color w:val="000000" w:themeColor="text1"/>
          <w:sz w:val="24"/>
          <w:szCs w:val="24"/>
        </w:rPr>
        <w:t xml:space="preserve"> sběrnými a </w:t>
      </w:r>
      <w:proofErr w:type="spellStart"/>
      <w:r w:rsidR="00534960" w:rsidRPr="000F60C5">
        <w:rPr>
          <w:rFonts w:ascii="Arial" w:hAnsi="Arial" w:cs="Arial"/>
          <w:i/>
          <w:color w:val="000000" w:themeColor="text1"/>
          <w:sz w:val="24"/>
          <w:szCs w:val="24"/>
        </w:rPr>
        <w:t>napojovacími</w:t>
      </w:r>
      <w:proofErr w:type="spellEnd"/>
      <w:r w:rsidR="00534960" w:rsidRPr="000F60C5">
        <w:rPr>
          <w:rFonts w:ascii="Arial" w:hAnsi="Arial" w:cs="Arial"/>
          <w:i/>
          <w:color w:val="000000" w:themeColor="text1"/>
          <w:sz w:val="24"/>
          <w:szCs w:val="24"/>
        </w:rPr>
        <w:t xml:space="preserve"> šachtami DN1000 </w:t>
      </w:r>
      <w:r w:rsidR="00534960" w:rsidRPr="000F60C5">
        <w:rPr>
          <w:rFonts w:ascii="Arial" w:hAnsi="Arial" w:cs="Arial"/>
          <w:color w:val="000000" w:themeColor="text1"/>
          <w:sz w:val="24"/>
          <w:szCs w:val="24"/>
        </w:rPr>
        <w:t xml:space="preserve">a </w:t>
      </w:r>
      <w:r w:rsidR="00534960" w:rsidRPr="000F60C5">
        <w:rPr>
          <w:rFonts w:ascii="Arial" w:hAnsi="Arial" w:cs="Arial"/>
          <w:i/>
          <w:color w:val="000000" w:themeColor="text1"/>
          <w:sz w:val="24"/>
          <w:szCs w:val="24"/>
        </w:rPr>
        <w:t xml:space="preserve">D.4.3 </w:t>
      </w:r>
      <w:proofErr w:type="spellStart"/>
      <w:r w:rsidR="00534960" w:rsidRPr="000F60C5">
        <w:rPr>
          <w:rFonts w:ascii="Arial" w:hAnsi="Arial" w:cs="Arial"/>
          <w:i/>
          <w:color w:val="000000" w:themeColor="text1"/>
          <w:sz w:val="24"/>
          <w:szCs w:val="24"/>
        </w:rPr>
        <w:t>Rozkresy</w:t>
      </w:r>
      <w:proofErr w:type="spellEnd"/>
      <w:r w:rsidR="00534960" w:rsidRPr="000F60C5">
        <w:rPr>
          <w:rFonts w:ascii="Arial" w:hAnsi="Arial" w:cs="Arial"/>
          <w:i/>
          <w:color w:val="000000" w:themeColor="text1"/>
          <w:sz w:val="24"/>
          <w:szCs w:val="24"/>
        </w:rPr>
        <w:t xml:space="preserve"> revizními šachtami odvodnění DN600</w:t>
      </w:r>
      <w:r w:rsidRPr="000F60C5">
        <w:rPr>
          <w:rFonts w:ascii="Arial" w:hAnsi="Arial" w:cs="Arial"/>
          <w:color w:val="000000" w:themeColor="text1"/>
          <w:sz w:val="24"/>
          <w:szCs w:val="24"/>
        </w:rPr>
        <w:t>.</w:t>
      </w:r>
    </w:p>
    <w:p w14:paraId="133B64D1" w14:textId="77777777" w:rsidR="00D22ACF" w:rsidRPr="00803C2B" w:rsidRDefault="00D22ACF" w:rsidP="00554AE1">
      <w:pPr>
        <w:pStyle w:val="Nadpis5"/>
        <w:spacing w:before="120" w:after="120" w:line="288" w:lineRule="auto"/>
      </w:pPr>
      <w:r w:rsidRPr="00803C2B">
        <w:t>Potrubní systém dešťové kanalizace</w:t>
      </w:r>
    </w:p>
    <w:p w14:paraId="68976DDB" w14:textId="113C769D" w:rsidR="00D22ACF" w:rsidRPr="00163720" w:rsidRDefault="00D22ACF" w:rsidP="00554AE1">
      <w:pPr>
        <w:spacing w:before="120" w:after="120" w:line="288" w:lineRule="auto"/>
        <w:ind w:left="567"/>
        <w:jc w:val="both"/>
        <w:rPr>
          <w:rFonts w:ascii="Arial" w:hAnsi="Arial" w:cs="Arial"/>
          <w:color w:val="000000" w:themeColor="text1"/>
          <w:sz w:val="24"/>
          <w:szCs w:val="24"/>
        </w:rPr>
      </w:pPr>
      <w:r w:rsidRPr="00163720">
        <w:rPr>
          <w:rFonts w:ascii="Arial" w:hAnsi="Arial" w:cs="Arial"/>
          <w:color w:val="000000" w:themeColor="text1"/>
          <w:sz w:val="24"/>
          <w:szCs w:val="24"/>
        </w:rPr>
        <w:t xml:space="preserve">Propojení dešťových vpustí, revizních i sběrných šachet bude provedeno pomocí kanalizačních PVC potrubí např. OSMA PVC DN 150 až DN 300. Situace nově budovaného potrubního systému dešťové kanalizace je patrná </w:t>
      </w:r>
      <w:r w:rsidRPr="000F60C5">
        <w:rPr>
          <w:rFonts w:ascii="Arial" w:hAnsi="Arial" w:cs="Arial"/>
          <w:color w:val="000000" w:themeColor="text1"/>
          <w:sz w:val="24"/>
          <w:szCs w:val="24"/>
        </w:rPr>
        <w:t>v </w:t>
      </w:r>
      <w:proofErr w:type="gramStart"/>
      <w:r w:rsidRPr="000F60C5">
        <w:rPr>
          <w:rFonts w:ascii="Arial" w:hAnsi="Arial" w:cs="Arial"/>
          <w:color w:val="000000" w:themeColor="text1"/>
          <w:sz w:val="24"/>
          <w:szCs w:val="24"/>
        </w:rPr>
        <w:t>příloze D.1.2</w:t>
      </w:r>
      <w:proofErr w:type="gramEnd"/>
      <w:r w:rsidRPr="000F60C5">
        <w:rPr>
          <w:rFonts w:ascii="Arial" w:hAnsi="Arial" w:cs="Arial"/>
          <w:color w:val="000000" w:themeColor="text1"/>
          <w:sz w:val="24"/>
          <w:szCs w:val="24"/>
        </w:rPr>
        <w:t xml:space="preserve"> SO02 Situace odvodnění v prostoru nového hřbitova. Příčné řezy uložením potrubí odvodnění jsou patrné z </w:t>
      </w:r>
      <w:proofErr w:type="gramStart"/>
      <w:r w:rsidRPr="000F60C5">
        <w:rPr>
          <w:rFonts w:ascii="Arial" w:hAnsi="Arial" w:cs="Arial"/>
          <w:color w:val="000000" w:themeColor="text1"/>
          <w:sz w:val="24"/>
          <w:szCs w:val="24"/>
        </w:rPr>
        <w:t>příloh</w:t>
      </w:r>
      <w:r w:rsidR="00163720" w:rsidRPr="000F60C5">
        <w:rPr>
          <w:rFonts w:ascii="Arial" w:hAnsi="Arial" w:cs="Arial"/>
          <w:color w:val="000000" w:themeColor="text1"/>
          <w:sz w:val="24"/>
          <w:szCs w:val="24"/>
        </w:rPr>
        <w:t>y</w:t>
      </w:r>
      <w:r w:rsidRPr="000F60C5">
        <w:rPr>
          <w:rFonts w:ascii="Arial" w:hAnsi="Arial" w:cs="Arial"/>
          <w:color w:val="000000" w:themeColor="text1"/>
          <w:sz w:val="24"/>
          <w:szCs w:val="24"/>
        </w:rPr>
        <w:t xml:space="preserve"> </w:t>
      </w:r>
      <w:r w:rsidR="00534960" w:rsidRPr="000F60C5">
        <w:rPr>
          <w:rFonts w:ascii="Arial" w:hAnsi="Arial" w:cs="Arial"/>
          <w:i/>
          <w:color w:val="000000" w:themeColor="text1"/>
          <w:sz w:val="24"/>
          <w:szCs w:val="24"/>
        </w:rPr>
        <w:t>D.3.1</w:t>
      </w:r>
      <w:proofErr w:type="gramEnd"/>
      <w:r w:rsidR="00534960" w:rsidRPr="000F60C5">
        <w:rPr>
          <w:rFonts w:ascii="Arial" w:hAnsi="Arial" w:cs="Arial"/>
          <w:i/>
          <w:color w:val="000000" w:themeColor="text1"/>
          <w:sz w:val="24"/>
          <w:szCs w:val="24"/>
        </w:rPr>
        <w:t xml:space="preserve"> Příčné řezy drenážního systému a odvodnění.</w:t>
      </w:r>
    </w:p>
    <w:p w14:paraId="145E52C9" w14:textId="7864233A" w:rsidR="00D22ACF" w:rsidRPr="00163720" w:rsidRDefault="00D22ACF" w:rsidP="00554AE1">
      <w:pPr>
        <w:spacing w:before="120" w:after="120" w:line="288" w:lineRule="auto"/>
        <w:ind w:left="567"/>
        <w:jc w:val="both"/>
        <w:rPr>
          <w:rFonts w:ascii="Arial" w:hAnsi="Arial" w:cs="Arial"/>
          <w:color w:val="000000" w:themeColor="text1"/>
          <w:sz w:val="24"/>
          <w:szCs w:val="24"/>
        </w:rPr>
      </w:pPr>
      <w:r w:rsidRPr="00163720">
        <w:rPr>
          <w:rFonts w:ascii="Arial" w:hAnsi="Arial" w:cs="Arial"/>
          <w:color w:val="000000" w:themeColor="text1"/>
          <w:sz w:val="24"/>
          <w:szCs w:val="24"/>
        </w:rPr>
        <w:t>Potrubní rozvody dešťové kanalizace budou převážně vedeny v tělese drénu, případně mimo drén bude proveden výkop do 1,</w:t>
      </w:r>
      <w:r w:rsidR="00163720">
        <w:rPr>
          <w:rFonts w:ascii="Arial" w:hAnsi="Arial" w:cs="Arial"/>
          <w:color w:val="000000" w:themeColor="text1"/>
          <w:sz w:val="24"/>
          <w:szCs w:val="24"/>
        </w:rPr>
        <w:t>25</w:t>
      </w:r>
      <w:r w:rsidRPr="00163720">
        <w:rPr>
          <w:rFonts w:ascii="Arial" w:hAnsi="Arial" w:cs="Arial"/>
          <w:color w:val="000000" w:themeColor="text1"/>
          <w:sz w:val="24"/>
          <w:szCs w:val="24"/>
        </w:rPr>
        <w:t xml:space="preserve"> až 1,</w:t>
      </w:r>
      <w:r w:rsidR="00554AE1">
        <w:rPr>
          <w:rFonts w:ascii="Arial" w:hAnsi="Arial" w:cs="Arial"/>
          <w:color w:val="000000" w:themeColor="text1"/>
          <w:sz w:val="24"/>
          <w:szCs w:val="24"/>
        </w:rPr>
        <w:t>7</w:t>
      </w:r>
      <w:r w:rsidR="00163720">
        <w:rPr>
          <w:rFonts w:ascii="Arial" w:hAnsi="Arial" w:cs="Arial"/>
          <w:color w:val="000000" w:themeColor="text1"/>
          <w:sz w:val="24"/>
          <w:szCs w:val="24"/>
        </w:rPr>
        <w:t>5</w:t>
      </w:r>
      <w:r w:rsidRPr="00163720">
        <w:rPr>
          <w:rFonts w:ascii="Arial" w:hAnsi="Arial" w:cs="Arial"/>
          <w:color w:val="000000" w:themeColor="text1"/>
          <w:sz w:val="24"/>
          <w:szCs w:val="24"/>
        </w:rPr>
        <w:t xml:space="preserve"> m hloubky, šířky min. 0,5 m. Štěrkové podloží v drénu bude náležitě zhutněno. Podloží v samostatném výkopu mimo těleso drénu bude opatřeno pískovým podsypem frakce 0-2 mm o mocnosti min. 100 mm. Po položení příslušných potrubí </w:t>
      </w:r>
      <w:r w:rsidR="00554AE1">
        <w:rPr>
          <w:rFonts w:ascii="Arial" w:hAnsi="Arial" w:cs="Arial"/>
          <w:color w:val="000000" w:themeColor="text1"/>
          <w:sz w:val="24"/>
          <w:szCs w:val="24"/>
        </w:rPr>
        <w:br/>
      </w:r>
      <w:r w:rsidRPr="00163720">
        <w:rPr>
          <w:rFonts w:ascii="Arial" w:hAnsi="Arial" w:cs="Arial"/>
          <w:color w:val="000000" w:themeColor="text1"/>
          <w:sz w:val="24"/>
          <w:szCs w:val="24"/>
        </w:rPr>
        <w:lastRenderedPageBreak/>
        <w:t>a napojení šachet bude provedena tlaková zkouška kanalizace a kontrola spádu, osazení signalizačního kabelu, obsyp drenážním materiálem resp. pískem do úrovně 300 m nad potrubí, hutnění, položení signalizační fólie šedé barvy a mimo drén zásyp výkopkem s vyspravením povrchových vrstev. V tělese drénu bude postupováno standardním postupem uzavření drénu.</w:t>
      </w:r>
    </w:p>
    <w:p w14:paraId="155CFDD1" w14:textId="2C4E9A09" w:rsidR="00425606" w:rsidRPr="00493098" w:rsidRDefault="00425606" w:rsidP="0025731F">
      <w:pPr>
        <w:pStyle w:val="Odstavecseseznamem"/>
        <w:numPr>
          <w:ilvl w:val="0"/>
          <w:numId w:val="25"/>
        </w:numPr>
        <w:spacing w:before="120" w:after="120" w:line="288" w:lineRule="auto"/>
        <w:ind w:left="567" w:hanging="425"/>
        <w:contextualSpacing w:val="0"/>
        <w:jc w:val="both"/>
        <w:rPr>
          <w:rFonts w:ascii="Arial" w:hAnsi="Arial" w:cs="Arial"/>
          <w:i/>
          <w:color w:val="000000" w:themeColor="text1"/>
        </w:rPr>
      </w:pPr>
      <w:r w:rsidRPr="00493098">
        <w:rPr>
          <w:rFonts w:ascii="Arial" w:hAnsi="Arial" w:cs="Arial"/>
          <w:i/>
          <w:color w:val="000000" w:themeColor="text1"/>
        </w:rPr>
        <w:t>mechanická odolnost a stabilita</w:t>
      </w:r>
    </w:p>
    <w:p w14:paraId="2B81EA95" w14:textId="2D124732" w:rsidR="00425606" w:rsidRPr="00493098" w:rsidRDefault="00DB11A5" w:rsidP="00364502">
      <w:pPr>
        <w:pStyle w:val="Odstavecseseznamem"/>
        <w:spacing w:before="120" w:after="240" w:line="288" w:lineRule="auto"/>
        <w:ind w:left="567"/>
        <w:contextualSpacing w:val="0"/>
        <w:jc w:val="both"/>
        <w:rPr>
          <w:rFonts w:ascii="Arial" w:hAnsi="Arial" w:cs="Arial"/>
          <w:color w:val="000000" w:themeColor="text1"/>
          <w:sz w:val="24"/>
          <w:szCs w:val="24"/>
        </w:rPr>
      </w:pPr>
      <w:r>
        <w:rPr>
          <w:rFonts w:ascii="Arial" w:hAnsi="Arial" w:cs="Arial"/>
          <w:color w:val="000000" w:themeColor="text1"/>
          <w:sz w:val="24"/>
          <w:szCs w:val="24"/>
        </w:rPr>
        <w:t>Použité b</w:t>
      </w:r>
      <w:r w:rsidR="00493098" w:rsidRPr="00493098">
        <w:rPr>
          <w:rFonts w:ascii="Arial" w:hAnsi="Arial" w:cs="Arial"/>
          <w:color w:val="000000" w:themeColor="text1"/>
          <w:sz w:val="24"/>
          <w:szCs w:val="24"/>
        </w:rPr>
        <w:t>etonové</w:t>
      </w:r>
      <w:r>
        <w:rPr>
          <w:rFonts w:ascii="Arial" w:hAnsi="Arial" w:cs="Arial"/>
          <w:color w:val="000000" w:themeColor="text1"/>
          <w:sz w:val="24"/>
          <w:szCs w:val="24"/>
        </w:rPr>
        <w:t>, plastové (</w:t>
      </w:r>
      <w:r w:rsidR="00BC55D1">
        <w:rPr>
          <w:rFonts w:ascii="Arial" w:hAnsi="Arial" w:cs="Arial"/>
          <w:color w:val="000000" w:themeColor="text1"/>
          <w:sz w:val="24"/>
          <w:szCs w:val="24"/>
        </w:rPr>
        <w:t>HDPE</w:t>
      </w:r>
      <w:r>
        <w:rPr>
          <w:rFonts w:ascii="Arial" w:hAnsi="Arial" w:cs="Arial"/>
          <w:color w:val="000000" w:themeColor="text1"/>
          <w:sz w:val="24"/>
          <w:szCs w:val="24"/>
        </w:rPr>
        <w:t xml:space="preserve">, </w:t>
      </w:r>
      <w:r w:rsidR="004D3B4C">
        <w:rPr>
          <w:rFonts w:ascii="Arial" w:hAnsi="Arial" w:cs="Arial"/>
          <w:color w:val="000000" w:themeColor="text1"/>
          <w:sz w:val="24"/>
          <w:szCs w:val="24"/>
        </w:rPr>
        <w:t>PVC</w:t>
      </w:r>
      <w:r>
        <w:rPr>
          <w:rFonts w:ascii="Arial" w:hAnsi="Arial" w:cs="Arial"/>
          <w:color w:val="000000" w:themeColor="text1"/>
          <w:sz w:val="24"/>
          <w:szCs w:val="24"/>
        </w:rPr>
        <w:t>)</w:t>
      </w:r>
      <w:r w:rsidR="00EA1680">
        <w:rPr>
          <w:rFonts w:ascii="Arial" w:hAnsi="Arial" w:cs="Arial"/>
          <w:color w:val="000000" w:themeColor="text1"/>
          <w:sz w:val="24"/>
          <w:szCs w:val="24"/>
        </w:rPr>
        <w:t xml:space="preserve">, kamenné </w:t>
      </w:r>
      <w:r>
        <w:rPr>
          <w:rFonts w:ascii="Arial" w:hAnsi="Arial" w:cs="Arial"/>
          <w:color w:val="000000" w:themeColor="text1"/>
          <w:sz w:val="24"/>
          <w:szCs w:val="24"/>
        </w:rPr>
        <w:t>a litinové prvky</w:t>
      </w:r>
      <w:r w:rsidR="00493098" w:rsidRPr="00493098">
        <w:rPr>
          <w:rFonts w:ascii="Arial" w:hAnsi="Arial" w:cs="Arial"/>
          <w:color w:val="000000" w:themeColor="text1"/>
          <w:sz w:val="24"/>
          <w:szCs w:val="24"/>
        </w:rPr>
        <w:t xml:space="preserve"> </w:t>
      </w:r>
      <w:r w:rsidR="00425606" w:rsidRPr="00493098">
        <w:rPr>
          <w:rFonts w:ascii="Arial" w:hAnsi="Arial" w:cs="Arial"/>
          <w:color w:val="000000" w:themeColor="text1"/>
          <w:sz w:val="24"/>
          <w:szCs w:val="24"/>
        </w:rPr>
        <w:t xml:space="preserve">mají dostatečnou prostorovou tuhost, aby zajistili stabilitu a mechanickou odolnost </w:t>
      </w:r>
      <w:r w:rsidR="004D3B4C">
        <w:rPr>
          <w:rFonts w:ascii="Arial" w:hAnsi="Arial" w:cs="Arial"/>
          <w:color w:val="000000" w:themeColor="text1"/>
          <w:sz w:val="24"/>
          <w:szCs w:val="24"/>
        </w:rPr>
        <w:t>drenážního systému a odvodnění a budou při výstavbě dokladovány příslušnými atesty</w:t>
      </w:r>
      <w:r w:rsidR="00425606" w:rsidRPr="00493098">
        <w:rPr>
          <w:rFonts w:ascii="Arial" w:hAnsi="Arial" w:cs="Arial"/>
          <w:color w:val="000000" w:themeColor="text1"/>
          <w:sz w:val="24"/>
          <w:szCs w:val="24"/>
        </w:rPr>
        <w:t>.</w:t>
      </w:r>
    </w:p>
    <w:p w14:paraId="32111DB0" w14:textId="77777777" w:rsidR="00BF6243" w:rsidRPr="00DA5AA1" w:rsidRDefault="00BF6243" w:rsidP="00745B7C">
      <w:pPr>
        <w:pStyle w:val="Nadpis3"/>
        <w:rPr>
          <w:color w:val="000000" w:themeColor="text1"/>
        </w:rPr>
      </w:pPr>
      <w:proofErr w:type="gramStart"/>
      <w:r w:rsidRPr="00DA5AA1">
        <w:rPr>
          <w:color w:val="000000" w:themeColor="text1"/>
        </w:rPr>
        <w:t>B.2.7</w:t>
      </w:r>
      <w:proofErr w:type="gramEnd"/>
      <w:r w:rsidRPr="00DA5AA1">
        <w:rPr>
          <w:color w:val="000000" w:themeColor="text1"/>
        </w:rPr>
        <w:t xml:space="preserve"> Základní charakteristika technických a technologických zařízení</w:t>
      </w:r>
    </w:p>
    <w:p w14:paraId="55ACAE52" w14:textId="77777777" w:rsidR="00425606" w:rsidRPr="00DA5AA1" w:rsidRDefault="00425606" w:rsidP="00554AE1">
      <w:pPr>
        <w:pStyle w:val="Odstavecseseznamem"/>
        <w:numPr>
          <w:ilvl w:val="0"/>
          <w:numId w:val="17"/>
        </w:numPr>
        <w:spacing w:before="120" w:after="120" w:line="288" w:lineRule="auto"/>
        <w:ind w:left="567" w:hanging="425"/>
        <w:contextualSpacing w:val="0"/>
        <w:jc w:val="both"/>
        <w:rPr>
          <w:rFonts w:ascii="Arial" w:hAnsi="Arial" w:cs="Arial"/>
          <w:i/>
          <w:color w:val="000000" w:themeColor="text1"/>
        </w:rPr>
      </w:pPr>
      <w:r w:rsidRPr="00DA5AA1">
        <w:rPr>
          <w:rFonts w:ascii="Arial" w:hAnsi="Arial" w:cs="Arial"/>
          <w:i/>
          <w:color w:val="000000" w:themeColor="text1"/>
        </w:rPr>
        <w:t>technická řešení</w:t>
      </w:r>
    </w:p>
    <w:p w14:paraId="70DFBF58" w14:textId="26D10B61" w:rsidR="00DA5AA1" w:rsidRPr="00DA5AA1" w:rsidRDefault="00DA5AA1" w:rsidP="00554AE1">
      <w:pPr>
        <w:pStyle w:val="Odstavecseseznamem"/>
        <w:spacing w:before="120" w:after="120" w:line="288" w:lineRule="auto"/>
        <w:ind w:left="567"/>
        <w:contextualSpacing w:val="0"/>
        <w:jc w:val="both"/>
        <w:rPr>
          <w:rFonts w:ascii="Arial" w:hAnsi="Arial" w:cs="Arial"/>
          <w:color w:val="000000" w:themeColor="text1"/>
          <w:sz w:val="24"/>
          <w:szCs w:val="24"/>
        </w:rPr>
      </w:pPr>
      <w:r w:rsidRPr="00DA5AA1">
        <w:rPr>
          <w:rFonts w:ascii="Arial" w:hAnsi="Arial" w:cs="Arial"/>
          <w:color w:val="000000" w:themeColor="text1"/>
          <w:sz w:val="24"/>
          <w:szCs w:val="24"/>
        </w:rPr>
        <w:t xml:space="preserve">V rámci drenážního systému a odvodnění hřbitova bude provedeno osazení přečerpávací nádrže drenážních vod ponorným kalovým čerpadlem a osazení akumulační nádrže automatickým tlakovým ponorným čerpadlem </w:t>
      </w:r>
      <w:r w:rsidR="00554AE1">
        <w:rPr>
          <w:rFonts w:ascii="Arial" w:hAnsi="Arial" w:cs="Arial"/>
          <w:color w:val="000000" w:themeColor="text1"/>
          <w:sz w:val="24"/>
          <w:szCs w:val="24"/>
        </w:rPr>
        <w:t>s napojením rozvodu zálivkové vody</w:t>
      </w:r>
      <w:r w:rsidRPr="00DA5AA1">
        <w:rPr>
          <w:rFonts w:ascii="Arial" w:hAnsi="Arial" w:cs="Arial"/>
          <w:color w:val="000000" w:themeColor="text1"/>
          <w:sz w:val="24"/>
          <w:szCs w:val="24"/>
        </w:rPr>
        <w:t xml:space="preserve">. </w:t>
      </w:r>
    </w:p>
    <w:p w14:paraId="5CA86145" w14:textId="3CAE508B" w:rsidR="00070CC8" w:rsidRDefault="00DA5AA1" w:rsidP="00554AE1">
      <w:pPr>
        <w:pStyle w:val="Odstavecseseznamem"/>
        <w:spacing w:before="120" w:after="240" w:line="288" w:lineRule="auto"/>
        <w:ind w:left="567"/>
        <w:contextualSpacing w:val="0"/>
        <w:jc w:val="both"/>
        <w:rPr>
          <w:rFonts w:ascii="Arial" w:hAnsi="Arial" w:cs="Arial"/>
          <w:color w:val="000000" w:themeColor="text1"/>
          <w:sz w:val="24"/>
          <w:szCs w:val="24"/>
          <w:highlight w:val="magenta"/>
        </w:rPr>
      </w:pPr>
      <w:r w:rsidRPr="00DA5AA1">
        <w:rPr>
          <w:rFonts w:ascii="Arial" w:hAnsi="Arial" w:cs="Arial"/>
          <w:color w:val="000000" w:themeColor="text1"/>
          <w:sz w:val="24"/>
          <w:szCs w:val="24"/>
        </w:rPr>
        <w:t xml:space="preserve">Čerpací systém bude napojen na přívod elektrické energie ze správy hřbitova. </w:t>
      </w:r>
    </w:p>
    <w:p w14:paraId="1B29FD24" w14:textId="77777777" w:rsidR="00DA5AA1" w:rsidRDefault="00DA5AA1" w:rsidP="00DA5AA1">
      <w:pPr>
        <w:pStyle w:val="Nadpis4"/>
      </w:pPr>
      <w:r>
        <w:t>Přečerpávací systém</w:t>
      </w:r>
    </w:p>
    <w:p w14:paraId="34E11A48" w14:textId="5B1B11A2" w:rsidR="00DA5AA1" w:rsidRPr="00DA5AA1" w:rsidRDefault="00DA5AA1" w:rsidP="00554AE1">
      <w:pPr>
        <w:pStyle w:val="Odstavecseseznamem"/>
        <w:spacing w:before="120" w:after="120" w:line="288" w:lineRule="auto"/>
        <w:ind w:left="567"/>
        <w:contextualSpacing w:val="0"/>
        <w:jc w:val="both"/>
        <w:rPr>
          <w:rFonts w:ascii="Arial" w:hAnsi="Arial" w:cs="Arial"/>
          <w:color w:val="000000" w:themeColor="text1"/>
          <w:sz w:val="24"/>
          <w:szCs w:val="24"/>
        </w:rPr>
      </w:pPr>
      <w:r w:rsidRPr="00DA5AA1">
        <w:rPr>
          <w:rFonts w:ascii="Arial" w:hAnsi="Arial" w:cs="Arial"/>
          <w:color w:val="000000" w:themeColor="text1"/>
          <w:sz w:val="24"/>
          <w:szCs w:val="24"/>
        </w:rPr>
        <w:t xml:space="preserve">Do přečerpávací nádrže drenážních vod v jižní části nového hřbitova bude přiveden z rozvaděče správy hřbitova přívod elektrické energie pomocí kabelu CYKY 5x4 mm, na tento přívod bude </w:t>
      </w:r>
      <w:r w:rsidR="00554AE1">
        <w:rPr>
          <w:rFonts w:ascii="Arial" w:hAnsi="Arial" w:cs="Arial"/>
          <w:color w:val="000000" w:themeColor="text1"/>
          <w:sz w:val="24"/>
          <w:szCs w:val="24"/>
        </w:rPr>
        <w:t xml:space="preserve">přes rozvaděč </w:t>
      </w:r>
      <w:r w:rsidRPr="00DA5AA1">
        <w:rPr>
          <w:rFonts w:ascii="Arial" w:hAnsi="Arial" w:cs="Arial"/>
          <w:color w:val="000000" w:themeColor="text1"/>
          <w:sz w:val="24"/>
          <w:szCs w:val="24"/>
        </w:rPr>
        <w:t xml:space="preserve">napojeno přečerpávací kalové čerpadlo SIGMA </w:t>
      </w:r>
      <w:proofErr w:type="gramStart"/>
      <w:r w:rsidRPr="00DA5AA1">
        <w:rPr>
          <w:rFonts w:ascii="Arial" w:hAnsi="Arial" w:cs="Arial"/>
          <w:color w:val="000000" w:themeColor="text1"/>
          <w:sz w:val="24"/>
          <w:szCs w:val="24"/>
        </w:rPr>
        <w:t>50-GFEU</w:t>
      </w:r>
      <w:proofErr w:type="gramEnd"/>
      <w:r w:rsidRPr="00DA5AA1">
        <w:rPr>
          <w:rFonts w:ascii="Arial" w:hAnsi="Arial" w:cs="Arial"/>
          <w:color w:val="000000" w:themeColor="text1"/>
          <w:sz w:val="24"/>
          <w:szCs w:val="24"/>
        </w:rPr>
        <w:t xml:space="preserve"> (MH) </w:t>
      </w:r>
      <w:r w:rsidR="006D73E0" w:rsidRPr="00DA5AA1">
        <w:rPr>
          <w:rFonts w:ascii="Arial" w:hAnsi="Arial" w:cs="Arial"/>
          <w:color w:val="000000" w:themeColor="text1"/>
          <w:sz w:val="24"/>
          <w:szCs w:val="24"/>
        </w:rPr>
        <w:t>400 V</w:t>
      </w:r>
      <w:r>
        <w:rPr>
          <w:rFonts w:ascii="Arial" w:hAnsi="Arial" w:cs="Arial"/>
          <w:color w:val="000000" w:themeColor="text1"/>
          <w:sz w:val="24"/>
          <w:szCs w:val="24"/>
        </w:rPr>
        <w:t>, řízené plovákovým spínačem</w:t>
      </w:r>
      <w:r w:rsidRPr="00DA5AA1">
        <w:rPr>
          <w:rFonts w:ascii="Arial" w:hAnsi="Arial" w:cs="Arial"/>
          <w:color w:val="000000" w:themeColor="text1"/>
          <w:sz w:val="24"/>
          <w:szCs w:val="24"/>
        </w:rPr>
        <w:t>. Současně na základě dalšího plovákového spínače bude signalizováno překročení maximální hladiny v přečerpávací nádrži</w:t>
      </w:r>
      <w:r>
        <w:rPr>
          <w:rFonts w:ascii="Arial" w:hAnsi="Arial" w:cs="Arial"/>
          <w:color w:val="000000" w:themeColor="text1"/>
          <w:sz w:val="24"/>
          <w:szCs w:val="24"/>
        </w:rPr>
        <w:t xml:space="preserve"> </w:t>
      </w:r>
      <w:r w:rsidR="00554AE1">
        <w:rPr>
          <w:rFonts w:ascii="Arial" w:hAnsi="Arial" w:cs="Arial"/>
          <w:color w:val="000000" w:themeColor="text1"/>
          <w:sz w:val="24"/>
          <w:szCs w:val="24"/>
        </w:rPr>
        <w:t xml:space="preserve">se </w:t>
      </w:r>
      <w:r>
        <w:rPr>
          <w:rFonts w:ascii="Arial" w:hAnsi="Arial" w:cs="Arial"/>
          <w:color w:val="000000" w:themeColor="text1"/>
          <w:sz w:val="24"/>
          <w:szCs w:val="24"/>
        </w:rPr>
        <w:t>zas</w:t>
      </w:r>
      <w:r w:rsidR="00554AE1">
        <w:rPr>
          <w:rFonts w:ascii="Arial" w:hAnsi="Arial" w:cs="Arial"/>
          <w:color w:val="000000" w:themeColor="text1"/>
          <w:sz w:val="24"/>
          <w:szCs w:val="24"/>
        </w:rPr>
        <w:t>í</w:t>
      </w:r>
      <w:r>
        <w:rPr>
          <w:rFonts w:ascii="Arial" w:hAnsi="Arial" w:cs="Arial"/>
          <w:color w:val="000000" w:themeColor="text1"/>
          <w:sz w:val="24"/>
          <w:szCs w:val="24"/>
        </w:rPr>
        <w:t xml:space="preserve">láním </w:t>
      </w:r>
      <w:r w:rsidR="00554AE1">
        <w:rPr>
          <w:rFonts w:ascii="Arial" w:hAnsi="Arial" w:cs="Arial"/>
          <w:color w:val="000000" w:themeColor="text1"/>
          <w:sz w:val="24"/>
          <w:szCs w:val="24"/>
        </w:rPr>
        <w:t xml:space="preserve">havarijní </w:t>
      </w:r>
      <w:r>
        <w:rPr>
          <w:rFonts w:ascii="Arial" w:hAnsi="Arial" w:cs="Arial"/>
          <w:color w:val="000000" w:themeColor="text1"/>
          <w:sz w:val="24"/>
          <w:szCs w:val="24"/>
        </w:rPr>
        <w:t>SMS na pověřené pracovníky</w:t>
      </w:r>
      <w:r w:rsidRPr="00DA5AA1">
        <w:rPr>
          <w:rFonts w:ascii="Arial" w:hAnsi="Arial" w:cs="Arial"/>
          <w:color w:val="000000" w:themeColor="text1"/>
          <w:sz w:val="24"/>
          <w:szCs w:val="24"/>
        </w:rPr>
        <w:t xml:space="preserve">. Odvod vody bude proveden </w:t>
      </w:r>
      <w:r w:rsidR="00BC55D1">
        <w:rPr>
          <w:rFonts w:ascii="Arial" w:hAnsi="Arial" w:cs="Arial"/>
          <w:color w:val="000000" w:themeColor="text1"/>
          <w:sz w:val="24"/>
          <w:szCs w:val="24"/>
        </w:rPr>
        <w:t>HDPE</w:t>
      </w:r>
      <w:r w:rsidRPr="00DA5AA1">
        <w:rPr>
          <w:rFonts w:ascii="Arial" w:hAnsi="Arial" w:cs="Arial"/>
          <w:color w:val="000000" w:themeColor="text1"/>
          <w:sz w:val="24"/>
          <w:szCs w:val="24"/>
        </w:rPr>
        <w:t xml:space="preserve"> potrubím průměr 110 mm do sběrné nádrže na akumulační nádrži v centrální části nového hřbitova.</w:t>
      </w:r>
    </w:p>
    <w:p w14:paraId="2AF80928" w14:textId="2B43CB34" w:rsidR="00554AE1" w:rsidRPr="00DA5AA1" w:rsidRDefault="00554AE1" w:rsidP="00554AE1">
      <w:pPr>
        <w:pStyle w:val="Odstavecseseznamem"/>
        <w:spacing w:before="120" w:after="240" w:line="288" w:lineRule="auto"/>
        <w:ind w:left="567"/>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Přečerpávací šachta bude navíc opatřena havarijním přepadem s vyústěním </w:t>
      </w:r>
      <w:r w:rsidR="007A3E00">
        <w:rPr>
          <w:rFonts w:ascii="Arial" w:hAnsi="Arial" w:cs="Arial"/>
          <w:color w:val="000000" w:themeColor="text1"/>
          <w:sz w:val="24"/>
          <w:szCs w:val="24"/>
        </w:rPr>
        <w:br/>
      </w:r>
      <w:r>
        <w:rPr>
          <w:rFonts w:ascii="Arial" w:hAnsi="Arial" w:cs="Arial"/>
          <w:color w:val="000000" w:themeColor="text1"/>
          <w:sz w:val="24"/>
          <w:szCs w:val="24"/>
        </w:rPr>
        <w:t>do samospádného systému odvodnění jižní části nového hřbitova.</w:t>
      </w:r>
    </w:p>
    <w:p w14:paraId="58DAC096" w14:textId="77777777" w:rsidR="00554AE1" w:rsidRDefault="00554AE1" w:rsidP="00554AE1">
      <w:pPr>
        <w:pStyle w:val="Odstavecseseznamem"/>
        <w:spacing w:before="120" w:after="240" w:line="288" w:lineRule="auto"/>
        <w:ind w:left="567"/>
        <w:contextualSpacing w:val="0"/>
        <w:jc w:val="both"/>
        <w:rPr>
          <w:rFonts w:ascii="Arial" w:hAnsi="Arial" w:cs="Arial"/>
          <w:color w:val="000000" w:themeColor="text1"/>
          <w:sz w:val="24"/>
          <w:szCs w:val="24"/>
        </w:rPr>
      </w:pPr>
      <w:r w:rsidRPr="00DA5AA1">
        <w:rPr>
          <w:rFonts w:ascii="Arial" w:hAnsi="Arial" w:cs="Arial"/>
          <w:color w:val="000000" w:themeColor="text1"/>
          <w:sz w:val="24"/>
          <w:szCs w:val="24"/>
        </w:rPr>
        <w:t>Příkon čerpadla je 1,1 kW.</w:t>
      </w:r>
    </w:p>
    <w:p w14:paraId="58329649" w14:textId="1406DA30" w:rsidR="00DA5AA1" w:rsidRDefault="007A3E00" w:rsidP="00DA5AA1">
      <w:pPr>
        <w:pStyle w:val="Nadpis4"/>
      </w:pPr>
      <w:r>
        <w:t>Systém čerpání zálivkové vody</w:t>
      </w:r>
      <w:r w:rsidRPr="004D02F4">
        <w:t xml:space="preserve"> </w:t>
      </w:r>
      <w:r w:rsidR="00DA5AA1">
        <w:t>z akumulační nádrže 10 m</w:t>
      </w:r>
      <w:r w:rsidR="00DA5AA1" w:rsidRPr="00DA5AA1">
        <w:rPr>
          <w:vertAlign w:val="superscript"/>
        </w:rPr>
        <w:t>3</w:t>
      </w:r>
    </w:p>
    <w:p w14:paraId="27BC5566" w14:textId="25B25D7B" w:rsidR="00DA5AA1" w:rsidRPr="00DA5AA1" w:rsidRDefault="00DA5AA1" w:rsidP="00554AE1">
      <w:pPr>
        <w:pStyle w:val="Odstavecseseznamem"/>
        <w:spacing w:before="120" w:after="120" w:line="288" w:lineRule="auto"/>
        <w:ind w:left="567"/>
        <w:contextualSpacing w:val="0"/>
        <w:jc w:val="both"/>
        <w:rPr>
          <w:rFonts w:ascii="Arial" w:hAnsi="Arial" w:cs="Arial"/>
          <w:color w:val="000000" w:themeColor="text1"/>
          <w:sz w:val="24"/>
          <w:szCs w:val="24"/>
        </w:rPr>
      </w:pPr>
      <w:r w:rsidRPr="00DA5AA1">
        <w:rPr>
          <w:rFonts w:ascii="Arial" w:hAnsi="Arial" w:cs="Arial"/>
          <w:color w:val="000000" w:themeColor="text1"/>
          <w:sz w:val="24"/>
          <w:szCs w:val="24"/>
        </w:rPr>
        <w:t>Do akumulační nádrže o objemu 10 m</w:t>
      </w:r>
      <w:r w:rsidRPr="00DA5AA1">
        <w:rPr>
          <w:rFonts w:ascii="Arial" w:hAnsi="Arial" w:cs="Arial"/>
          <w:color w:val="000000" w:themeColor="text1"/>
          <w:sz w:val="24"/>
          <w:szCs w:val="24"/>
          <w:vertAlign w:val="superscript"/>
        </w:rPr>
        <w:t>3</w:t>
      </w:r>
      <w:r w:rsidRPr="00DA5AA1">
        <w:rPr>
          <w:rFonts w:ascii="Arial" w:hAnsi="Arial" w:cs="Arial"/>
          <w:color w:val="000000" w:themeColor="text1"/>
          <w:sz w:val="24"/>
          <w:szCs w:val="24"/>
        </w:rPr>
        <w:t xml:space="preserve"> bude osazeno automatické tlakově řízené ponorné čerpadlo</w:t>
      </w:r>
      <w:r>
        <w:rPr>
          <w:rFonts w:ascii="Arial" w:hAnsi="Arial" w:cs="Arial"/>
          <w:color w:val="000000" w:themeColor="text1"/>
          <w:sz w:val="24"/>
          <w:szCs w:val="24"/>
        </w:rPr>
        <w:t xml:space="preserve"> </w:t>
      </w:r>
      <w:r w:rsidRPr="00DA5AA1">
        <w:rPr>
          <w:rFonts w:ascii="Arial" w:hAnsi="Arial" w:cs="Arial"/>
          <w:color w:val="000000" w:themeColor="text1"/>
          <w:sz w:val="24"/>
          <w:szCs w:val="24"/>
        </w:rPr>
        <w:t>EASYPUMP E-DEEP</w:t>
      </w:r>
      <w:r>
        <w:rPr>
          <w:rFonts w:ascii="Arial" w:hAnsi="Arial" w:cs="Arial"/>
          <w:color w:val="000000" w:themeColor="text1"/>
          <w:sz w:val="24"/>
          <w:szCs w:val="24"/>
        </w:rPr>
        <w:t xml:space="preserve"> 1</w:t>
      </w:r>
      <w:r w:rsidR="00BC55D1">
        <w:rPr>
          <w:rFonts w:ascii="Arial" w:hAnsi="Arial" w:cs="Arial"/>
          <w:color w:val="000000" w:themeColor="text1"/>
          <w:sz w:val="24"/>
          <w:szCs w:val="24"/>
        </w:rPr>
        <w:t>2</w:t>
      </w:r>
      <w:r>
        <w:rPr>
          <w:rFonts w:ascii="Arial" w:hAnsi="Arial" w:cs="Arial"/>
          <w:color w:val="000000" w:themeColor="text1"/>
          <w:sz w:val="24"/>
          <w:szCs w:val="24"/>
        </w:rPr>
        <w:t>00</w:t>
      </w:r>
      <w:r w:rsidRPr="00DA5AA1">
        <w:rPr>
          <w:rFonts w:ascii="Arial" w:hAnsi="Arial" w:cs="Arial"/>
          <w:color w:val="000000" w:themeColor="text1"/>
          <w:sz w:val="24"/>
          <w:szCs w:val="24"/>
        </w:rPr>
        <w:t xml:space="preserve">, které bude napojeno </w:t>
      </w:r>
      <w:r>
        <w:rPr>
          <w:rFonts w:ascii="Arial" w:hAnsi="Arial" w:cs="Arial"/>
          <w:color w:val="000000" w:themeColor="text1"/>
          <w:sz w:val="24"/>
          <w:szCs w:val="24"/>
        </w:rPr>
        <w:br/>
      </w:r>
      <w:r w:rsidRPr="00DA5AA1">
        <w:rPr>
          <w:rFonts w:ascii="Arial" w:hAnsi="Arial" w:cs="Arial"/>
          <w:color w:val="000000" w:themeColor="text1"/>
          <w:sz w:val="24"/>
          <w:szCs w:val="24"/>
        </w:rPr>
        <w:t xml:space="preserve">na </w:t>
      </w:r>
      <w:r w:rsidR="00BC55D1">
        <w:rPr>
          <w:rFonts w:ascii="Arial" w:hAnsi="Arial" w:cs="Arial"/>
          <w:color w:val="000000" w:themeColor="text1"/>
          <w:sz w:val="24"/>
          <w:szCs w:val="24"/>
        </w:rPr>
        <w:t>HDPE</w:t>
      </w:r>
      <w:r w:rsidRPr="00DA5AA1">
        <w:rPr>
          <w:rFonts w:ascii="Arial" w:hAnsi="Arial" w:cs="Arial"/>
          <w:color w:val="000000" w:themeColor="text1"/>
          <w:sz w:val="24"/>
          <w:szCs w:val="24"/>
        </w:rPr>
        <w:t xml:space="preserve"> potrubí průměr 32 mm, které bude vyvedeno do </w:t>
      </w:r>
      <w:r w:rsidR="00AA39EC">
        <w:rPr>
          <w:rFonts w:ascii="Arial" w:hAnsi="Arial" w:cs="Arial"/>
          <w:color w:val="000000" w:themeColor="text1"/>
          <w:sz w:val="24"/>
          <w:szCs w:val="24"/>
        </w:rPr>
        <w:t>rozvodu zálivkové vody nového hřbitova.</w:t>
      </w:r>
      <w:r w:rsidRPr="00DA5AA1">
        <w:rPr>
          <w:rFonts w:ascii="Arial" w:hAnsi="Arial" w:cs="Arial"/>
          <w:color w:val="000000" w:themeColor="text1"/>
          <w:sz w:val="24"/>
          <w:szCs w:val="24"/>
        </w:rPr>
        <w:t xml:space="preserve"> Automatické tlakově řízené ponorné čerpadlo bude elektricky </w:t>
      </w:r>
      <w:r w:rsidR="00AA39EC">
        <w:rPr>
          <w:rFonts w:ascii="Arial" w:hAnsi="Arial" w:cs="Arial"/>
          <w:color w:val="000000" w:themeColor="text1"/>
          <w:sz w:val="24"/>
          <w:szCs w:val="24"/>
        </w:rPr>
        <w:t xml:space="preserve">přes rozvaděč </w:t>
      </w:r>
      <w:r w:rsidRPr="00DA5AA1">
        <w:rPr>
          <w:rFonts w:ascii="Arial" w:hAnsi="Arial" w:cs="Arial"/>
          <w:color w:val="000000" w:themeColor="text1"/>
          <w:sz w:val="24"/>
          <w:szCs w:val="24"/>
        </w:rPr>
        <w:t xml:space="preserve">napojeno z rozvaděče správy hřbitova pomocí kabelu CYKY </w:t>
      </w:r>
      <w:r w:rsidR="00AA39EC">
        <w:rPr>
          <w:rFonts w:ascii="Arial" w:hAnsi="Arial" w:cs="Arial"/>
          <w:color w:val="000000" w:themeColor="text1"/>
          <w:sz w:val="24"/>
          <w:szCs w:val="24"/>
        </w:rPr>
        <w:t>5x4</w:t>
      </w:r>
      <w:r w:rsidRPr="00DA5AA1">
        <w:rPr>
          <w:rFonts w:ascii="Arial" w:hAnsi="Arial" w:cs="Arial"/>
          <w:color w:val="000000" w:themeColor="text1"/>
          <w:sz w:val="24"/>
          <w:szCs w:val="24"/>
        </w:rPr>
        <w:t xml:space="preserve"> mm.</w:t>
      </w:r>
    </w:p>
    <w:p w14:paraId="3A138D8C" w14:textId="4089A567" w:rsidR="00DA5AA1" w:rsidRDefault="00DA5AA1" w:rsidP="00554AE1">
      <w:pPr>
        <w:pStyle w:val="Odstavecseseznamem"/>
        <w:spacing w:before="120" w:after="120" w:line="288" w:lineRule="auto"/>
        <w:ind w:left="567"/>
        <w:contextualSpacing w:val="0"/>
        <w:jc w:val="both"/>
        <w:rPr>
          <w:rFonts w:ascii="Arial" w:hAnsi="Arial" w:cs="Arial"/>
          <w:color w:val="000000" w:themeColor="text1"/>
          <w:sz w:val="24"/>
          <w:szCs w:val="24"/>
        </w:rPr>
      </w:pPr>
      <w:r w:rsidRPr="00DA5AA1">
        <w:rPr>
          <w:rFonts w:ascii="Arial" w:hAnsi="Arial" w:cs="Arial"/>
          <w:color w:val="000000" w:themeColor="text1"/>
          <w:sz w:val="24"/>
          <w:szCs w:val="24"/>
        </w:rPr>
        <w:lastRenderedPageBreak/>
        <w:t xml:space="preserve">Příkon navrženého čerpadla je </w:t>
      </w:r>
      <w:r w:rsidR="00AA39EC">
        <w:rPr>
          <w:rFonts w:ascii="Arial" w:hAnsi="Arial" w:cs="Arial"/>
          <w:color w:val="000000" w:themeColor="text1"/>
          <w:sz w:val="24"/>
          <w:szCs w:val="24"/>
        </w:rPr>
        <w:t>1,1</w:t>
      </w:r>
      <w:r w:rsidRPr="00DA5AA1">
        <w:rPr>
          <w:rFonts w:ascii="Arial" w:hAnsi="Arial" w:cs="Arial"/>
          <w:color w:val="000000" w:themeColor="text1"/>
          <w:sz w:val="24"/>
          <w:szCs w:val="24"/>
        </w:rPr>
        <w:t xml:space="preserve"> kW.</w:t>
      </w:r>
    </w:p>
    <w:p w14:paraId="545BFA21" w14:textId="77777777" w:rsidR="00425606" w:rsidRPr="00DA5AA1" w:rsidRDefault="00425606" w:rsidP="00AA39EC">
      <w:pPr>
        <w:pStyle w:val="Odstavecseseznamem"/>
        <w:numPr>
          <w:ilvl w:val="0"/>
          <w:numId w:val="17"/>
        </w:numPr>
        <w:spacing w:before="120" w:after="120" w:line="288" w:lineRule="auto"/>
        <w:ind w:left="567" w:hanging="425"/>
        <w:contextualSpacing w:val="0"/>
        <w:jc w:val="both"/>
        <w:rPr>
          <w:rFonts w:ascii="Arial" w:hAnsi="Arial" w:cs="Arial"/>
          <w:i/>
          <w:color w:val="000000" w:themeColor="text1"/>
        </w:rPr>
      </w:pPr>
      <w:r w:rsidRPr="00DA5AA1">
        <w:rPr>
          <w:rFonts w:ascii="Arial" w:hAnsi="Arial" w:cs="Arial"/>
          <w:i/>
          <w:color w:val="000000" w:themeColor="text1"/>
        </w:rPr>
        <w:t>výčet technických a technologických zařízení</w:t>
      </w:r>
    </w:p>
    <w:p w14:paraId="495D1628" w14:textId="77777777" w:rsidR="00DA5AA1" w:rsidRPr="00AB048A" w:rsidRDefault="00DA5AA1" w:rsidP="00AA39EC">
      <w:pPr>
        <w:pStyle w:val="Nadpis2"/>
        <w:keepNext w:val="0"/>
        <w:keepLines w:val="0"/>
        <w:numPr>
          <w:ilvl w:val="0"/>
          <w:numId w:val="67"/>
        </w:numPr>
        <w:pBdr>
          <w:top w:val="none" w:sz="0" w:space="0" w:color="auto"/>
          <w:left w:val="none" w:sz="0" w:space="0" w:color="auto"/>
          <w:bottom w:val="none" w:sz="0" w:space="0" w:color="auto"/>
          <w:right w:val="none" w:sz="0" w:space="0" w:color="auto"/>
        </w:pBdr>
        <w:shd w:val="clear" w:color="auto" w:fill="auto"/>
        <w:spacing w:before="120" w:after="120" w:line="288" w:lineRule="auto"/>
        <w:ind w:right="0"/>
        <w:jc w:val="both"/>
        <w:rPr>
          <w:sz w:val="24"/>
          <w:szCs w:val="24"/>
          <w:lang w:eastAsia="cs-CZ"/>
        </w:rPr>
      </w:pPr>
      <w:r w:rsidRPr="00AB048A">
        <w:rPr>
          <w:sz w:val="24"/>
          <w:szCs w:val="24"/>
          <w:lang w:eastAsia="cs-CZ"/>
        </w:rPr>
        <w:t xml:space="preserve">cca </w:t>
      </w:r>
      <w:r w:rsidRPr="00FE32A9">
        <w:rPr>
          <w:sz w:val="24"/>
          <w:szCs w:val="24"/>
          <w:lang w:eastAsia="cs-CZ"/>
        </w:rPr>
        <w:t>170</w:t>
      </w:r>
      <w:r w:rsidRPr="00AB048A">
        <w:rPr>
          <w:sz w:val="24"/>
          <w:szCs w:val="24"/>
          <w:lang w:eastAsia="cs-CZ"/>
        </w:rPr>
        <w:t xml:space="preserve"> m kabelu CYKY 5x4 mm</w:t>
      </w:r>
      <w:r>
        <w:rPr>
          <w:sz w:val="24"/>
          <w:szCs w:val="24"/>
          <w:lang w:eastAsia="cs-CZ"/>
        </w:rPr>
        <w:t>,</w:t>
      </w:r>
    </w:p>
    <w:p w14:paraId="766AFC7A" w14:textId="0A9004C0" w:rsidR="00B13158" w:rsidRPr="00B13158" w:rsidRDefault="00960948" w:rsidP="00AA39EC">
      <w:pPr>
        <w:pStyle w:val="Nadpis2"/>
        <w:keepNext w:val="0"/>
        <w:keepLines w:val="0"/>
        <w:numPr>
          <w:ilvl w:val="0"/>
          <w:numId w:val="67"/>
        </w:numPr>
        <w:pBdr>
          <w:top w:val="none" w:sz="0" w:space="0" w:color="auto"/>
          <w:left w:val="none" w:sz="0" w:space="0" w:color="auto"/>
          <w:bottom w:val="none" w:sz="0" w:space="0" w:color="auto"/>
          <w:right w:val="none" w:sz="0" w:space="0" w:color="auto"/>
        </w:pBdr>
        <w:shd w:val="clear" w:color="auto" w:fill="auto"/>
        <w:spacing w:before="120" w:after="120" w:line="288" w:lineRule="auto"/>
        <w:ind w:right="0"/>
        <w:jc w:val="both"/>
        <w:rPr>
          <w:sz w:val="24"/>
          <w:szCs w:val="24"/>
          <w:lang w:eastAsia="cs-CZ"/>
        </w:rPr>
      </w:pPr>
      <w:r>
        <w:rPr>
          <w:sz w:val="24"/>
          <w:szCs w:val="24"/>
          <w:lang w:eastAsia="cs-CZ"/>
        </w:rPr>
        <w:t>c</w:t>
      </w:r>
      <w:r w:rsidR="00B13158" w:rsidRPr="00B13158">
        <w:rPr>
          <w:sz w:val="24"/>
          <w:szCs w:val="24"/>
          <w:lang w:eastAsia="cs-CZ"/>
        </w:rPr>
        <w:t xml:space="preserve">hránička </w:t>
      </w:r>
      <w:proofErr w:type="spellStart"/>
      <w:r w:rsidR="00B13158" w:rsidRPr="00B13158">
        <w:rPr>
          <w:sz w:val="24"/>
          <w:szCs w:val="24"/>
          <w:lang w:eastAsia="cs-CZ"/>
        </w:rPr>
        <w:t>kopoflex</w:t>
      </w:r>
      <w:proofErr w:type="spellEnd"/>
      <w:r w:rsidR="00B13158" w:rsidRPr="00B13158">
        <w:rPr>
          <w:sz w:val="24"/>
          <w:szCs w:val="24"/>
          <w:lang w:eastAsia="cs-CZ"/>
        </w:rPr>
        <w:t xml:space="preserve"> KF09075 </w:t>
      </w:r>
      <w:r w:rsidR="00AA39EC">
        <w:rPr>
          <w:sz w:val="24"/>
          <w:szCs w:val="24"/>
          <w:lang w:eastAsia="cs-CZ"/>
        </w:rPr>
        <w:t>1</w:t>
      </w:r>
      <w:r w:rsidR="00B13158" w:rsidRPr="00B13158">
        <w:rPr>
          <w:sz w:val="24"/>
          <w:szCs w:val="24"/>
          <w:lang w:eastAsia="cs-CZ"/>
        </w:rPr>
        <w:t>50 m</w:t>
      </w:r>
    </w:p>
    <w:p w14:paraId="1EECFFEF" w14:textId="08D51A3C" w:rsidR="000813F8" w:rsidRPr="000813F8" w:rsidRDefault="000813F8" w:rsidP="00AA39EC">
      <w:pPr>
        <w:pStyle w:val="Nadpis2"/>
        <w:keepNext w:val="0"/>
        <w:keepLines w:val="0"/>
        <w:numPr>
          <w:ilvl w:val="0"/>
          <w:numId w:val="67"/>
        </w:numPr>
        <w:pBdr>
          <w:top w:val="none" w:sz="0" w:space="0" w:color="auto"/>
          <w:left w:val="none" w:sz="0" w:space="0" w:color="auto"/>
          <w:bottom w:val="none" w:sz="0" w:space="0" w:color="auto"/>
          <w:right w:val="none" w:sz="0" w:space="0" w:color="auto"/>
        </w:pBdr>
        <w:shd w:val="clear" w:color="auto" w:fill="auto"/>
        <w:spacing w:before="120" w:after="120" w:line="288" w:lineRule="auto"/>
        <w:ind w:right="0"/>
        <w:jc w:val="both"/>
        <w:rPr>
          <w:sz w:val="24"/>
          <w:szCs w:val="24"/>
          <w:lang w:eastAsia="cs-CZ"/>
        </w:rPr>
      </w:pPr>
      <w:r w:rsidRPr="000813F8">
        <w:rPr>
          <w:sz w:val="24"/>
          <w:szCs w:val="24"/>
          <w:lang w:eastAsia="cs-CZ"/>
        </w:rPr>
        <w:t>rozvaděč venkovní plastový NOAR</w:t>
      </w:r>
      <w:r w:rsidR="00B13158">
        <w:rPr>
          <w:sz w:val="24"/>
          <w:szCs w:val="24"/>
          <w:lang w:eastAsia="cs-CZ"/>
        </w:rPr>
        <w:t xml:space="preserve">K </w:t>
      </w:r>
      <w:r w:rsidRPr="000813F8">
        <w:rPr>
          <w:sz w:val="24"/>
          <w:szCs w:val="24"/>
          <w:lang w:eastAsia="cs-CZ"/>
        </w:rPr>
        <w:t>PHS12T IP65 12 modulů</w:t>
      </w:r>
    </w:p>
    <w:p w14:paraId="384FC47F" w14:textId="2CA902FF" w:rsidR="00B13158" w:rsidRPr="00960948" w:rsidRDefault="00B13158" w:rsidP="00AA39EC">
      <w:pPr>
        <w:pStyle w:val="Nadpis2"/>
        <w:keepNext w:val="0"/>
        <w:keepLines w:val="0"/>
        <w:numPr>
          <w:ilvl w:val="0"/>
          <w:numId w:val="67"/>
        </w:numPr>
        <w:pBdr>
          <w:top w:val="none" w:sz="0" w:space="0" w:color="auto"/>
          <w:left w:val="none" w:sz="0" w:space="0" w:color="auto"/>
          <w:bottom w:val="none" w:sz="0" w:space="0" w:color="auto"/>
          <w:right w:val="none" w:sz="0" w:space="0" w:color="auto"/>
        </w:pBdr>
        <w:shd w:val="clear" w:color="auto" w:fill="auto"/>
        <w:spacing w:before="120" w:after="120" w:line="288" w:lineRule="auto"/>
        <w:ind w:right="0"/>
        <w:jc w:val="both"/>
        <w:rPr>
          <w:sz w:val="24"/>
          <w:szCs w:val="24"/>
          <w:lang w:eastAsia="cs-CZ"/>
        </w:rPr>
      </w:pPr>
      <w:r w:rsidRPr="000813F8">
        <w:rPr>
          <w:sz w:val="24"/>
          <w:szCs w:val="24"/>
          <w:lang w:eastAsia="cs-CZ"/>
        </w:rPr>
        <w:t>rozvaděč venkovní plastový NOARH PHS</w:t>
      </w:r>
      <w:r>
        <w:rPr>
          <w:sz w:val="24"/>
          <w:szCs w:val="24"/>
          <w:lang w:eastAsia="cs-CZ"/>
        </w:rPr>
        <w:t>24</w:t>
      </w:r>
      <w:r w:rsidRPr="000813F8">
        <w:rPr>
          <w:sz w:val="24"/>
          <w:szCs w:val="24"/>
          <w:lang w:eastAsia="cs-CZ"/>
        </w:rPr>
        <w:t xml:space="preserve">T IP65 </w:t>
      </w:r>
      <w:r w:rsidR="00960948">
        <w:rPr>
          <w:sz w:val="24"/>
          <w:szCs w:val="24"/>
          <w:lang w:eastAsia="cs-CZ"/>
        </w:rPr>
        <w:t>24</w:t>
      </w:r>
      <w:r w:rsidRPr="00960948">
        <w:rPr>
          <w:sz w:val="24"/>
          <w:szCs w:val="24"/>
          <w:lang w:eastAsia="cs-CZ"/>
        </w:rPr>
        <w:t xml:space="preserve"> modulů</w:t>
      </w:r>
    </w:p>
    <w:p w14:paraId="52E26DDE" w14:textId="10C090D0" w:rsidR="000813F8" w:rsidRPr="000813F8" w:rsidRDefault="000813F8" w:rsidP="00AA39EC">
      <w:pPr>
        <w:pStyle w:val="Nadpis2"/>
        <w:keepNext w:val="0"/>
        <w:keepLines w:val="0"/>
        <w:numPr>
          <w:ilvl w:val="0"/>
          <w:numId w:val="67"/>
        </w:numPr>
        <w:pBdr>
          <w:top w:val="none" w:sz="0" w:space="0" w:color="auto"/>
          <w:left w:val="none" w:sz="0" w:space="0" w:color="auto"/>
          <w:bottom w:val="none" w:sz="0" w:space="0" w:color="auto"/>
          <w:right w:val="none" w:sz="0" w:space="0" w:color="auto"/>
        </w:pBdr>
        <w:shd w:val="clear" w:color="auto" w:fill="auto"/>
        <w:spacing w:before="120" w:after="120" w:line="288" w:lineRule="auto"/>
        <w:ind w:right="0"/>
        <w:jc w:val="both"/>
        <w:rPr>
          <w:sz w:val="24"/>
          <w:szCs w:val="24"/>
          <w:lang w:eastAsia="cs-CZ"/>
        </w:rPr>
      </w:pPr>
      <w:r w:rsidRPr="000813F8">
        <w:rPr>
          <w:sz w:val="24"/>
          <w:szCs w:val="24"/>
          <w:lang w:eastAsia="cs-CZ"/>
        </w:rPr>
        <w:t>proudový chránič 25 A Ex9CL-H 25A/4/0,03A</w:t>
      </w:r>
    </w:p>
    <w:p w14:paraId="6CD7693B" w14:textId="3C0F5123" w:rsidR="000813F8" w:rsidRPr="000813F8" w:rsidRDefault="000813F8" w:rsidP="00AA39EC">
      <w:pPr>
        <w:pStyle w:val="Nadpis2"/>
        <w:keepNext w:val="0"/>
        <w:keepLines w:val="0"/>
        <w:numPr>
          <w:ilvl w:val="0"/>
          <w:numId w:val="67"/>
        </w:numPr>
        <w:pBdr>
          <w:top w:val="none" w:sz="0" w:space="0" w:color="auto"/>
          <w:left w:val="none" w:sz="0" w:space="0" w:color="auto"/>
          <w:bottom w:val="none" w:sz="0" w:space="0" w:color="auto"/>
          <w:right w:val="none" w:sz="0" w:space="0" w:color="auto"/>
        </w:pBdr>
        <w:shd w:val="clear" w:color="auto" w:fill="auto"/>
        <w:spacing w:before="120" w:after="120" w:line="288" w:lineRule="auto"/>
        <w:ind w:right="0"/>
        <w:jc w:val="both"/>
        <w:rPr>
          <w:sz w:val="24"/>
          <w:szCs w:val="24"/>
          <w:lang w:eastAsia="cs-CZ"/>
        </w:rPr>
      </w:pPr>
      <w:r w:rsidRPr="000813F8">
        <w:rPr>
          <w:sz w:val="24"/>
          <w:szCs w:val="24"/>
          <w:lang w:eastAsia="cs-CZ"/>
        </w:rPr>
        <w:t>třífázový jistič 16 A KMB6-B20/3 B20</w:t>
      </w:r>
    </w:p>
    <w:p w14:paraId="08D7874E" w14:textId="32A88C73" w:rsidR="000813F8" w:rsidRPr="000813F8" w:rsidRDefault="000813F8" w:rsidP="00AA39EC">
      <w:pPr>
        <w:pStyle w:val="Nadpis2"/>
        <w:keepNext w:val="0"/>
        <w:keepLines w:val="0"/>
        <w:numPr>
          <w:ilvl w:val="0"/>
          <w:numId w:val="67"/>
        </w:numPr>
        <w:pBdr>
          <w:top w:val="none" w:sz="0" w:space="0" w:color="auto"/>
          <w:left w:val="none" w:sz="0" w:space="0" w:color="auto"/>
          <w:bottom w:val="none" w:sz="0" w:space="0" w:color="auto"/>
          <w:right w:val="none" w:sz="0" w:space="0" w:color="auto"/>
        </w:pBdr>
        <w:shd w:val="clear" w:color="auto" w:fill="auto"/>
        <w:spacing w:before="120" w:after="120" w:line="288" w:lineRule="auto"/>
        <w:ind w:right="0"/>
        <w:jc w:val="both"/>
        <w:rPr>
          <w:sz w:val="24"/>
          <w:szCs w:val="24"/>
          <w:lang w:eastAsia="cs-CZ"/>
        </w:rPr>
      </w:pPr>
      <w:r w:rsidRPr="000813F8">
        <w:rPr>
          <w:sz w:val="24"/>
          <w:szCs w:val="24"/>
          <w:lang w:eastAsia="cs-CZ"/>
        </w:rPr>
        <w:t>jednofázový jistič 10 A KMB6-B10/1 B10</w:t>
      </w:r>
    </w:p>
    <w:p w14:paraId="468031BC" w14:textId="0D9155F5" w:rsidR="000813F8" w:rsidRPr="000813F8" w:rsidRDefault="000813F8" w:rsidP="00AA39EC">
      <w:pPr>
        <w:pStyle w:val="Nadpis2"/>
        <w:keepNext w:val="0"/>
        <w:keepLines w:val="0"/>
        <w:numPr>
          <w:ilvl w:val="0"/>
          <w:numId w:val="67"/>
        </w:numPr>
        <w:pBdr>
          <w:top w:val="none" w:sz="0" w:space="0" w:color="auto"/>
          <w:left w:val="none" w:sz="0" w:space="0" w:color="auto"/>
          <w:bottom w:val="none" w:sz="0" w:space="0" w:color="auto"/>
          <w:right w:val="none" w:sz="0" w:space="0" w:color="auto"/>
        </w:pBdr>
        <w:shd w:val="clear" w:color="auto" w:fill="auto"/>
        <w:spacing w:before="120" w:after="120" w:line="288" w:lineRule="auto"/>
        <w:ind w:right="0"/>
        <w:jc w:val="both"/>
        <w:rPr>
          <w:sz w:val="24"/>
          <w:szCs w:val="24"/>
          <w:lang w:eastAsia="cs-CZ"/>
        </w:rPr>
      </w:pPr>
      <w:r w:rsidRPr="000813F8">
        <w:rPr>
          <w:sz w:val="24"/>
          <w:szCs w:val="24"/>
          <w:lang w:eastAsia="cs-CZ"/>
        </w:rPr>
        <w:t>přepěťová ochrana jednofázová KSD-T2 275/40/1P</w:t>
      </w:r>
    </w:p>
    <w:p w14:paraId="6DB99321" w14:textId="714B695D" w:rsidR="000813F8" w:rsidRDefault="000813F8" w:rsidP="00AA39EC">
      <w:pPr>
        <w:pStyle w:val="Nadpis2"/>
        <w:keepNext w:val="0"/>
        <w:keepLines w:val="0"/>
        <w:numPr>
          <w:ilvl w:val="0"/>
          <w:numId w:val="67"/>
        </w:numPr>
        <w:pBdr>
          <w:top w:val="none" w:sz="0" w:space="0" w:color="auto"/>
          <w:left w:val="none" w:sz="0" w:space="0" w:color="auto"/>
          <w:bottom w:val="none" w:sz="0" w:space="0" w:color="auto"/>
          <w:right w:val="none" w:sz="0" w:space="0" w:color="auto"/>
        </w:pBdr>
        <w:shd w:val="clear" w:color="auto" w:fill="auto"/>
        <w:spacing w:before="120" w:after="120" w:line="288" w:lineRule="auto"/>
        <w:ind w:right="0"/>
        <w:jc w:val="both"/>
        <w:rPr>
          <w:sz w:val="24"/>
          <w:szCs w:val="24"/>
          <w:lang w:eastAsia="cs-CZ"/>
        </w:rPr>
      </w:pPr>
      <w:r w:rsidRPr="000813F8">
        <w:rPr>
          <w:sz w:val="24"/>
          <w:szCs w:val="24"/>
          <w:lang w:eastAsia="cs-CZ"/>
        </w:rPr>
        <w:t>přepěťová ochrana třífázová KSD-T2 275/120/3P</w:t>
      </w:r>
    </w:p>
    <w:p w14:paraId="78F63C16" w14:textId="0720DE5D" w:rsidR="00DA5AA1" w:rsidRDefault="00B30562" w:rsidP="00AA39EC">
      <w:pPr>
        <w:pStyle w:val="Nadpis2"/>
        <w:keepNext w:val="0"/>
        <w:keepLines w:val="0"/>
        <w:numPr>
          <w:ilvl w:val="0"/>
          <w:numId w:val="67"/>
        </w:numPr>
        <w:pBdr>
          <w:top w:val="none" w:sz="0" w:space="0" w:color="auto"/>
          <w:left w:val="none" w:sz="0" w:space="0" w:color="auto"/>
          <w:bottom w:val="none" w:sz="0" w:space="0" w:color="auto"/>
          <w:right w:val="none" w:sz="0" w:space="0" w:color="auto"/>
        </w:pBdr>
        <w:shd w:val="clear" w:color="auto" w:fill="auto"/>
        <w:spacing w:before="120" w:after="120" w:line="288" w:lineRule="auto"/>
        <w:ind w:right="0"/>
        <w:jc w:val="both"/>
        <w:rPr>
          <w:sz w:val="24"/>
          <w:szCs w:val="24"/>
          <w:lang w:eastAsia="cs-CZ"/>
        </w:rPr>
      </w:pPr>
      <w:r>
        <w:rPr>
          <w:sz w:val="24"/>
          <w:szCs w:val="24"/>
          <w:lang w:eastAsia="cs-CZ"/>
        </w:rPr>
        <w:t xml:space="preserve">GSM modul </w:t>
      </w:r>
      <w:r w:rsidR="000813F8">
        <w:rPr>
          <w:sz w:val="24"/>
          <w:szCs w:val="24"/>
          <w:lang w:eastAsia="cs-CZ"/>
        </w:rPr>
        <w:t xml:space="preserve">GX155 </w:t>
      </w:r>
      <w:r>
        <w:rPr>
          <w:sz w:val="24"/>
          <w:szCs w:val="24"/>
          <w:lang w:eastAsia="cs-CZ"/>
        </w:rPr>
        <w:t>pro odeslání chybového hlášení</w:t>
      </w:r>
      <w:r w:rsidR="00DA5AA1">
        <w:rPr>
          <w:sz w:val="24"/>
          <w:szCs w:val="24"/>
          <w:lang w:eastAsia="cs-CZ"/>
        </w:rPr>
        <w:t>,</w:t>
      </w:r>
    </w:p>
    <w:p w14:paraId="196C1FEA" w14:textId="77777777" w:rsidR="00DA5AA1" w:rsidRDefault="00DA5AA1" w:rsidP="00AA39EC">
      <w:pPr>
        <w:pStyle w:val="Nadpis2"/>
        <w:keepNext w:val="0"/>
        <w:keepLines w:val="0"/>
        <w:numPr>
          <w:ilvl w:val="0"/>
          <w:numId w:val="67"/>
        </w:numPr>
        <w:pBdr>
          <w:top w:val="none" w:sz="0" w:space="0" w:color="auto"/>
          <w:left w:val="none" w:sz="0" w:space="0" w:color="auto"/>
          <w:bottom w:val="none" w:sz="0" w:space="0" w:color="auto"/>
          <w:right w:val="none" w:sz="0" w:space="0" w:color="auto"/>
        </w:pBdr>
        <w:shd w:val="clear" w:color="auto" w:fill="auto"/>
        <w:spacing w:before="120" w:after="120" w:line="288" w:lineRule="auto"/>
        <w:ind w:right="0"/>
        <w:jc w:val="both"/>
        <w:rPr>
          <w:sz w:val="24"/>
          <w:szCs w:val="24"/>
          <w:lang w:eastAsia="cs-CZ"/>
        </w:rPr>
      </w:pPr>
      <w:r w:rsidRPr="003B53E4">
        <w:rPr>
          <w:sz w:val="24"/>
          <w:szCs w:val="24"/>
          <w:lang w:eastAsia="cs-CZ"/>
        </w:rPr>
        <w:t xml:space="preserve">kalové čerpadlo např. např. SIGMA </w:t>
      </w:r>
      <w:proofErr w:type="gramStart"/>
      <w:r w:rsidRPr="003B53E4">
        <w:rPr>
          <w:sz w:val="24"/>
          <w:szCs w:val="24"/>
          <w:lang w:eastAsia="cs-CZ"/>
        </w:rPr>
        <w:t>50-GFEU</w:t>
      </w:r>
      <w:proofErr w:type="gramEnd"/>
      <w:r w:rsidRPr="003B53E4">
        <w:rPr>
          <w:sz w:val="24"/>
          <w:szCs w:val="24"/>
          <w:lang w:eastAsia="cs-CZ"/>
        </w:rPr>
        <w:t xml:space="preserve"> (MH) 400V</w:t>
      </w:r>
      <w:r>
        <w:rPr>
          <w:sz w:val="24"/>
          <w:szCs w:val="24"/>
          <w:lang w:eastAsia="cs-CZ"/>
        </w:rPr>
        <w:t>,</w:t>
      </w:r>
    </w:p>
    <w:p w14:paraId="6A4B60E8" w14:textId="313A1F29" w:rsidR="00B13158" w:rsidRDefault="00DA5AA1" w:rsidP="00AA39EC">
      <w:pPr>
        <w:pStyle w:val="Nadpis2"/>
        <w:keepNext w:val="0"/>
        <w:keepLines w:val="0"/>
        <w:numPr>
          <w:ilvl w:val="0"/>
          <w:numId w:val="67"/>
        </w:numPr>
        <w:pBdr>
          <w:top w:val="none" w:sz="0" w:space="0" w:color="auto"/>
          <w:left w:val="none" w:sz="0" w:space="0" w:color="auto"/>
          <w:bottom w:val="none" w:sz="0" w:space="0" w:color="auto"/>
          <w:right w:val="none" w:sz="0" w:space="0" w:color="auto"/>
        </w:pBdr>
        <w:shd w:val="clear" w:color="auto" w:fill="auto"/>
        <w:spacing w:before="120" w:after="120" w:line="288" w:lineRule="auto"/>
        <w:ind w:right="0"/>
        <w:jc w:val="both"/>
        <w:rPr>
          <w:sz w:val="24"/>
          <w:szCs w:val="24"/>
          <w:lang w:eastAsia="cs-CZ"/>
        </w:rPr>
      </w:pPr>
      <w:r w:rsidRPr="003B53E4">
        <w:rPr>
          <w:sz w:val="24"/>
          <w:szCs w:val="24"/>
          <w:lang w:eastAsia="cs-CZ"/>
        </w:rPr>
        <w:t>automatické tlakově řízené ponorné čerpadlo</w:t>
      </w:r>
      <w:r w:rsidR="00B13158">
        <w:rPr>
          <w:sz w:val="24"/>
          <w:szCs w:val="24"/>
          <w:lang w:eastAsia="cs-CZ"/>
        </w:rPr>
        <w:t xml:space="preserve"> </w:t>
      </w:r>
      <w:r w:rsidRPr="003B53E4">
        <w:rPr>
          <w:sz w:val="24"/>
          <w:szCs w:val="24"/>
          <w:lang w:eastAsia="cs-CZ"/>
        </w:rPr>
        <w:t xml:space="preserve">EASYPUMP E-DEEP </w:t>
      </w:r>
      <w:r w:rsidR="00B13158">
        <w:rPr>
          <w:sz w:val="24"/>
          <w:szCs w:val="24"/>
          <w:lang w:eastAsia="cs-CZ"/>
        </w:rPr>
        <w:t>1</w:t>
      </w:r>
      <w:r w:rsidR="00BC55D1">
        <w:rPr>
          <w:sz w:val="24"/>
          <w:szCs w:val="24"/>
          <w:lang w:eastAsia="cs-CZ"/>
        </w:rPr>
        <w:t>2</w:t>
      </w:r>
      <w:r w:rsidR="00B13158">
        <w:rPr>
          <w:sz w:val="24"/>
          <w:szCs w:val="24"/>
          <w:lang w:eastAsia="cs-CZ"/>
        </w:rPr>
        <w:t>00</w:t>
      </w:r>
      <w:r w:rsidR="00F468EE">
        <w:rPr>
          <w:sz w:val="24"/>
          <w:szCs w:val="24"/>
          <w:lang w:eastAsia="cs-CZ"/>
        </w:rPr>
        <w:t>,</w:t>
      </w:r>
    </w:p>
    <w:p w14:paraId="64111AAA" w14:textId="5212F35E" w:rsidR="00DA5AA1" w:rsidRDefault="00AA39EC" w:rsidP="00AA39EC">
      <w:pPr>
        <w:pStyle w:val="Nadpis2"/>
        <w:keepNext w:val="0"/>
        <w:keepLines w:val="0"/>
        <w:numPr>
          <w:ilvl w:val="0"/>
          <w:numId w:val="67"/>
        </w:numPr>
        <w:pBdr>
          <w:top w:val="none" w:sz="0" w:space="0" w:color="auto"/>
          <w:left w:val="none" w:sz="0" w:space="0" w:color="auto"/>
          <w:bottom w:val="none" w:sz="0" w:space="0" w:color="auto"/>
          <w:right w:val="none" w:sz="0" w:space="0" w:color="auto"/>
        </w:pBdr>
        <w:shd w:val="clear" w:color="auto" w:fill="auto"/>
        <w:spacing w:before="120" w:after="120" w:line="288" w:lineRule="auto"/>
        <w:ind w:right="0"/>
        <w:jc w:val="both"/>
        <w:rPr>
          <w:sz w:val="24"/>
          <w:szCs w:val="24"/>
          <w:lang w:eastAsia="cs-CZ"/>
        </w:rPr>
      </w:pPr>
      <w:r>
        <w:rPr>
          <w:sz w:val="24"/>
          <w:szCs w:val="24"/>
          <w:lang w:eastAsia="cs-CZ"/>
        </w:rPr>
        <w:t>4x</w:t>
      </w:r>
      <w:r w:rsidR="00B13158">
        <w:rPr>
          <w:sz w:val="24"/>
          <w:szCs w:val="24"/>
          <w:lang w:eastAsia="cs-CZ"/>
        </w:rPr>
        <w:t>výdejní stojan</w:t>
      </w:r>
      <w:r w:rsidR="00F468EE">
        <w:rPr>
          <w:sz w:val="24"/>
          <w:szCs w:val="24"/>
          <w:lang w:eastAsia="cs-CZ"/>
        </w:rPr>
        <w:t>,</w:t>
      </w:r>
    </w:p>
    <w:p w14:paraId="7F38D09C" w14:textId="616FB628" w:rsidR="00DA5AA1" w:rsidRDefault="00B30562" w:rsidP="00AA39EC">
      <w:pPr>
        <w:pStyle w:val="Nadpis2"/>
        <w:keepNext w:val="0"/>
        <w:keepLines w:val="0"/>
        <w:numPr>
          <w:ilvl w:val="0"/>
          <w:numId w:val="67"/>
        </w:numPr>
        <w:pBdr>
          <w:top w:val="none" w:sz="0" w:space="0" w:color="auto"/>
          <w:left w:val="none" w:sz="0" w:space="0" w:color="auto"/>
          <w:bottom w:val="none" w:sz="0" w:space="0" w:color="auto"/>
          <w:right w:val="none" w:sz="0" w:space="0" w:color="auto"/>
        </w:pBdr>
        <w:shd w:val="clear" w:color="auto" w:fill="auto"/>
        <w:spacing w:before="120" w:after="120" w:line="288" w:lineRule="auto"/>
        <w:ind w:right="0"/>
        <w:jc w:val="both"/>
        <w:rPr>
          <w:sz w:val="24"/>
          <w:szCs w:val="24"/>
          <w:lang w:eastAsia="cs-CZ"/>
        </w:rPr>
      </w:pPr>
      <w:r>
        <w:rPr>
          <w:sz w:val="24"/>
          <w:szCs w:val="24"/>
          <w:lang w:eastAsia="cs-CZ"/>
        </w:rPr>
        <w:t xml:space="preserve">3x </w:t>
      </w:r>
      <w:r w:rsidR="00DA5AA1" w:rsidRPr="00805557">
        <w:rPr>
          <w:sz w:val="24"/>
          <w:szCs w:val="24"/>
          <w:lang w:eastAsia="cs-CZ"/>
        </w:rPr>
        <w:t>plovákové spínače</w:t>
      </w:r>
      <w:r>
        <w:rPr>
          <w:sz w:val="24"/>
          <w:szCs w:val="24"/>
          <w:lang w:eastAsia="cs-CZ"/>
        </w:rPr>
        <w:t xml:space="preserve"> </w:t>
      </w:r>
      <w:r w:rsidR="00BE2050">
        <w:rPr>
          <w:sz w:val="24"/>
          <w:szCs w:val="24"/>
          <w:lang w:eastAsia="cs-CZ"/>
        </w:rPr>
        <w:t xml:space="preserve">délky </w:t>
      </w:r>
      <w:r>
        <w:rPr>
          <w:sz w:val="24"/>
          <w:szCs w:val="24"/>
          <w:lang w:eastAsia="cs-CZ"/>
        </w:rPr>
        <w:t>5-15 m</w:t>
      </w:r>
      <w:r w:rsidR="00F468EE">
        <w:rPr>
          <w:sz w:val="24"/>
          <w:szCs w:val="24"/>
          <w:lang w:eastAsia="cs-CZ"/>
        </w:rPr>
        <w:t>.</w:t>
      </w:r>
    </w:p>
    <w:p w14:paraId="7ECB9227" w14:textId="16CE2993" w:rsidR="007C587D" w:rsidRPr="000813F8" w:rsidRDefault="000813F8" w:rsidP="00AA39EC">
      <w:pPr>
        <w:pStyle w:val="Odstavecseseznamem"/>
        <w:spacing w:before="120" w:after="240" w:line="288" w:lineRule="auto"/>
        <w:ind w:left="567"/>
        <w:contextualSpacing w:val="0"/>
        <w:jc w:val="both"/>
        <w:rPr>
          <w:rFonts w:ascii="Arial" w:hAnsi="Arial" w:cs="Arial"/>
          <w:i/>
          <w:color w:val="000000" w:themeColor="text1"/>
          <w:sz w:val="24"/>
          <w:szCs w:val="24"/>
        </w:rPr>
      </w:pPr>
      <w:r w:rsidRPr="000813F8">
        <w:rPr>
          <w:rFonts w:ascii="Arial" w:hAnsi="Arial" w:cs="Arial"/>
          <w:i/>
          <w:color w:val="000000" w:themeColor="text1"/>
          <w:sz w:val="24"/>
          <w:szCs w:val="24"/>
        </w:rPr>
        <w:t>Při realizaci mohou být použity obdobné instalační prvky se stejnými instalačními param</w:t>
      </w:r>
      <w:r w:rsidR="00BE2050">
        <w:rPr>
          <w:rFonts w:ascii="Arial" w:hAnsi="Arial" w:cs="Arial"/>
          <w:i/>
          <w:color w:val="000000" w:themeColor="text1"/>
          <w:sz w:val="24"/>
          <w:szCs w:val="24"/>
        </w:rPr>
        <w:t>e</w:t>
      </w:r>
      <w:r w:rsidRPr="000813F8">
        <w:rPr>
          <w:rFonts w:ascii="Arial" w:hAnsi="Arial" w:cs="Arial"/>
          <w:i/>
          <w:color w:val="000000" w:themeColor="text1"/>
          <w:sz w:val="24"/>
          <w:szCs w:val="24"/>
        </w:rPr>
        <w:t>try</w:t>
      </w:r>
      <w:r w:rsidR="00BE2050">
        <w:rPr>
          <w:rFonts w:ascii="Arial" w:hAnsi="Arial" w:cs="Arial"/>
          <w:i/>
          <w:color w:val="000000" w:themeColor="text1"/>
          <w:sz w:val="24"/>
          <w:szCs w:val="24"/>
        </w:rPr>
        <w:t>.</w:t>
      </w:r>
    </w:p>
    <w:p w14:paraId="06F64F8C" w14:textId="77777777" w:rsidR="00727D86" w:rsidRPr="00E9648E" w:rsidRDefault="00727D86" w:rsidP="00745B7C">
      <w:pPr>
        <w:pStyle w:val="Nadpis3"/>
        <w:rPr>
          <w:i/>
          <w:color w:val="000000" w:themeColor="text1"/>
        </w:rPr>
      </w:pPr>
      <w:proofErr w:type="gramStart"/>
      <w:r w:rsidRPr="00E9648E">
        <w:rPr>
          <w:color w:val="000000" w:themeColor="text1"/>
        </w:rPr>
        <w:t>B.2.8</w:t>
      </w:r>
      <w:proofErr w:type="gramEnd"/>
      <w:r w:rsidRPr="00E9648E">
        <w:rPr>
          <w:color w:val="000000" w:themeColor="text1"/>
        </w:rPr>
        <w:t xml:space="preserve"> </w:t>
      </w:r>
      <w:r w:rsidR="001B1729" w:rsidRPr="00E9648E">
        <w:rPr>
          <w:color w:val="000000" w:themeColor="text1"/>
        </w:rPr>
        <w:t>Zásady požárně</w:t>
      </w:r>
      <w:r w:rsidRPr="00E9648E">
        <w:rPr>
          <w:color w:val="000000" w:themeColor="text1"/>
        </w:rPr>
        <w:t xml:space="preserve"> bezpečnostní řešení</w:t>
      </w:r>
    </w:p>
    <w:p w14:paraId="3256721F" w14:textId="77777777" w:rsidR="00364502" w:rsidRDefault="00C95513" w:rsidP="001272E0">
      <w:pPr>
        <w:pStyle w:val="Odstavecseseznamem"/>
        <w:spacing w:before="120" w:after="240" w:line="288" w:lineRule="auto"/>
        <w:ind w:left="567"/>
        <w:contextualSpacing w:val="0"/>
        <w:jc w:val="both"/>
        <w:rPr>
          <w:rFonts w:ascii="Arial" w:hAnsi="Arial" w:cs="Arial"/>
          <w:color w:val="000000" w:themeColor="text1"/>
          <w:sz w:val="24"/>
          <w:szCs w:val="24"/>
        </w:rPr>
      </w:pPr>
      <w:r w:rsidRPr="00E9648E">
        <w:rPr>
          <w:rFonts w:ascii="Arial" w:hAnsi="Arial" w:cs="Arial"/>
          <w:color w:val="000000" w:themeColor="text1"/>
          <w:sz w:val="24"/>
          <w:szCs w:val="24"/>
        </w:rPr>
        <w:t>Vzhledem k typu stavby toto projektová dokumentace neřeší.</w:t>
      </w:r>
    </w:p>
    <w:p w14:paraId="12FF4D4F" w14:textId="77777777" w:rsidR="00AA39EC" w:rsidRDefault="00AA39EC" w:rsidP="001272E0">
      <w:pPr>
        <w:pStyle w:val="Odstavecseseznamem"/>
        <w:spacing w:before="120" w:after="240" w:line="288" w:lineRule="auto"/>
        <w:ind w:left="567"/>
        <w:contextualSpacing w:val="0"/>
        <w:jc w:val="both"/>
        <w:rPr>
          <w:rFonts w:ascii="Arial" w:hAnsi="Arial" w:cs="Arial"/>
          <w:color w:val="000000" w:themeColor="text1"/>
          <w:sz w:val="24"/>
          <w:szCs w:val="24"/>
        </w:rPr>
      </w:pPr>
    </w:p>
    <w:p w14:paraId="3964D4F2" w14:textId="77777777" w:rsidR="00353862" w:rsidRPr="00E9648E" w:rsidRDefault="00353862" w:rsidP="00745B7C">
      <w:pPr>
        <w:pStyle w:val="Nadpis3"/>
        <w:rPr>
          <w:color w:val="000000" w:themeColor="text1"/>
        </w:rPr>
      </w:pPr>
      <w:proofErr w:type="gramStart"/>
      <w:r w:rsidRPr="00E9648E">
        <w:rPr>
          <w:color w:val="000000" w:themeColor="text1"/>
        </w:rPr>
        <w:t>B.2.9</w:t>
      </w:r>
      <w:proofErr w:type="gramEnd"/>
      <w:r w:rsidRPr="00E9648E">
        <w:rPr>
          <w:color w:val="000000" w:themeColor="text1"/>
        </w:rPr>
        <w:t xml:space="preserve"> </w:t>
      </w:r>
      <w:r w:rsidR="001B1729" w:rsidRPr="00E9648E">
        <w:rPr>
          <w:color w:val="000000" w:themeColor="text1"/>
        </w:rPr>
        <w:t>Úspora energie a tepelná ochrana</w:t>
      </w:r>
    </w:p>
    <w:p w14:paraId="6C4A1EE7" w14:textId="189594E6" w:rsidR="00425606" w:rsidRDefault="00BE2050" w:rsidP="00364502">
      <w:pPr>
        <w:pStyle w:val="Odstavecseseznamem"/>
        <w:spacing w:before="120" w:after="240" w:line="288" w:lineRule="auto"/>
        <w:ind w:left="567"/>
        <w:contextualSpacing w:val="0"/>
        <w:jc w:val="both"/>
        <w:rPr>
          <w:rFonts w:ascii="Arial" w:hAnsi="Arial" w:cs="Arial"/>
          <w:color w:val="000000" w:themeColor="text1"/>
          <w:sz w:val="24"/>
          <w:szCs w:val="24"/>
        </w:rPr>
      </w:pPr>
      <w:r w:rsidRPr="00BE2050">
        <w:rPr>
          <w:rFonts w:ascii="Arial" w:hAnsi="Arial" w:cs="Arial"/>
          <w:color w:val="000000" w:themeColor="text1"/>
          <w:sz w:val="24"/>
          <w:szCs w:val="24"/>
        </w:rPr>
        <w:t>Díky použití plovákového a tlakového spínače budou elektrická zařízení využívána pouze v době potřeby. Uvedené příklady čerpadel jsou standardně používanými typy pro drenážní systémy a využívání srážkových vod.</w:t>
      </w:r>
    </w:p>
    <w:p w14:paraId="67459A07" w14:textId="77777777" w:rsidR="00AA39EC" w:rsidRPr="00E9648E" w:rsidRDefault="00AA39EC" w:rsidP="00364502">
      <w:pPr>
        <w:pStyle w:val="Odstavecseseznamem"/>
        <w:spacing w:before="120" w:after="240" w:line="288" w:lineRule="auto"/>
        <w:ind w:left="567"/>
        <w:contextualSpacing w:val="0"/>
        <w:jc w:val="both"/>
        <w:rPr>
          <w:rFonts w:ascii="Arial" w:hAnsi="Arial" w:cs="Arial"/>
          <w:color w:val="000000" w:themeColor="text1"/>
          <w:sz w:val="24"/>
          <w:szCs w:val="24"/>
        </w:rPr>
      </w:pPr>
    </w:p>
    <w:p w14:paraId="72907FB2" w14:textId="77777777" w:rsidR="00353862" w:rsidRPr="002106E4" w:rsidRDefault="00353862" w:rsidP="00745B7C">
      <w:pPr>
        <w:pStyle w:val="Nadpis3"/>
        <w:rPr>
          <w:color w:val="000000" w:themeColor="text1"/>
        </w:rPr>
      </w:pPr>
      <w:proofErr w:type="gramStart"/>
      <w:r w:rsidRPr="002106E4">
        <w:rPr>
          <w:color w:val="000000" w:themeColor="text1"/>
        </w:rPr>
        <w:t>B.2.10</w:t>
      </w:r>
      <w:proofErr w:type="gramEnd"/>
      <w:r w:rsidRPr="002106E4">
        <w:rPr>
          <w:color w:val="000000" w:themeColor="text1"/>
        </w:rPr>
        <w:t xml:space="preserve"> Hygienické požadavky na stavby, požadavky na pracovní a komunální prostředí</w:t>
      </w:r>
      <w:r w:rsidR="00C42DB3" w:rsidRPr="002106E4">
        <w:rPr>
          <w:color w:val="000000" w:themeColor="text1"/>
        </w:rPr>
        <w:t>.</w:t>
      </w:r>
    </w:p>
    <w:p w14:paraId="2C7FD291" w14:textId="77777777" w:rsidR="00DA4A64" w:rsidRPr="002106E4" w:rsidRDefault="00DA4A64" w:rsidP="00AA39EC">
      <w:pPr>
        <w:spacing w:before="120" w:after="120" w:line="288" w:lineRule="auto"/>
        <w:ind w:left="142"/>
        <w:jc w:val="both"/>
        <w:rPr>
          <w:rFonts w:ascii="Arial" w:hAnsi="Arial" w:cs="Arial"/>
          <w:noProof/>
          <w:color w:val="000000" w:themeColor="text1"/>
          <w:sz w:val="24"/>
          <w:szCs w:val="24"/>
          <w:lang w:eastAsia="cs-CZ"/>
        </w:rPr>
      </w:pPr>
      <w:r w:rsidRPr="002106E4">
        <w:rPr>
          <w:rFonts w:ascii="Arial" w:hAnsi="Arial" w:cs="Arial"/>
          <w:i/>
          <w:color w:val="000000" w:themeColor="text1"/>
        </w:rPr>
        <w:t>Zásady řešení parametrů stavby – větrání, vytápění, osvětlení, zásobování vodou, odpadků apod., a dále zásady řešení vlivu stavby na okolí – vibrace, hluk, prašnost apod.</w:t>
      </w:r>
      <w:r w:rsidRPr="002106E4">
        <w:rPr>
          <w:rFonts w:ascii="Arial" w:hAnsi="Arial" w:cs="Arial"/>
          <w:noProof/>
          <w:color w:val="000000" w:themeColor="text1"/>
          <w:sz w:val="24"/>
          <w:szCs w:val="24"/>
          <w:lang w:eastAsia="cs-CZ"/>
        </w:rPr>
        <w:t xml:space="preserve"> </w:t>
      </w:r>
    </w:p>
    <w:p w14:paraId="3EBDC4BD" w14:textId="0F1C4A40" w:rsidR="00E751AF" w:rsidRDefault="009F16CA" w:rsidP="009F16CA">
      <w:pPr>
        <w:pStyle w:val="Odstavecseseznamem"/>
        <w:spacing w:before="120" w:after="240" w:line="288" w:lineRule="auto"/>
        <w:ind w:left="567"/>
        <w:contextualSpacing w:val="0"/>
        <w:jc w:val="both"/>
        <w:rPr>
          <w:rFonts w:ascii="Arial" w:hAnsi="Arial" w:cs="Arial"/>
          <w:color w:val="000000" w:themeColor="text1"/>
          <w:sz w:val="24"/>
          <w:szCs w:val="24"/>
        </w:rPr>
      </w:pPr>
      <w:r>
        <w:rPr>
          <w:rFonts w:ascii="Arial" w:hAnsi="Arial" w:cs="Arial"/>
          <w:color w:val="000000" w:themeColor="text1"/>
          <w:sz w:val="24"/>
          <w:szCs w:val="24"/>
        </w:rPr>
        <w:lastRenderedPageBreak/>
        <w:t>Při provádění obsluhy a údržby je nutné vždy používat ochranné prostředky – minimálně ochranné rukavice</w:t>
      </w:r>
      <w:r w:rsidR="00C02C16">
        <w:rPr>
          <w:rFonts w:ascii="Arial" w:hAnsi="Arial" w:cs="Arial"/>
          <w:color w:val="000000" w:themeColor="text1"/>
          <w:sz w:val="24"/>
          <w:szCs w:val="24"/>
        </w:rPr>
        <w:t xml:space="preserve">, pracovní oblečení, </w:t>
      </w:r>
      <w:r w:rsidR="00B249F6">
        <w:rPr>
          <w:rFonts w:ascii="Arial" w:hAnsi="Arial" w:cs="Arial"/>
          <w:color w:val="000000" w:themeColor="text1"/>
          <w:sz w:val="24"/>
          <w:szCs w:val="24"/>
        </w:rPr>
        <w:t xml:space="preserve">pracovní obuv, </w:t>
      </w:r>
      <w:r w:rsidR="00C02C16">
        <w:rPr>
          <w:rFonts w:ascii="Arial" w:hAnsi="Arial" w:cs="Arial"/>
          <w:color w:val="000000" w:themeColor="text1"/>
          <w:sz w:val="24"/>
          <w:szCs w:val="24"/>
        </w:rPr>
        <w:t xml:space="preserve">ochranná </w:t>
      </w:r>
      <w:r w:rsidR="00B249F6">
        <w:rPr>
          <w:rFonts w:ascii="Arial" w:hAnsi="Arial" w:cs="Arial"/>
          <w:color w:val="000000" w:themeColor="text1"/>
          <w:sz w:val="24"/>
          <w:szCs w:val="24"/>
        </w:rPr>
        <w:t>přilba</w:t>
      </w:r>
      <w:r>
        <w:rPr>
          <w:rFonts w:ascii="Arial" w:hAnsi="Arial" w:cs="Arial"/>
          <w:color w:val="000000" w:themeColor="text1"/>
          <w:sz w:val="24"/>
          <w:szCs w:val="24"/>
        </w:rPr>
        <w:t xml:space="preserve"> a zdržet se konzumace jídla, pití a kouření při práci.</w:t>
      </w:r>
    </w:p>
    <w:p w14:paraId="26F3E44B" w14:textId="77C32CFB" w:rsidR="00BE2050" w:rsidRPr="002106E4" w:rsidRDefault="00BE2050" w:rsidP="009F16CA">
      <w:pPr>
        <w:pStyle w:val="Odstavecseseznamem"/>
        <w:spacing w:before="120" w:after="240" w:line="288" w:lineRule="auto"/>
        <w:ind w:left="567"/>
        <w:contextualSpacing w:val="0"/>
        <w:jc w:val="both"/>
        <w:rPr>
          <w:rFonts w:ascii="Arial" w:hAnsi="Arial" w:cs="Arial"/>
          <w:color w:val="000000" w:themeColor="text1"/>
          <w:sz w:val="24"/>
          <w:szCs w:val="24"/>
        </w:rPr>
      </w:pPr>
      <w:r w:rsidRPr="00BE2050">
        <w:rPr>
          <w:rFonts w:ascii="Arial" w:hAnsi="Arial" w:cs="Arial"/>
          <w:color w:val="000000" w:themeColor="text1"/>
          <w:sz w:val="24"/>
          <w:szCs w:val="24"/>
        </w:rPr>
        <w:t xml:space="preserve">Z hlediska omezení vlivu výstavby na okolí je navrženo omezení rozsahu otevřených výkopu maximálně na 30 m a omezení pohybu mechanismů </w:t>
      </w:r>
      <w:r>
        <w:rPr>
          <w:rFonts w:ascii="Arial" w:hAnsi="Arial" w:cs="Arial"/>
          <w:color w:val="000000" w:themeColor="text1"/>
          <w:sz w:val="24"/>
          <w:szCs w:val="24"/>
        </w:rPr>
        <w:br/>
      </w:r>
      <w:r w:rsidRPr="00BE2050">
        <w:rPr>
          <w:rFonts w:ascii="Arial" w:hAnsi="Arial" w:cs="Arial"/>
          <w:color w:val="000000" w:themeColor="text1"/>
          <w:sz w:val="24"/>
          <w:szCs w:val="24"/>
        </w:rPr>
        <w:t>v prostoru uvnitř hřbitova na 1 ks rypadla, 1 ks nákladního automobilu, hutnící mechanismus a 1 ks nakladače. Další technika se může nacházet vně hřbitova. Použití drobné techniky není omezeno.</w:t>
      </w:r>
    </w:p>
    <w:p w14:paraId="11316C1E" w14:textId="77777777" w:rsidR="005D73A5" w:rsidRPr="00AC4D7B" w:rsidRDefault="005D73A5" w:rsidP="00745B7C">
      <w:pPr>
        <w:pStyle w:val="Nadpis3"/>
        <w:rPr>
          <w:noProof/>
          <w:color w:val="000000" w:themeColor="text1"/>
          <w:lang w:eastAsia="cs-CZ"/>
        </w:rPr>
      </w:pPr>
      <w:proofErr w:type="gramStart"/>
      <w:r w:rsidRPr="00AC4D7B">
        <w:rPr>
          <w:color w:val="000000" w:themeColor="text1"/>
        </w:rPr>
        <w:t>B.2.11</w:t>
      </w:r>
      <w:proofErr w:type="gramEnd"/>
      <w:r w:rsidRPr="00AC4D7B">
        <w:rPr>
          <w:color w:val="000000" w:themeColor="text1"/>
        </w:rPr>
        <w:t xml:space="preserve"> </w:t>
      </w:r>
      <w:r w:rsidR="005D1BE8" w:rsidRPr="00AC4D7B">
        <w:rPr>
          <w:color w:val="000000" w:themeColor="text1"/>
        </w:rPr>
        <w:t>Zásady o</w:t>
      </w:r>
      <w:r w:rsidRPr="00AC4D7B">
        <w:rPr>
          <w:color w:val="000000" w:themeColor="text1"/>
        </w:rPr>
        <w:t>chran</w:t>
      </w:r>
      <w:r w:rsidR="005D1BE8" w:rsidRPr="00AC4D7B">
        <w:rPr>
          <w:color w:val="000000" w:themeColor="text1"/>
        </w:rPr>
        <w:t>y</w:t>
      </w:r>
      <w:r w:rsidRPr="00AC4D7B">
        <w:rPr>
          <w:color w:val="000000" w:themeColor="text1"/>
        </w:rPr>
        <w:t xml:space="preserve"> stavby před negativními účinky vnějšího prostředí</w:t>
      </w:r>
    </w:p>
    <w:p w14:paraId="300D6C21" w14:textId="77777777" w:rsidR="00425606" w:rsidRPr="00AC4D7B" w:rsidRDefault="00425606" w:rsidP="0025731F">
      <w:pPr>
        <w:pStyle w:val="Odstavecseseznamem"/>
        <w:numPr>
          <w:ilvl w:val="0"/>
          <w:numId w:val="5"/>
        </w:numPr>
        <w:spacing w:before="240" w:after="120" w:line="288" w:lineRule="auto"/>
        <w:ind w:left="567" w:hanging="425"/>
        <w:contextualSpacing w:val="0"/>
        <w:jc w:val="both"/>
        <w:rPr>
          <w:rFonts w:ascii="Arial" w:hAnsi="Arial" w:cs="Arial"/>
          <w:i/>
          <w:color w:val="000000" w:themeColor="text1"/>
        </w:rPr>
      </w:pPr>
      <w:r w:rsidRPr="00AC4D7B">
        <w:rPr>
          <w:rFonts w:ascii="Arial" w:hAnsi="Arial" w:cs="Arial"/>
          <w:i/>
          <w:color w:val="000000" w:themeColor="text1"/>
        </w:rPr>
        <w:t>ochrana před pronikáním radonu do podloží</w:t>
      </w:r>
    </w:p>
    <w:p w14:paraId="0DF9EE6E" w14:textId="77777777" w:rsidR="00425606" w:rsidRPr="00AC4D7B" w:rsidRDefault="00425606" w:rsidP="0025731F">
      <w:pPr>
        <w:pStyle w:val="Odstavecseseznamem"/>
        <w:numPr>
          <w:ilvl w:val="0"/>
          <w:numId w:val="5"/>
        </w:numPr>
        <w:spacing w:before="120" w:after="120" w:line="288" w:lineRule="auto"/>
        <w:ind w:left="567" w:hanging="425"/>
        <w:contextualSpacing w:val="0"/>
        <w:jc w:val="both"/>
        <w:rPr>
          <w:rFonts w:ascii="Arial" w:hAnsi="Arial" w:cs="Arial"/>
          <w:i/>
          <w:color w:val="000000" w:themeColor="text1"/>
        </w:rPr>
      </w:pPr>
      <w:r w:rsidRPr="00AC4D7B">
        <w:rPr>
          <w:rFonts w:ascii="Arial" w:hAnsi="Arial" w:cs="Arial"/>
          <w:i/>
          <w:color w:val="000000" w:themeColor="text1"/>
        </w:rPr>
        <w:t>ochrana před bludnými proudy</w:t>
      </w:r>
    </w:p>
    <w:p w14:paraId="483CAD87" w14:textId="77777777" w:rsidR="00425606" w:rsidRDefault="00425606" w:rsidP="0025731F">
      <w:pPr>
        <w:pStyle w:val="Odstavecseseznamem"/>
        <w:numPr>
          <w:ilvl w:val="0"/>
          <w:numId w:val="5"/>
        </w:numPr>
        <w:spacing w:before="120" w:after="120" w:line="288" w:lineRule="auto"/>
        <w:ind w:left="567" w:hanging="425"/>
        <w:contextualSpacing w:val="0"/>
        <w:jc w:val="both"/>
        <w:rPr>
          <w:rFonts w:ascii="Arial" w:hAnsi="Arial" w:cs="Arial"/>
          <w:i/>
          <w:color w:val="000000" w:themeColor="text1"/>
        </w:rPr>
      </w:pPr>
      <w:r w:rsidRPr="00AC4D7B">
        <w:rPr>
          <w:rFonts w:ascii="Arial" w:hAnsi="Arial" w:cs="Arial"/>
          <w:i/>
          <w:color w:val="000000" w:themeColor="text1"/>
        </w:rPr>
        <w:t>ochrana před technickou seizmicitou</w:t>
      </w:r>
    </w:p>
    <w:p w14:paraId="5C228C0B" w14:textId="5707A277" w:rsidR="00BE2050" w:rsidRPr="00BE2050" w:rsidRDefault="00BE2050" w:rsidP="00AA39EC">
      <w:pPr>
        <w:pStyle w:val="Odstavecseseznamem"/>
        <w:spacing w:before="120" w:after="120" w:line="288" w:lineRule="auto"/>
        <w:ind w:left="567"/>
        <w:contextualSpacing w:val="0"/>
        <w:jc w:val="both"/>
        <w:rPr>
          <w:rFonts w:ascii="Arial" w:hAnsi="Arial" w:cs="Arial"/>
          <w:color w:val="000000" w:themeColor="text1"/>
          <w:sz w:val="24"/>
          <w:szCs w:val="24"/>
        </w:rPr>
      </w:pPr>
      <w:r w:rsidRPr="00BE2050">
        <w:rPr>
          <w:rFonts w:ascii="Arial" w:hAnsi="Arial" w:cs="Arial"/>
          <w:color w:val="000000" w:themeColor="text1"/>
          <w:sz w:val="24"/>
          <w:szCs w:val="24"/>
        </w:rPr>
        <w:t>Vzhledem k typu stavby projektová dokumentace neřeší pronikání radonu, bludné proudy a seizmicitu.</w:t>
      </w:r>
    </w:p>
    <w:p w14:paraId="5AD9FD64" w14:textId="77777777" w:rsidR="00425606" w:rsidRPr="00AC4D7B" w:rsidRDefault="00425606" w:rsidP="0025731F">
      <w:pPr>
        <w:pStyle w:val="Odstavecseseznamem"/>
        <w:numPr>
          <w:ilvl w:val="0"/>
          <w:numId w:val="5"/>
        </w:numPr>
        <w:spacing w:before="120" w:after="120" w:line="288" w:lineRule="auto"/>
        <w:ind w:left="567" w:hanging="425"/>
        <w:contextualSpacing w:val="0"/>
        <w:jc w:val="both"/>
        <w:rPr>
          <w:rFonts w:ascii="Arial" w:hAnsi="Arial" w:cs="Arial"/>
          <w:i/>
          <w:color w:val="000000" w:themeColor="text1"/>
        </w:rPr>
      </w:pPr>
      <w:r w:rsidRPr="00AC4D7B">
        <w:rPr>
          <w:rFonts w:ascii="Arial" w:hAnsi="Arial" w:cs="Arial"/>
          <w:i/>
          <w:color w:val="000000" w:themeColor="text1"/>
        </w:rPr>
        <w:t>ochrana před hlukem</w:t>
      </w:r>
    </w:p>
    <w:p w14:paraId="77DACE00" w14:textId="044A230A" w:rsidR="00425606" w:rsidRPr="00AC4D7B" w:rsidRDefault="00BE2050" w:rsidP="00425606">
      <w:pPr>
        <w:pStyle w:val="Odstavecseseznamem"/>
        <w:spacing w:before="120" w:after="120" w:line="288" w:lineRule="auto"/>
        <w:ind w:left="567"/>
        <w:contextualSpacing w:val="0"/>
        <w:jc w:val="both"/>
        <w:rPr>
          <w:rFonts w:ascii="Arial" w:hAnsi="Arial" w:cs="Arial"/>
          <w:i/>
          <w:color w:val="000000" w:themeColor="text1"/>
          <w:sz w:val="24"/>
          <w:szCs w:val="24"/>
        </w:rPr>
      </w:pPr>
      <w:r w:rsidRPr="00BE2050">
        <w:rPr>
          <w:rFonts w:ascii="Arial" w:hAnsi="Arial" w:cs="Arial"/>
          <w:color w:val="000000" w:themeColor="text1"/>
          <w:sz w:val="24"/>
          <w:szCs w:val="24"/>
        </w:rPr>
        <w:t xml:space="preserve">Z hlediska hluku jsou navržena čerpadla s nízkou hladinou hluku do 46 </w:t>
      </w:r>
      <w:r w:rsidR="006D73E0">
        <w:rPr>
          <w:rFonts w:ascii="Arial" w:hAnsi="Arial" w:cs="Arial"/>
          <w:color w:val="000000" w:themeColor="text1"/>
          <w:sz w:val="24"/>
          <w:szCs w:val="24"/>
        </w:rPr>
        <w:t>DB</w:t>
      </w:r>
      <w:r w:rsidRPr="00BE2050">
        <w:rPr>
          <w:rFonts w:ascii="Arial" w:hAnsi="Arial" w:cs="Arial"/>
          <w:color w:val="000000" w:themeColor="text1"/>
          <w:sz w:val="24"/>
          <w:szCs w:val="24"/>
        </w:rPr>
        <w:t>, která budou uzavřena v podzemní šachtě a podzemní nádrži.</w:t>
      </w:r>
    </w:p>
    <w:p w14:paraId="201DCCB0" w14:textId="77777777" w:rsidR="00425606" w:rsidRPr="00AC4D7B" w:rsidRDefault="00425606" w:rsidP="0025731F">
      <w:pPr>
        <w:pStyle w:val="Odstavecseseznamem"/>
        <w:numPr>
          <w:ilvl w:val="0"/>
          <w:numId w:val="5"/>
        </w:numPr>
        <w:spacing w:before="120" w:after="120" w:line="288" w:lineRule="auto"/>
        <w:ind w:left="567" w:hanging="425"/>
        <w:contextualSpacing w:val="0"/>
        <w:jc w:val="both"/>
        <w:rPr>
          <w:rFonts w:ascii="Arial" w:hAnsi="Arial" w:cs="Arial"/>
          <w:i/>
          <w:color w:val="000000" w:themeColor="text1"/>
        </w:rPr>
      </w:pPr>
      <w:r w:rsidRPr="00AC4D7B">
        <w:rPr>
          <w:rFonts w:ascii="Arial" w:hAnsi="Arial" w:cs="Arial"/>
          <w:i/>
          <w:color w:val="000000" w:themeColor="text1"/>
        </w:rPr>
        <w:t>protipovodňová opatření</w:t>
      </w:r>
    </w:p>
    <w:p w14:paraId="32424AFD" w14:textId="2D26CB66" w:rsidR="005D1BE8" w:rsidRPr="00AC4D7B" w:rsidRDefault="00BE2050" w:rsidP="005D1BE8">
      <w:pPr>
        <w:pStyle w:val="Odstavecseseznamem"/>
        <w:spacing w:before="120" w:after="120" w:line="288" w:lineRule="auto"/>
        <w:ind w:left="567"/>
        <w:contextualSpacing w:val="0"/>
        <w:jc w:val="both"/>
        <w:rPr>
          <w:rFonts w:ascii="Arial" w:hAnsi="Arial" w:cs="Arial"/>
          <w:i/>
          <w:color w:val="000000" w:themeColor="text1"/>
        </w:rPr>
      </w:pPr>
      <w:r w:rsidRPr="00BE2050">
        <w:rPr>
          <w:rFonts w:ascii="Arial" w:hAnsi="Arial" w:cs="Arial"/>
          <w:color w:val="000000" w:themeColor="text1"/>
          <w:sz w:val="24"/>
          <w:szCs w:val="24"/>
        </w:rPr>
        <w:t>Stavba se nenachází v záplavovém území.</w:t>
      </w:r>
    </w:p>
    <w:p w14:paraId="34439797" w14:textId="77777777" w:rsidR="005D1BE8" w:rsidRPr="00AC4D7B" w:rsidRDefault="005D1BE8" w:rsidP="0025731F">
      <w:pPr>
        <w:pStyle w:val="Odstavecseseznamem"/>
        <w:numPr>
          <w:ilvl w:val="0"/>
          <w:numId w:val="5"/>
        </w:numPr>
        <w:spacing w:before="120" w:after="120" w:line="288" w:lineRule="auto"/>
        <w:ind w:left="567" w:hanging="425"/>
        <w:contextualSpacing w:val="0"/>
        <w:jc w:val="both"/>
        <w:rPr>
          <w:rFonts w:ascii="Arial" w:hAnsi="Arial" w:cs="Arial"/>
          <w:i/>
          <w:color w:val="000000" w:themeColor="text1"/>
        </w:rPr>
      </w:pPr>
      <w:r w:rsidRPr="00AC4D7B">
        <w:rPr>
          <w:rFonts w:ascii="Arial" w:hAnsi="Arial" w:cs="Arial"/>
          <w:i/>
          <w:color w:val="000000" w:themeColor="text1"/>
        </w:rPr>
        <w:t>ostatní účinky – vliv poddolování, výskyt metanu apod.</w:t>
      </w:r>
    </w:p>
    <w:p w14:paraId="201B40DE" w14:textId="74FFFDF3" w:rsidR="005D20E9" w:rsidRDefault="009F16CA" w:rsidP="005D20E9">
      <w:pPr>
        <w:pStyle w:val="Odstavecseseznamem"/>
        <w:spacing w:before="120" w:after="240" w:line="288" w:lineRule="auto"/>
        <w:ind w:left="567"/>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Stavba </w:t>
      </w:r>
      <w:r w:rsidR="00226B27" w:rsidRPr="00AC4D7B">
        <w:rPr>
          <w:rFonts w:ascii="Arial" w:hAnsi="Arial" w:cs="Arial"/>
          <w:color w:val="000000" w:themeColor="text1"/>
          <w:sz w:val="24"/>
          <w:szCs w:val="24"/>
        </w:rPr>
        <w:t>se nenachází na poddolovaném území</w:t>
      </w:r>
      <w:r w:rsidR="00AC4D7B" w:rsidRPr="00AC4D7B">
        <w:rPr>
          <w:rFonts w:ascii="Arial" w:hAnsi="Arial" w:cs="Arial"/>
          <w:color w:val="000000" w:themeColor="text1"/>
          <w:sz w:val="24"/>
          <w:szCs w:val="24"/>
        </w:rPr>
        <w:t xml:space="preserve"> a není zde předpokládán ani výskyt metanu</w:t>
      </w:r>
      <w:r w:rsidR="00226B27" w:rsidRPr="00AC4D7B">
        <w:rPr>
          <w:rFonts w:ascii="Arial" w:hAnsi="Arial" w:cs="Arial"/>
          <w:color w:val="000000" w:themeColor="text1"/>
          <w:sz w:val="24"/>
          <w:szCs w:val="24"/>
        </w:rPr>
        <w:t>.</w:t>
      </w:r>
    </w:p>
    <w:p w14:paraId="2B2EF4AD" w14:textId="77777777" w:rsidR="00AA39EC" w:rsidRPr="00AC4D7B" w:rsidRDefault="00AA39EC" w:rsidP="005D20E9">
      <w:pPr>
        <w:pStyle w:val="Odstavecseseznamem"/>
        <w:spacing w:before="120" w:after="240" w:line="288" w:lineRule="auto"/>
        <w:ind w:left="567"/>
        <w:contextualSpacing w:val="0"/>
        <w:jc w:val="both"/>
        <w:rPr>
          <w:rFonts w:ascii="Arial" w:hAnsi="Arial" w:cs="Arial"/>
          <w:i/>
          <w:color w:val="000000" w:themeColor="text1"/>
        </w:rPr>
      </w:pPr>
    </w:p>
    <w:p w14:paraId="5094434A" w14:textId="77777777" w:rsidR="00D0744B" w:rsidRPr="002360FE" w:rsidRDefault="00D0744B" w:rsidP="00C22F8A">
      <w:pPr>
        <w:pStyle w:val="Nadpis2"/>
        <w:rPr>
          <w:sz w:val="24"/>
          <w:szCs w:val="24"/>
        </w:rPr>
      </w:pPr>
      <w:proofErr w:type="gramStart"/>
      <w:r w:rsidRPr="002360FE">
        <w:t>B.3 Připojení</w:t>
      </w:r>
      <w:proofErr w:type="gramEnd"/>
      <w:r w:rsidRPr="002360FE">
        <w:t xml:space="preserve"> na technickou infrastrukturu</w:t>
      </w:r>
    </w:p>
    <w:p w14:paraId="62E64207" w14:textId="77777777" w:rsidR="00425606" w:rsidRPr="002360FE" w:rsidRDefault="00425606" w:rsidP="0025731F">
      <w:pPr>
        <w:pStyle w:val="Odstavecseseznamem"/>
        <w:numPr>
          <w:ilvl w:val="0"/>
          <w:numId w:val="18"/>
        </w:numPr>
        <w:spacing w:before="120" w:after="120" w:line="288" w:lineRule="auto"/>
        <w:ind w:left="567" w:hanging="425"/>
        <w:contextualSpacing w:val="0"/>
        <w:jc w:val="both"/>
        <w:rPr>
          <w:rFonts w:ascii="Arial" w:hAnsi="Arial" w:cs="Arial"/>
          <w:i/>
          <w:color w:val="000000" w:themeColor="text1"/>
        </w:rPr>
      </w:pPr>
      <w:proofErr w:type="spellStart"/>
      <w:r w:rsidRPr="002360FE">
        <w:rPr>
          <w:rFonts w:ascii="Arial" w:hAnsi="Arial" w:cs="Arial"/>
          <w:i/>
          <w:color w:val="000000" w:themeColor="text1"/>
        </w:rPr>
        <w:t>napojovací</w:t>
      </w:r>
      <w:proofErr w:type="spellEnd"/>
      <w:r w:rsidRPr="002360FE">
        <w:rPr>
          <w:rFonts w:ascii="Arial" w:hAnsi="Arial" w:cs="Arial"/>
          <w:i/>
          <w:color w:val="000000" w:themeColor="text1"/>
        </w:rPr>
        <w:t xml:space="preserve"> místa technické infrastruktury</w:t>
      </w:r>
    </w:p>
    <w:p w14:paraId="3DD1671F" w14:textId="77777777" w:rsidR="00BE2050" w:rsidRDefault="00BE2050" w:rsidP="004E3A28">
      <w:pPr>
        <w:pStyle w:val="Odstavecseseznamem"/>
        <w:spacing w:before="120" w:after="240" w:line="288" w:lineRule="auto"/>
        <w:ind w:left="567"/>
        <w:contextualSpacing w:val="0"/>
        <w:jc w:val="both"/>
        <w:rPr>
          <w:rFonts w:ascii="Arial" w:hAnsi="Arial" w:cs="Arial"/>
          <w:color w:val="000000" w:themeColor="text1"/>
          <w:sz w:val="24"/>
          <w:szCs w:val="24"/>
        </w:rPr>
      </w:pPr>
      <w:r w:rsidRPr="00BE2050">
        <w:rPr>
          <w:rFonts w:ascii="Arial" w:hAnsi="Arial" w:cs="Arial"/>
          <w:color w:val="000000" w:themeColor="text1"/>
          <w:sz w:val="24"/>
          <w:szCs w:val="24"/>
        </w:rPr>
        <w:t>Elektrická energie bude napojena na stávající rozvod elektro v budově správy hřbitova. Odvodňovací systém bude napojen částečně na stávající odvod srážkových vod v jižní části nového hřbitova a převážně do stávajícího přiváděcího příkopu bezejmenného vodního toku</w:t>
      </w:r>
      <w:r>
        <w:rPr>
          <w:rFonts w:ascii="Arial" w:hAnsi="Arial" w:cs="Arial"/>
          <w:color w:val="000000" w:themeColor="text1"/>
          <w:sz w:val="24"/>
          <w:szCs w:val="24"/>
        </w:rPr>
        <w:t>.</w:t>
      </w:r>
    </w:p>
    <w:p w14:paraId="57015C27" w14:textId="68AA081B" w:rsidR="004E3A28" w:rsidRDefault="004E3A28" w:rsidP="004E3A28">
      <w:pPr>
        <w:pStyle w:val="Odstavecseseznamem"/>
        <w:spacing w:before="120" w:after="240" w:line="288" w:lineRule="auto"/>
        <w:ind w:left="567"/>
        <w:contextualSpacing w:val="0"/>
        <w:jc w:val="both"/>
        <w:rPr>
          <w:rFonts w:ascii="Arial" w:hAnsi="Arial" w:cs="Arial"/>
          <w:color w:val="000000" w:themeColor="text1"/>
          <w:sz w:val="24"/>
          <w:szCs w:val="24"/>
        </w:rPr>
      </w:pPr>
      <w:r w:rsidRPr="004E3A28">
        <w:rPr>
          <w:rFonts w:ascii="Arial" w:hAnsi="Arial" w:cs="Arial"/>
          <w:color w:val="000000" w:themeColor="text1"/>
          <w:sz w:val="24"/>
          <w:szCs w:val="24"/>
        </w:rPr>
        <w:t xml:space="preserve">Přístup a dopravní obslužnost místa stavby je zajištěna z komunikace ul. Na </w:t>
      </w:r>
      <w:r w:rsidR="00BE2050">
        <w:rPr>
          <w:rFonts w:ascii="Arial" w:hAnsi="Arial" w:cs="Arial"/>
          <w:color w:val="000000" w:themeColor="text1"/>
          <w:sz w:val="24"/>
          <w:szCs w:val="24"/>
        </w:rPr>
        <w:t>Vinicích</w:t>
      </w:r>
      <w:r w:rsidR="008B2EF0">
        <w:rPr>
          <w:rFonts w:ascii="Arial" w:hAnsi="Arial" w:cs="Arial"/>
          <w:color w:val="000000" w:themeColor="text1"/>
          <w:sz w:val="24"/>
          <w:szCs w:val="24"/>
        </w:rPr>
        <w:t xml:space="preserve"> příp. Hřbitovní</w:t>
      </w:r>
      <w:r w:rsidRPr="004E3A28">
        <w:rPr>
          <w:rFonts w:ascii="Arial" w:hAnsi="Arial" w:cs="Arial"/>
          <w:color w:val="000000" w:themeColor="text1"/>
          <w:sz w:val="24"/>
          <w:szCs w:val="24"/>
        </w:rPr>
        <w:t>. Stavba svým rozsahem, situováním a charakterem nevyžaduje stavební úpravy příjezdových cest a trvalého dopravního značení.</w:t>
      </w:r>
    </w:p>
    <w:p w14:paraId="62B6026F" w14:textId="77777777" w:rsidR="00425606" w:rsidRPr="003A3F61" w:rsidRDefault="00425606" w:rsidP="0025731F">
      <w:pPr>
        <w:pStyle w:val="Odstavecseseznamem"/>
        <w:numPr>
          <w:ilvl w:val="0"/>
          <w:numId w:val="19"/>
        </w:numPr>
        <w:spacing w:before="120" w:after="120" w:line="288" w:lineRule="auto"/>
        <w:ind w:left="567" w:hanging="425"/>
        <w:contextualSpacing w:val="0"/>
        <w:jc w:val="both"/>
        <w:rPr>
          <w:rFonts w:ascii="Arial" w:hAnsi="Arial" w:cs="Arial"/>
          <w:i/>
          <w:color w:val="000000" w:themeColor="text1"/>
        </w:rPr>
      </w:pPr>
      <w:r w:rsidRPr="003A3F61">
        <w:rPr>
          <w:rFonts w:ascii="Arial" w:hAnsi="Arial" w:cs="Arial"/>
          <w:i/>
          <w:color w:val="000000" w:themeColor="text1"/>
        </w:rPr>
        <w:t>připojovací rozměry, výkonové kapacity a délky</w:t>
      </w:r>
    </w:p>
    <w:p w14:paraId="3A69C96B" w14:textId="77777777" w:rsidR="0086179E" w:rsidRPr="0086179E" w:rsidRDefault="0086179E" w:rsidP="0086179E">
      <w:pPr>
        <w:pStyle w:val="Odstavecseseznamem"/>
        <w:spacing w:before="120" w:after="240" w:line="288" w:lineRule="auto"/>
        <w:ind w:left="567"/>
        <w:jc w:val="both"/>
        <w:rPr>
          <w:rFonts w:ascii="Arial" w:hAnsi="Arial" w:cs="Arial"/>
          <w:color w:val="000000" w:themeColor="text1"/>
          <w:sz w:val="24"/>
          <w:szCs w:val="24"/>
        </w:rPr>
      </w:pPr>
      <w:r w:rsidRPr="0086179E">
        <w:rPr>
          <w:rFonts w:ascii="Arial" w:hAnsi="Arial" w:cs="Arial"/>
          <w:color w:val="000000" w:themeColor="text1"/>
          <w:sz w:val="24"/>
          <w:szCs w:val="24"/>
        </w:rPr>
        <w:lastRenderedPageBreak/>
        <w:t>Připojovací příkon elektrické energie je 3 kW.</w:t>
      </w:r>
    </w:p>
    <w:p w14:paraId="7B885ACD" w14:textId="0AE25B28" w:rsidR="005D20E9" w:rsidRDefault="0086179E" w:rsidP="0086179E">
      <w:pPr>
        <w:pStyle w:val="Odstavecseseznamem"/>
        <w:spacing w:before="120" w:after="240" w:line="288" w:lineRule="auto"/>
        <w:ind w:left="567"/>
        <w:contextualSpacing w:val="0"/>
        <w:jc w:val="both"/>
        <w:rPr>
          <w:rFonts w:ascii="Arial" w:hAnsi="Arial" w:cs="Arial"/>
          <w:color w:val="000000" w:themeColor="text1"/>
          <w:sz w:val="24"/>
          <w:szCs w:val="24"/>
        </w:rPr>
      </w:pPr>
      <w:r w:rsidRPr="0086179E">
        <w:rPr>
          <w:rFonts w:ascii="Arial" w:hAnsi="Arial" w:cs="Arial"/>
          <w:color w:val="000000" w:themeColor="text1"/>
          <w:sz w:val="24"/>
          <w:szCs w:val="24"/>
        </w:rPr>
        <w:t xml:space="preserve">Vyústění drenážního systému a dešťové kanalizace bude </w:t>
      </w:r>
      <w:r w:rsidR="00BC55D1">
        <w:rPr>
          <w:rFonts w:ascii="Arial" w:hAnsi="Arial" w:cs="Arial"/>
          <w:color w:val="000000" w:themeColor="text1"/>
          <w:sz w:val="24"/>
          <w:szCs w:val="24"/>
        </w:rPr>
        <w:t>HDPE</w:t>
      </w:r>
      <w:r w:rsidRPr="0086179E">
        <w:rPr>
          <w:rFonts w:ascii="Arial" w:hAnsi="Arial" w:cs="Arial"/>
          <w:color w:val="000000" w:themeColor="text1"/>
          <w:sz w:val="24"/>
          <w:szCs w:val="24"/>
        </w:rPr>
        <w:t xml:space="preserve"> či PVC potrubím DN500.</w:t>
      </w:r>
    </w:p>
    <w:p w14:paraId="792B9AFE" w14:textId="77777777" w:rsidR="008B2EF0" w:rsidRPr="00430480" w:rsidRDefault="008B2EF0" w:rsidP="0086179E">
      <w:pPr>
        <w:pStyle w:val="Odstavecseseznamem"/>
        <w:spacing w:before="120" w:after="240" w:line="288" w:lineRule="auto"/>
        <w:ind w:left="567"/>
        <w:contextualSpacing w:val="0"/>
        <w:jc w:val="both"/>
        <w:rPr>
          <w:rFonts w:ascii="Arial" w:hAnsi="Arial" w:cs="Arial"/>
          <w:color w:val="000000" w:themeColor="text1"/>
          <w:sz w:val="24"/>
          <w:szCs w:val="24"/>
        </w:rPr>
      </w:pPr>
    </w:p>
    <w:p w14:paraId="39105BB1" w14:textId="77777777" w:rsidR="00595AA2" w:rsidRPr="00B74CDA" w:rsidRDefault="00595AA2" w:rsidP="00C22F8A">
      <w:pPr>
        <w:pStyle w:val="Nadpis2"/>
        <w:rPr>
          <w:sz w:val="24"/>
          <w:szCs w:val="24"/>
        </w:rPr>
      </w:pPr>
      <w:proofErr w:type="gramStart"/>
      <w:r w:rsidRPr="00B74CDA">
        <w:t>B.4 Dopravní</w:t>
      </w:r>
      <w:proofErr w:type="gramEnd"/>
      <w:r w:rsidRPr="00B74CDA">
        <w:t xml:space="preserve"> řešení</w:t>
      </w:r>
    </w:p>
    <w:p w14:paraId="439A5A76" w14:textId="77777777" w:rsidR="00425606" w:rsidRPr="00B74CDA" w:rsidRDefault="00425606" w:rsidP="0025731F">
      <w:pPr>
        <w:pStyle w:val="Odstavecseseznamem"/>
        <w:numPr>
          <w:ilvl w:val="0"/>
          <w:numId w:val="6"/>
        </w:numPr>
        <w:spacing w:before="120" w:after="120" w:line="288" w:lineRule="auto"/>
        <w:ind w:left="567" w:hanging="425"/>
        <w:contextualSpacing w:val="0"/>
        <w:jc w:val="both"/>
        <w:rPr>
          <w:rFonts w:ascii="Arial" w:hAnsi="Arial" w:cs="Arial"/>
          <w:i/>
          <w:color w:val="000000" w:themeColor="text1"/>
        </w:rPr>
      </w:pPr>
      <w:r w:rsidRPr="00B74CDA">
        <w:rPr>
          <w:rFonts w:ascii="Arial" w:hAnsi="Arial" w:cs="Arial"/>
          <w:i/>
          <w:color w:val="000000" w:themeColor="text1"/>
        </w:rPr>
        <w:t>popis dopravního řešení</w:t>
      </w:r>
      <w:r w:rsidR="00881C22" w:rsidRPr="00B74CDA">
        <w:rPr>
          <w:rFonts w:ascii="Arial" w:hAnsi="Arial" w:cs="Arial"/>
          <w:i/>
          <w:color w:val="000000" w:themeColor="text1"/>
        </w:rPr>
        <w:t>, včetně bezbariérových opatření pro přístupnost a užívání stavby osobami se sníženou schopností pohybu nebo orientace</w:t>
      </w:r>
    </w:p>
    <w:p w14:paraId="138D2D72" w14:textId="77777777" w:rsidR="00425606" w:rsidRPr="00B74CDA" w:rsidRDefault="00425606" w:rsidP="0025731F">
      <w:pPr>
        <w:pStyle w:val="Odstavecseseznamem"/>
        <w:numPr>
          <w:ilvl w:val="0"/>
          <w:numId w:val="6"/>
        </w:numPr>
        <w:spacing w:before="120" w:after="120" w:line="288" w:lineRule="auto"/>
        <w:ind w:left="567" w:hanging="425"/>
        <w:contextualSpacing w:val="0"/>
        <w:jc w:val="both"/>
        <w:rPr>
          <w:rFonts w:ascii="Arial" w:hAnsi="Arial" w:cs="Arial"/>
          <w:i/>
          <w:color w:val="000000" w:themeColor="text1"/>
        </w:rPr>
      </w:pPr>
      <w:r w:rsidRPr="00B74CDA">
        <w:rPr>
          <w:rFonts w:ascii="Arial" w:hAnsi="Arial" w:cs="Arial"/>
          <w:i/>
          <w:color w:val="000000" w:themeColor="text1"/>
        </w:rPr>
        <w:t>napojení územní na stávající dopravní infrastrukturu</w:t>
      </w:r>
    </w:p>
    <w:p w14:paraId="2A153A51" w14:textId="77777777" w:rsidR="00425606" w:rsidRPr="00B74CDA" w:rsidRDefault="00425606" w:rsidP="0025731F">
      <w:pPr>
        <w:pStyle w:val="Odstavecseseznamem"/>
        <w:numPr>
          <w:ilvl w:val="0"/>
          <w:numId w:val="6"/>
        </w:numPr>
        <w:spacing w:before="120" w:after="120" w:line="288" w:lineRule="auto"/>
        <w:ind w:left="567" w:hanging="425"/>
        <w:contextualSpacing w:val="0"/>
        <w:jc w:val="both"/>
        <w:rPr>
          <w:rFonts w:ascii="Arial" w:hAnsi="Arial" w:cs="Arial"/>
          <w:i/>
          <w:color w:val="000000" w:themeColor="text1"/>
        </w:rPr>
      </w:pPr>
      <w:r w:rsidRPr="00B74CDA">
        <w:rPr>
          <w:rFonts w:ascii="Arial" w:hAnsi="Arial" w:cs="Arial"/>
          <w:i/>
          <w:color w:val="000000" w:themeColor="text1"/>
        </w:rPr>
        <w:t>doprava v klidu</w:t>
      </w:r>
    </w:p>
    <w:p w14:paraId="0B6B0F58" w14:textId="77777777" w:rsidR="00425606" w:rsidRPr="00B74CDA" w:rsidRDefault="00425606" w:rsidP="0025731F">
      <w:pPr>
        <w:pStyle w:val="Odstavecseseznamem"/>
        <w:numPr>
          <w:ilvl w:val="0"/>
          <w:numId w:val="6"/>
        </w:numPr>
        <w:spacing w:before="120" w:after="120" w:line="288" w:lineRule="auto"/>
        <w:ind w:left="567" w:hanging="425"/>
        <w:contextualSpacing w:val="0"/>
        <w:jc w:val="both"/>
        <w:rPr>
          <w:rFonts w:ascii="Arial" w:hAnsi="Arial" w:cs="Arial"/>
          <w:i/>
          <w:color w:val="000000" w:themeColor="text1"/>
        </w:rPr>
      </w:pPr>
      <w:r w:rsidRPr="00B74CDA">
        <w:rPr>
          <w:rFonts w:ascii="Arial" w:hAnsi="Arial" w:cs="Arial"/>
          <w:i/>
          <w:color w:val="000000" w:themeColor="text1"/>
        </w:rPr>
        <w:t>pěší a cyklistické stezky</w:t>
      </w:r>
    </w:p>
    <w:p w14:paraId="26163EB0" w14:textId="01176C26" w:rsidR="00430480" w:rsidRDefault="00430480" w:rsidP="008B2EF0">
      <w:pPr>
        <w:pStyle w:val="Odstavecseseznamem"/>
        <w:spacing w:before="120" w:after="240" w:line="288" w:lineRule="auto"/>
        <w:ind w:left="567"/>
        <w:contextualSpacing w:val="0"/>
        <w:jc w:val="both"/>
        <w:rPr>
          <w:rFonts w:ascii="Arial" w:hAnsi="Arial" w:cs="Arial"/>
          <w:color w:val="000000" w:themeColor="text1"/>
          <w:sz w:val="24"/>
          <w:szCs w:val="24"/>
        </w:rPr>
      </w:pPr>
      <w:r w:rsidRPr="004E3A28">
        <w:rPr>
          <w:rFonts w:ascii="Arial" w:hAnsi="Arial" w:cs="Arial"/>
          <w:color w:val="000000" w:themeColor="text1"/>
          <w:sz w:val="24"/>
          <w:szCs w:val="24"/>
        </w:rPr>
        <w:t xml:space="preserve">Přístup a dopravní obslužnost místa stavby je zajištěna z komunikace ul. Na </w:t>
      </w:r>
      <w:r w:rsidR="0086179E">
        <w:rPr>
          <w:rFonts w:ascii="Arial" w:hAnsi="Arial" w:cs="Arial"/>
          <w:color w:val="000000" w:themeColor="text1"/>
          <w:sz w:val="24"/>
          <w:szCs w:val="24"/>
        </w:rPr>
        <w:t>Vinicích a Hřbitovní</w:t>
      </w:r>
      <w:r w:rsidRPr="004E3A28">
        <w:rPr>
          <w:rFonts w:ascii="Arial" w:hAnsi="Arial" w:cs="Arial"/>
          <w:color w:val="000000" w:themeColor="text1"/>
          <w:sz w:val="24"/>
          <w:szCs w:val="24"/>
        </w:rPr>
        <w:t>. Stavba svým rozsahem, situováním a charakterem nevyžaduje stavební úpravy příjezdových cest a trvalého dopravního značení.</w:t>
      </w:r>
      <w:r w:rsidR="0086179E" w:rsidRPr="0086179E">
        <w:t xml:space="preserve"> </w:t>
      </w:r>
      <w:r w:rsidR="0086179E" w:rsidRPr="0086179E">
        <w:rPr>
          <w:rFonts w:ascii="Arial" w:hAnsi="Arial" w:cs="Arial"/>
          <w:color w:val="000000" w:themeColor="text1"/>
          <w:sz w:val="24"/>
          <w:szCs w:val="24"/>
        </w:rPr>
        <w:t>Stavba umístěná v komunikaci bude uzpůsobena pojezdu příslušnou pevností materiálu a pojezdovými prvky příslušné nosnosti.</w:t>
      </w:r>
    </w:p>
    <w:p w14:paraId="18E60C98" w14:textId="77777777" w:rsidR="008B2EF0" w:rsidRPr="004E3A28" w:rsidRDefault="008B2EF0" w:rsidP="008B2EF0">
      <w:pPr>
        <w:pStyle w:val="Odstavecseseznamem"/>
        <w:spacing w:before="120" w:after="240" w:line="288" w:lineRule="auto"/>
        <w:ind w:left="567"/>
        <w:contextualSpacing w:val="0"/>
        <w:jc w:val="both"/>
        <w:rPr>
          <w:rFonts w:ascii="Arial" w:hAnsi="Arial" w:cs="Arial"/>
          <w:color w:val="000000" w:themeColor="text1"/>
          <w:sz w:val="24"/>
          <w:szCs w:val="24"/>
        </w:rPr>
      </w:pPr>
    </w:p>
    <w:p w14:paraId="0AA81FC9" w14:textId="77777777" w:rsidR="006A2613" w:rsidRDefault="006A2613">
      <w:pPr>
        <w:rPr>
          <w:rFonts w:ascii="Arial" w:eastAsiaTheme="majorEastAsia" w:hAnsi="Arial" w:cstheme="majorBidi"/>
          <w:b/>
          <w:color w:val="000000" w:themeColor="text1"/>
          <w:sz w:val="26"/>
          <w:szCs w:val="26"/>
        </w:rPr>
      </w:pPr>
      <w:r>
        <w:br w:type="page"/>
      </w:r>
    </w:p>
    <w:p w14:paraId="7D2B2727" w14:textId="52470C1A" w:rsidR="00595AA2" w:rsidRPr="00B74CDA" w:rsidRDefault="00595AA2" w:rsidP="00C22F8A">
      <w:pPr>
        <w:pStyle w:val="Nadpis2"/>
        <w:rPr>
          <w:sz w:val="24"/>
          <w:szCs w:val="24"/>
        </w:rPr>
      </w:pPr>
      <w:proofErr w:type="gramStart"/>
      <w:r w:rsidRPr="00B74CDA">
        <w:lastRenderedPageBreak/>
        <w:t>B.5 Řešení</w:t>
      </w:r>
      <w:proofErr w:type="gramEnd"/>
      <w:r w:rsidRPr="00B74CDA">
        <w:t xml:space="preserve"> vegetace a souvisejících terénních úprav</w:t>
      </w:r>
    </w:p>
    <w:p w14:paraId="7B89F821" w14:textId="77777777" w:rsidR="00425606" w:rsidRPr="00B74CDA" w:rsidRDefault="00425606" w:rsidP="0025731F">
      <w:pPr>
        <w:pStyle w:val="Odstavecseseznamem"/>
        <w:numPr>
          <w:ilvl w:val="0"/>
          <w:numId w:val="21"/>
        </w:numPr>
        <w:spacing w:before="120" w:after="120" w:line="288" w:lineRule="auto"/>
        <w:ind w:left="567" w:hanging="425"/>
        <w:contextualSpacing w:val="0"/>
        <w:jc w:val="both"/>
        <w:rPr>
          <w:rFonts w:ascii="Arial" w:hAnsi="Arial" w:cs="Arial"/>
          <w:i/>
          <w:color w:val="000000" w:themeColor="text1"/>
        </w:rPr>
      </w:pPr>
      <w:r w:rsidRPr="00B74CDA">
        <w:rPr>
          <w:rFonts w:ascii="Arial" w:hAnsi="Arial" w:cs="Arial"/>
          <w:i/>
          <w:color w:val="000000" w:themeColor="text1"/>
        </w:rPr>
        <w:t>terénní úpravy</w:t>
      </w:r>
    </w:p>
    <w:p w14:paraId="5A1E0403" w14:textId="24F4DC14" w:rsidR="007C31A7" w:rsidRPr="007C31A7" w:rsidRDefault="0086179E" w:rsidP="007C31A7">
      <w:pPr>
        <w:pStyle w:val="Odstavecseseznamem"/>
        <w:spacing w:before="120" w:after="120" w:line="288" w:lineRule="auto"/>
        <w:ind w:left="567"/>
        <w:contextualSpacing w:val="0"/>
        <w:jc w:val="both"/>
        <w:rPr>
          <w:rFonts w:ascii="Arial" w:hAnsi="Arial" w:cs="Arial"/>
          <w:color w:val="000000" w:themeColor="text1"/>
          <w:sz w:val="24"/>
          <w:szCs w:val="24"/>
        </w:rPr>
      </w:pPr>
      <w:r w:rsidRPr="0086179E">
        <w:rPr>
          <w:rFonts w:ascii="Arial" w:hAnsi="Arial" w:cs="Arial"/>
          <w:color w:val="000000" w:themeColor="text1"/>
          <w:sz w:val="24"/>
          <w:szCs w:val="24"/>
        </w:rPr>
        <w:t>Veškeré zasažené povrchy budou upraveny do původní podoby. Změna konfigurace terénu v rámci stavby není předpokládána.</w:t>
      </w:r>
    </w:p>
    <w:p w14:paraId="7B5029CE" w14:textId="77777777" w:rsidR="00425606" w:rsidRPr="00B74CDA" w:rsidRDefault="00425606" w:rsidP="0025731F">
      <w:pPr>
        <w:pStyle w:val="Odstavecseseznamem"/>
        <w:numPr>
          <w:ilvl w:val="0"/>
          <w:numId w:val="22"/>
        </w:numPr>
        <w:spacing w:before="120" w:after="120" w:line="288" w:lineRule="auto"/>
        <w:ind w:left="567" w:hanging="425"/>
        <w:contextualSpacing w:val="0"/>
        <w:jc w:val="both"/>
        <w:rPr>
          <w:rFonts w:ascii="Arial" w:hAnsi="Arial" w:cs="Arial"/>
          <w:i/>
          <w:color w:val="000000" w:themeColor="text1"/>
        </w:rPr>
      </w:pPr>
      <w:r w:rsidRPr="00B74CDA">
        <w:rPr>
          <w:rFonts w:ascii="Arial" w:hAnsi="Arial" w:cs="Arial"/>
          <w:i/>
          <w:color w:val="000000" w:themeColor="text1"/>
        </w:rPr>
        <w:t>použité vegetační prvky</w:t>
      </w:r>
    </w:p>
    <w:p w14:paraId="4D60CFE0" w14:textId="5E05F236" w:rsidR="00425606" w:rsidRPr="00B74CDA" w:rsidRDefault="0086179E" w:rsidP="00425606">
      <w:pPr>
        <w:pStyle w:val="Odstavecseseznamem"/>
        <w:spacing w:before="120" w:after="120" w:line="288" w:lineRule="auto"/>
        <w:ind w:left="567"/>
        <w:contextualSpacing w:val="0"/>
        <w:jc w:val="both"/>
        <w:rPr>
          <w:rFonts w:ascii="Arial" w:hAnsi="Arial" w:cs="Arial"/>
          <w:color w:val="000000" w:themeColor="text1"/>
          <w:sz w:val="24"/>
          <w:szCs w:val="24"/>
        </w:rPr>
      </w:pPr>
      <w:r w:rsidRPr="0086179E">
        <w:rPr>
          <w:rFonts w:ascii="Arial" w:hAnsi="Arial" w:cs="Arial"/>
          <w:color w:val="000000" w:themeColor="text1"/>
          <w:sz w:val="24"/>
          <w:szCs w:val="24"/>
        </w:rPr>
        <w:t xml:space="preserve">V rámci stavby nebudou použity </w:t>
      </w:r>
      <w:r>
        <w:rPr>
          <w:rFonts w:ascii="Arial" w:hAnsi="Arial" w:cs="Arial"/>
          <w:color w:val="000000" w:themeColor="text1"/>
          <w:sz w:val="24"/>
          <w:szCs w:val="24"/>
        </w:rPr>
        <w:t>zvláštní</w:t>
      </w:r>
      <w:r w:rsidRPr="0086179E">
        <w:rPr>
          <w:rFonts w:ascii="Arial" w:hAnsi="Arial" w:cs="Arial"/>
          <w:color w:val="000000" w:themeColor="text1"/>
          <w:sz w:val="24"/>
          <w:szCs w:val="24"/>
        </w:rPr>
        <w:t xml:space="preserve"> vegetační prvky. </w:t>
      </w:r>
      <w:r w:rsidR="00425606" w:rsidRPr="00B74CDA">
        <w:rPr>
          <w:rFonts w:ascii="Arial" w:hAnsi="Arial" w:cs="Arial"/>
          <w:color w:val="000000" w:themeColor="text1"/>
          <w:sz w:val="24"/>
          <w:szCs w:val="24"/>
        </w:rPr>
        <w:t xml:space="preserve">V rámci stavby </w:t>
      </w:r>
      <w:r w:rsidR="007C31A7">
        <w:rPr>
          <w:rFonts w:ascii="Arial" w:hAnsi="Arial" w:cs="Arial"/>
          <w:color w:val="000000" w:themeColor="text1"/>
          <w:sz w:val="24"/>
          <w:szCs w:val="24"/>
        </w:rPr>
        <w:t>bude</w:t>
      </w:r>
      <w:r>
        <w:rPr>
          <w:rFonts w:ascii="Arial" w:hAnsi="Arial" w:cs="Arial"/>
          <w:color w:val="000000" w:themeColor="text1"/>
          <w:sz w:val="24"/>
          <w:szCs w:val="24"/>
        </w:rPr>
        <w:t xml:space="preserve"> v travnatých plochách provedeno </w:t>
      </w:r>
      <w:r w:rsidR="007C31A7">
        <w:rPr>
          <w:rFonts w:ascii="Arial" w:hAnsi="Arial" w:cs="Arial"/>
          <w:color w:val="000000" w:themeColor="text1"/>
          <w:sz w:val="24"/>
          <w:szCs w:val="24"/>
        </w:rPr>
        <w:t>zatravnění</w:t>
      </w:r>
      <w:r>
        <w:rPr>
          <w:rFonts w:ascii="Arial" w:hAnsi="Arial" w:cs="Arial"/>
          <w:color w:val="000000" w:themeColor="text1"/>
          <w:sz w:val="24"/>
          <w:szCs w:val="24"/>
        </w:rPr>
        <w:t xml:space="preserve"> a místě odstraněných stromů a keřů náhra</w:t>
      </w:r>
      <w:r w:rsidR="005F4293">
        <w:rPr>
          <w:rFonts w:ascii="Arial" w:hAnsi="Arial" w:cs="Arial"/>
          <w:color w:val="000000" w:themeColor="text1"/>
          <w:sz w:val="24"/>
          <w:szCs w:val="24"/>
        </w:rPr>
        <w:t>d</w:t>
      </w:r>
      <w:r>
        <w:rPr>
          <w:rFonts w:ascii="Arial" w:hAnsi="Arial" w:cs="Arial"/>
          <w:color w:val="000000" w:themeColor="text1"/>
          <w:sz w:val="24"/>
          <w:szCs w:val="24"/>
        </w:rPr>
        <w:t>ní výsadba</w:t>
      </w:r>
      <w:r w:rsidR="00425606" w:rsidRPr="00B74CDA">
        <w:rPr>
          <w:rFonts w:ascii="Arial" w:hAnsi="Arial" w:cs="Arial"/>
          <w:color w:val="000000" w:themeColor="text1"/>
          <w:sz w:val="24"/>
          <w:szCs w:val="24"/>
        </w:rPr>
        <w:t>.</w:t>
      </w:r>
    </w:p>
    <w:p w14:paraId="1613B0F3" w14:textId="77777777" w:rsidR="00425606" w:rsidRPr="00B74CDA" w:rsidRDefault="00425606" w:rsidP="0025731F">
      <w:pPr>
        <w:pStyle w:val="Odstavecseseznamem"/>
        <w:numPr>
          <w:ilvl w:val="0"/>
          <w:numId w:val="22"/>
        </w:numPr>
        <w:spacing w:before="120" w:after="120" w:line="288" w:lineRule="auto"/>
        <w:ind w:left="567" w:hanging="425"/>
        <w:contextualSpacing w:val="0"/>
        <w:jc w:val="both"/>
        <w:rPr>
          <w:rFonts w:ascii="Arial" w:hAnsi="Arial" w:cs="Arial"/>
          <w:i/>
          <w:color w:val="000000" w:themeColor="text1"/>
        </w:rPr>
      </w:pPr>
      <w:r w:rsidRPr="00B74CDA">
        <w:rPr>
          <w:rFonts w:ascii="Arial" w:hAnsi="Arial" w:cs="Arial"/>
          <w:i/>
          <w:color w:val="000000" w:themeColor="text1"/>
        </w:rPr>
        <w:t>biotechnická opatření</w:t>
      </w:r>
    </w:p>
    <w:p w14:paraId="38E91410" w14:textId="6050070E" w:rsidR="0086179E" w:rsidRPr="0086179E" w:rsidRDefault="0086179E" w:rsidP="008B2EF0">
      <w:pPr>
        <w:pStyle w:val="Odstavecseseznamem"/>
        <w:spacing w:before="120" w:after="120" w:line="288" w:lineRule="auto"/>
        <w:ind w:left="567"/>
        <w:contextualSpacing w:val="0"/>
        <w:jc w:val="both"/>
        <w:rPr>
          <w:rFonts w:ascii="Arial" w:hAnsi="Arial" w:cs="Arial"/>
          <w:color w:val="000000" w:themeColor="text1"/>
          <w:sz w:val="24"/>
          <w:szCs w:val="24"/>
        </w:rPr>
      </w:pPr>
      <w:r w:rsidRPr="0086179E">
        <w:rPr>
          <w:rFonts w:ascii="Arial" w:hAnsi="Arial" w:cs="Arial"/>
          <w:color w:val="000000" w:themeColor="text1"/>
          <w:sz w:val="24"/>
          <w:szCs w:val="24"/>
        </w:rPr>
        <w:t xml:space="preserve">Stavba je vedena převážně mimo stromy, ale často zasáhne do jejich větvového a kořenového systému. Na základě projednání s Odborem životního prostředí Městského úřadu v Milevsku byly dohodnuty změny tras drenážního systému </w:t>
      </w:r>
      <w:r w:rsidR="008B2EF0">
        <w:rPr>
          <w:rFonts w:ascii="Arial" w:hAnsi="Arial" w:cs="Arial"/>
          <w:color w:val="000000" w:themeColor="text1"/>
          <w:sz w:val="24"/>
          <w:szCs w:val="24"/>
        </w:rPr>
        <w:br/>
      </w:r>
      <w:r w:rsidRPr="0086179E">
        <w:rPr>
          <w:rFonts w:ascii="Arial" w:hAnsi="Arial" w:cs="Arial"/>
          <w:color w:val="000000" w:themeColor="text1"/>
          <w:sz w:val="24"/>
          <w:szCs w:val="24"/>
        </w:rPr>
        <w:t xml:space="preserve">a odvodnění, rozsah kácení, postup ochrany a náhradní výsadby rostlin. V okolí drenážního systému v centrální a jižní části nového hřbitova dojde ke kácení 4 ks modřínů opadavých, 1 ks smrku ztepilého, 1 ks borovice blatky, 2 ks bříz bělokorých </w:t>
      </w:r>
      <w:r w:rsidR="00C3230E">
        <w:rPr>
          <w:rFonts w:ascii="Arial" w:hAnsi="Arial" w:cs="Arial"/>
          <w:color w:val="000000" w:themeColor="text1"/>
          <w:sz w:val="24"/>
          <w:szCs w:val="24"/>
        </w:rPr>
        <w:t xml:space="preserve">(již jsou </w:t>
      </w:r>
      <w:r w:rsidR="008B2EF0">
        <w:rPr>
          <w:rFonts w:ascii="Arial" w:hAnsi="Arial" w:cs="Arial"/>
          <w:color w:val="000000" w:themeColor="text1"/>
          <w:sz w:val="24"/>
          <w:szCs w:val="24"/>
        </w:rPr>
        <w:t>poká</w:t>
      </w:r>
      <w:r w:rsidR="005F4293">
        <w:rPr>
          <w:rFonts w:ascii="Arial" w:hAnsi="Arial" w:cs="Arial"/>
          <w:color w:val="000000" w:themeColor="text1"/>
          <w:sz w:val="24"/>
          <w:szCs w:val="24"/>
        </w:rPr>
        <w:t>ceny</w:t>
      </w:r>
      <w:r w:rsidR="00C3230E">
        <w:rPr>
          <w:rFonts w:ascii="Arial" w:hAnsi="Arial" w:cs="Arial"/>
          <w:color w:val="000000" w:themeColor="text1"/>
          <w:sz w:val="24"/>
          <w:szCs w:val="24"/>
        </w:rPr>
        <w:t xml:space="preserve">) </w:t>
      </w:r>
      <w:r w:rsidRPr="0086179E">
        <w:rPr>
          <w:rFonts w:ascii="Arial" w:hAnsi="Arial" w:cs="Arial"/>
          <w:color w:val="000000" w:themeColor="text1"/>
          <w:sz w:val="24"/>
          <w:szCs w:val="24"/>
        </w:rPr>
        <w:t xml:space="preserve">a 1 ks hlohu obecného. Stromy budou </w:t>
      </w:r>
      <w:r w:rsidR="00C3230E" w:rsidRPr="0086179E">
        <w:rPr>
          <w:rFonts w:ascii="Arial" w:hAnsi="Arial" w:cs="Arial"/>
          <w:color w:val="000000" w:themeColor="text1"/>
          <w:sz w:val="24"/>
          <w:szCs w:val="24"/>
        </w:rPr>
        <w:t xml:space="preserve">pokáceny </w:t>
      </w:r>
      <w:r w:rsidR="00C3230E">
        <w:rPr>
          <w:rFonts w:ascii="Arial" w:hAnsi="Arial" w:cs="Arial"/>
          <w:color w:val="000000" w:themeColor="text1"/>
          <w:sz w:val="24"/>
          <w:szCs w:val="24"/>
        </w:rPr>
        <w:t xml:space="preserve">převážně </w:t>
      </w:r>
      <w:r w:rsidRPr="0086179E">
        <w:rPr>
          <w:rFonts w:ascii="Arial" w:hAnsi="Arial" w:cs="Arial"/>
          <w:color w:val="000000" w:themeColor="text1"/>
          <w:sz w:val="24"/>
          <w:szCs w:val="24"/>
        </w:rPr>
        <w:t xml:space="preserve">mimo období vegetace a po provedení výstavby bude mimo trasu drénu provedena náhradní výsadba. Ostatní stromy v okolí stavby budou opatřeny ochrannými obaly proti poškození mechanismy (bedněním). </w:t>
      </w:r>
      <w:r w:rsidR="008B2EF0">
        <w:rPr>
          <w:rFonts w:ascii="Arial" w:hAnsi="Arial" w:cs="Arial"/>
          <w:color w:val="000000" w:themeColor="text1"/>
          <w:sz w:val="24"/>
          <w:szCs w:val="24"/>
        </w:rPr>
        <w:br/>
      </w:r>
      <w:r w:rsidRPr="0086179E">
        <w:rPr>
          <w:rFonts w:ascii="Arial" w:hAnsi="Arial" w:cs="Arial"/>
          <w:color w:val="000000" w:themeColor="text1"/>
          <w:sz w:val="24"/>
          <w:szCs w:val="24"/>
        </w:rPr>
        <w:t xml:space="preserve">V blízkosti vzrostlých stromů budou také prováděny ruční výkopy </w:t>
      </w:r>
      <w:r w:rsidR="008B2EF0">
        <w:rPr>
          <w:rFonts w:ascii="Arial" w:hAnsi="Arial" w:cs="Arial"/>
          <w:color w:val="000000" w:themeColor="text1"/>
          <w:sz w:val="24"/>
          <w:szCs w:val="24"/>
        </w:rPr>
        <w:br/>
      </w:r>
      <w:r w:rsidRPr="0086179E">
        <w:rPr>
          <w:rFonts w:ascii="Arial" w:hAnsi="Arial" w:cs="Arial"/>
          <w:color w:val="000000" w:themeColor="text1"/>
          <w:sz w:val="24"/>
          <w:szCs w:val="24"/>
        </w:rPr>
        <w:t xml:space="preserve">se zachováním hlavních kořenů a </w:t>
      </w:r>
      <w:r w:rsidR="00C3230E">
        <w:rPr>
          <w:rFonts w:ascii="Arial" w:hAnsi="Arial" w:cs="Arial"/>
          <w:color w:val="000000" w:themeColor="text1"/>
          <w:sz w:val="24"/>
          <w:szCs w:val="24"/>
        </w:rPr>
        <w:t xml:space="preserve">jejich </w:t>
      </w:r>
      <w:r w:rsidRPr="0086179E">
        <w:rPr>
          <w:rFonts w:ascii="Arial" w:hAnsi="Arial" w:cs="Arial"/>
          <w:color w:val="000000" w:themeColor="text1"/>
          <w:sz w:val="24"/>
          <w:szCs w:val="24"/>
        </w:rPr>
        <w:t>náležitým ošetřením.</w:t>
      </w:r>
    </w:p>
    <w:p w14:paraId="0C781553" w14:textId="60B37710" w:rsidR="005D20E9" w:rsidRDefault="0086179E" w:rsidP="001272E0">
      <w:pPr>
        <w:pStyle w:val="Odstavecseseznamem"/>
        <w:spacing w:before="120" w:after="240" w:line="288" w:lineRule="auto"/>
        <w:ind w:left="567"/>
        <w:contextualSpacing w:val="0"/>
        <w:jc w:val="both"/>
        <w:rPr>
          <w:rFonts w:ascii="Arial" w:hAnsi="Arial" w:cs="Arial"/>
          <w:color w:val="000000" w:themeColor="text1"/>
          <w:sz w:val="24"/>
          <w:szCs w:val="24"/>
        </w:rPr>
      </w:pPr>
      <w:r w:rsidRPr="0086179E">
        <w:rPr>
          <w:rFonts w:ascii="Arial" w:hAnsi="Arial" w:cs="Arial"/>
          <w:color w:val="000000" w:themeColor="text1"/>
          <w:sz w:val="24"/>
          <w:szCs w:val="24"/>
        </w:rPr>
        <w:t>V některých místech dojde ke střetu trasy systému s keři. Keře budou dočasně přemístěny a následně navráceny či nově vysazeny.</w:t>
      </w:r>
    </w:p>
    <w:p w14:paraId="4C7DE2AF" w14:textId="77777777" w:rsidR="008B2EF0" w:rsidRPr="00B74CDA" w:rsidRDefault="008B2EF0" w:rsidP="001272E0">
      <w:pPr>
        <w:pStyle w:val="Odstavecseseznamem"/>
        <w:spacing w:before="120" w:after="240" w:line="288" w:lineRule="auto"/>
        <w:ind w:left="567"/>
        <w:contextualSpacing w:val="0"/>
        <w:jc w:val="both"/>
        <w:rPr>
          <w:rFonts w:ascii="Arial" w:hAnsi="Arial" w:cs="Arial"/>
          <w:i/>
          <w:color w:val="000000" w:themeColor="text1"/>
        </w:rPr>
      </w:pPr>
    </w:p>
    <w:p w14:paraId="75D6C9B8" w14:textId="77777777" w:rsidR="00595AA2" w:rsidRPr="000C0C62" w:rsidRDefault="00595AA2" w:rsidP="00C22F8A">
      <w:pPr>
        <w:pStyle w:val="Nadpis2"/>
        <w:rPr>
          <w:i/>
          <w:sz w:val="24"/>
          <w:szCs w:val="24"/>
        </w:rPr>
      </w:pPr>
      <w:proofErr w:type="gramStart"/>
      <w:r w:rsidRPr="000C0C62">
        <w:t>B.6 Popis</w:t>
      </w:r>
      <w:proofErr w:type="gramEnd"/>
      <w:r w:rsidRPr="000C0C62">
        <w:t xml:space="preserve"> vlivů stavby na životní prostředí a jeho ochrana</w:t>
      </w:r>
    </w:p>
    <w:p w14:paraId="4C059D5E" w14:textId="77777777" w:rsidR="00425606" w:rsidRPr="000C0C62" w:rsidRDefault="00425606" w:rsidP="0025731F">
      <w:pPr>
        <w:pStyle w:val="Odstavecseseznamem"/>
        <w:numPr>
          <w:ilvl w:val="0"/>
          <w:numId w:val="7"/>
        </w:numPr>
        <w:spacing w:before="120" w:after="120" w:line="288" w:lineRule="auto"/>
        <w:ind w:left="567" w:hanging="425"/>
        <w:contextualSpacing w:val="0"/>
        <w:jc w:val="both"/>
        <w:rPr>
          <w:rFonts w:ascii="Arial" w:hAnsi="Arial" w:cs="Arial"/>
          <w:i/>
          <w:color w:val="000000" w:themeColor="text1"/>
        </w:rPr>
      </w:pPr>
      <w:r w:rsidRPr="000C0C62">
        <w:rPr>
          <w:rFonts w:ascii="Arial" w:hAnsi="Arial" w:cs="Arial"/>
          <w:i/>
          <w:color w:val="000000" w:themeColor="text1"/>
        </w:rPr>
        <w:t xml:space="preserve">vliv stavby na životní </w:t>
      </w:r>
      <w:r w:rsidR="00DC506D" w:rsidRPr="000C0C62">
        <w:rPr>
          <w:rFonts w:ascii="Arial" w:hAnsi="Arial" w:cs="Arial"/>
          <w:i/>
          <w:color w:val="000000" w:themeColor="text1"/>
        </w:rPr>
        <w:t>prostředí – ovzduší</w:t>
      </w:r>
      <w:r w:rsidRPr="000C0C62">
        <w:rPr>
          <w:rFonts w:ascii="Arial" w:hAnsi="Arial" w:cs="Arial"/>
          <w:i/>
          <w:color w:val="000000" w:themeColor="text1"/>
        </w:rPr>
        <w:t>, hluk, voda, odpady a půda</w:t>
      </w:r>
    </w:p>
    <w:p w14:paraId="0E72ED01" w14:textId="6442CF06" w:rsidR="00425606" w:rsidRDefault="00C3230E" w:rsidP="00C3230E">
      <w:pPr>
        <w:pStyle w:val="Odstavecseseznamem"/>
        <w:spacing w:before="120" w:after="240" w:line="288" w:lineRule="auto"/>
        <w:ind w:left="567"/>
        <w:contextualSpacing w:val="0"/>
        <w:jc w:val="both"/>
        <w:rPr>
          <w:rFonts w:ascii="Arial" w:hAnsi="Arial" w:cs="Arial"/>
          <w:color w:val="000000" w:themeColor="text1"/>
          <w:sz w:val="24"/>
          <w:szCs w:val="24"/>
        </w:rPr>
      </w:pPr>
      <w:r w:rsidRPr="00C3230E">
        <w:rPr>
          <w:rFonts w:ascii="Arial" w:hAnsi="Arial" w:cs="Arial"/>
          <w:color w:val="000000" w:themeColor="text1"/>
          <w:sz w:val="24"/>
          <w:szCs w:val="24"/>
        </w:rPr>
        <w:t>Při výstavbě drenážního systému a odvodnění v prostoru hřbitova dojde k mírně nepříznivému vlivu na životní prostředí. V suchém období lze při výstavbě předpokládat zvýšenou prašnost a po dobu výstavby lze očekávat zvýšenou hlučnost prací v prostoru hřbitova. Stavební práce budou prováděny v době od 7 do 21 hod. Vliv stavby na srážkoodtokové poměry bude příznivý, neboť dojde ke stabilizaci stavu srážkoodtokových poměrů, stabilizaci úrovně hladiny podzemní vody a zabránění nepříznivým jevům působených těmito vodami. Výstavba systému umožní plnohodnotné využití hřbitova. Výkopová zemina, kromě rozpojených stavebních materiálů nebude považována za odpad a bude využita v rámci města Milevsko. Ostatní odpady budou primárně využity či recyklovány a zbývající malá část bude odstraněna oprávněnou osobou dle zákona o odpadech v platném znění.</w:t>
      </w:r>
    </w:p>
    <w:p w14:paraId="69FAE846" w14:textId="77777777" w:rsidR="00425606" w:rsidRPr="000C0C62" w:rsidRDefault="00425606" w:rsidP="0025731F">
      <w:pPr>
        <w:pStyle w:val="Odstavecseseznamem"/>
        <w:numPr>
          <w:ilvl w:val="0"/>
          <w:numId w:val="7"/>
        </w:numPr>
        <w:spacing w:before="120" w:after="120" w:line="288" w:lineRule="auto"/>
        <w:ind w:left="567" w:hanging="425"/>
        <w:contextualSpacing w:val="0"/>
        <w:jc w:val="both"/>
        <w:rPr>
          <w:rFonts w:ascii="Arial" w:hAnsi="Arial" w:cs="Arial"/>
          <w:i/>
          <w:color w:val="000000" w:themeColor="text1"/>
        </w:rPr>
      </w:pPr>
      <w:r w:rsidRPr="000C0C62">
        <w:rPr>
          <w:rFonts w:ascii="Arial" w:hAnsi="Arial" w:cs="Arial"/>
          <w:i/>
          <w:color w:val="000000" w:themeColor="text1"/>
        </w:rPr>
        <w:lastRenderedPageBreak/>
        <w:t xml:space="preserve">vliv na přírodu a </w:t>
      </w:r>
      <w:r w:rsidR="00DC506D" w:rsidRPr="000C0C62">
        <w:rPr>
          <w:rFonts w:ascii="Arial" w:hAnsi="Arial" w:cs="Arial"/>
          <w:i/>
          <w:color w:val="000000" w:themeColor="text1"/>
        </w:rPr>
        <w:t>krajinu – ochrana</w:t>
      </w:r>
      <w:r w:rsidRPr="000C0C62">
        <w:rPr>
          <w:rFonts w:ascii="Arial" w:hAnsi="Arial" w:cs="Arial"/>
          <w:i/>
          <w:color w:val="000000" w:themeColor="text1"/>
        </w:rPr>
        <w:t xml:space="preserve"> dřevin, ochrana památkových stromů, ochrana rostlin a živočichů</w:t>
      </w:r>
      <w:r w:rsidR="00881C22" w:rsidRPr="000C0C62">
        <w:rPr>
          <w:rFonts w:ascii="Arial" w:hAnsi="Arial" w:cs="Arial"/>
          <w:i/>
          <w:color w:val="000000" w:themeColor="text1"/>
        </w:rPr>
        <w:t>,</w:t>
      </w:r>
      <w:r w:rsidRPr="000C0C62">
        <w:rPr>
          <w:rFonts w:ascii="Arial" w:hAnsi="Arial" w:cs="Arial"/>
          <w:i/>
          <w:color w:val="000000" w:themeColor="text1"/>
        </w:rPr>
        <w:t xml:space="preserve"> zachování ekologických funkcí a vazeb v</w:t>
      </w:r>
      <w:r w:rsidR="00881C22" w:rsidRPr="000C0C62">
        <w:rPr>
          <w:rFonts w:ascii="Arial" w:hAnsi="Arial" w:cs="Arial"/>
          <w:i/>
          <w:color w:val="000000" w:themeColor="text1"/>
        </w:rPr>
        <w:t> </w:t>
      </w:r>
      <w:r w:rsidRPr="000C0C62">
        <w:rPr>
          <w:rFonts w:ascii="Arial" w:hAnsi="Arial" w:cs="Arial"/>
          <w:i/>
          <w:color w:val="000000" w:themeColor="text1"/>
        </w:rPr>
        <w:t>krajině</w:t>
      </w:r>
      <w:r w:rsidR="00881C22" w:rsidRPr="000C0C62">
        <w:rPr>
          <w:rFonts w:ascii="Arial" w:hAnsi="Arial" w:cs="Arial"/>
          <w:i/>
          <w:color w:val="000000" w:themeColor="text1"/>
        </w:rPr>
        <w:t xml:space="preserve"> apod.</w:t>
      </w:r>
    </w:p>
    <w:p w14:paraId="60726A14" w14:textId="1B80FCD7" w:rsidR="00C3230E" w:rsidRPr="00C3230E" w:rsidRDefault="00C3230E" w:rsidP="00C3230E">
      <w:pPr>
        <w:pStyle w:val="Odstavecseseznamem"/>
        <w:spacing w:before="120" w:after="120" w:line="288" w:lineRule="auto"/>
        <w:ind w:left="567"/>
        <w:contextualSpacing w:val="0"/>
        <w:jc w:val="both"/>
        <w:rPr>
          <w:rFonts w:ascii="Arial" w:hAnsi="Arial" w:cs="Arial"/>
          <w:color w:val="000000" w:themeColor="text1"/>
          <w:sz w:val="24"/>
          <w:szCs w:val="24"/>
        </w:rPr>
      </w:pPr>
      <w:r w:rsidRPr="00C3230E">
        <w:rPr>
          <w:rFonts w:ascii="Arial" w:hAnsi="Arial" w:cs="Arial"/>
          <w:color w:val="000000" w:themeColor="text1"/>
          <w:sz w:val="24"/>
          <w:szCs w:val="24"/>
        </w:rPr>
        <w:t xml:space="preserve">Výstavba drenážního systému a odvodnění hřbitova zásadním způsobem nemění odtokové podmínky lokality, pouze je stabilizuje a tím se zásadním způsobem nedotkne rostlin ani živočichů. V některých místech hřbitova dojde </w:t>
      </w:r>
      <w:r>
        <w:rPr>
          <w:rFonts w:ascii="Arial" w:hAnsi="Arial" w:cs="Arial"/>
          <w:color w:val="000000" w:themeColor="text1"/>
          <w:sz w:val="24"/>
          <w:szCs w:val="24"/>
        </w:rPr>
        <w:br/>
      </w:r>
      <w:r w:rsidRPr="00C3230E">
        <w:rPr>
          <w:rFonts w:ascii="Arial" w:hAnsi="Arial" w:cs="Arial"/>
          <w:color w:val="000000" w:themeColor="text1"/>
          <w:sz w:val="24"/>
          <w:szCs w:val="24"/>
        </w:rPr>
        <w:t xml:space="preserve">k vysušení zamokřených prostorů, čímž dojde k obměně rostlinných druhů, kterým se v lokalitě bude dařit. Stavba se dotkne 4 ks modřínů opadavých, 1 ks smrku ztepilého, 1 ks borovice blatky, 2 ks bříz bělokorých </w:t>
      </w:r>
      <w:r>
        <w:rPr>
          <w:rFonts w:ascii="Arial" w:hAnsi="Arial" w:cs="Arial"/>
          <w:color w:val="000000" w:themeColor="text1"/>
          <w:sz w:val="24"/>
          <w:szCs w:val="24"/>
        </w:rPr>
        <w:t xml:space="preserve">(již pokácených) </w:t>
      </w:r>
      <w:r>
        <w:rPr>
          <w:rFonts w:ascii="Arial" w:hAnsi="Arial" w:cs="Arial"/>
          <w:color w:val="000000" w:themeColor="text1"/>
          <w:sz w:val="24"/>
          <w:szCs w:val="24"/>
        </w:rPr>
        <w:br/>
      </w:r>
      <w:r w:rsidRPr="00C3230E">
        <w:rPr>
          <w:rFonts w:ascii="Arial" w:hAnsi="Arial" w:cs="Arial"/>
          <w:color w:val="000000" w:themeColor="text1"/>
          <w:sz w:val="24"/>
          <w:szCs w:val="24"/>
        </w:rPr>
        <w:t xml:space="preserve">a 1 ks hlohu obecného, které nejsou chráněnými ani památnými stromy.  </w:t>
      </w:r>
      <w:r>
        <w:rPr>
          <w:rFonts w:ascii="Arial" w:hAnsi="Arial" w:cs="Arial"/>
          <w:color w:val="000000" w:themeColor="text1"/>
          <w:sz w:val="24"/>
          <w:szCs w:val="24"/>
        </w:rPr>
        <w:br/>
      </w:r>
      <w:r w:rsidRPr="00C3230E">
        <w:rPr>
          <w:rFonts w:ascii="Arial" w:hAnsi="Arial" w:cs="Arial"/>
          <w:color w:val="000000" w:themeColor="text1"/>
          <w:sz w:val="24"/>
          <w:szCs w:val="24"/>
        </w:rPr>
        <w:t xml:space="preserve">U ostatních stromů výkopy zasáhnou do kořenového či větvového systému stromů, žádný ovšem není památným stromem. Nejbližší průchod drenážního systému a odvodnění stromům je v jižní a centrální části nového hřbitova – viz příloha </w:t>
      </w:r>
      <w:proofErr w:type="gramStart"/>
      <w:r w:rsidRPr="00C3230E">
        <w:rPr>
          <w:rFonts w:ascii="Arial" w:hAnsi="Arial" w:cs="Arial"/>
          <w:color w:val="000000" w:themeColor="text1"/>
          <w:sz w:val="24"/>
          <w:szCs w:val="24"/>
        </w:rPr>
        <w:t>C.3 Koordinační</w:t>
      </w:r>
      <w:proofErr w:type="gramEnd"/>
      <w:r w:rsidRPr="00C3230E">
        <w:rPr>
          <w:rFonts w:ascii="Arial" w:hAnsi="Arial" w:cs="Arial"/>
          <w:color w:val="000000" w:themeColor="text1"/>
          <w:sz w:val="24"/>
          <w:szCs w:val="24"/>
        </w:rPr>
        <w:t xml:space="preserve"> situační výkres. V blízkosti stromů budou prováděny výkopy ručním způsobem se zachováním hlavních kořenů. Veškerá poškození kořenů a větví stromů stavbou musí být náležitě ošetřena a asanována. Mimo komunikace nebude v blízkosti stromů pojížděno těžkou technikou a náběhy kmenů i vlastní kmeny stromů budou chráněny proti poškození bedněním. </w:t>
      </w:r>
    </w:p>
    <w:p w14:paraId="13C67979" w14:textId="3E708D63" w:rsidR="00C3230E" w:rsidRPr="00C3230E" w:rsidRDefault="00C3230E" w:rsidP="00C3230E">
      <w:pPr>
        <w:pStyle w:val="Odstavecseseznamem"/>
        <w:spacing w:before="120" w:after="120" w:line="288" w:lineRule="auto"/>
        <w:ind w:left="567"/>
        <w:contextualSpacing w:val="0"/>
        <w:jc w:val="both"/>
        <w:rPr>
          <w:rFonts w:ascii="Arial" w:hAnsi="Arial" w:cs="Arial"/>
          <w:color w:val="000000" w:themeColor="text1"/>
          <w:sz w:val="24"/>
          <w:szCs w:val="24"/>
        </w:rPr>
      </w:pPr>
      <w:r w:rsidRPr="00C3230E">
        <w:rPr>
          <w:rFonts w:ascii="Arial" w:hAnsi="Arial" w:cs="Arial"/>
          <w:color w:val="000000" w:themeColor="text1"/>
          <w:sz w:val="24"/>
          <w:szCs w:val="24"/>
        </w:rPr>
        <w:t xml:space="preserve">Po dokončení stavby bude provedena náhradní výsadba stromů a případně keřů. Některé keře příp. menší stromy budou přesazeny.  </w:t>
      </w:r>
    </w:p>
    <w:p w14:paraId="59ADA603" w14:textId="26C19BC8" w:rsidR="00425606" w:rsidRPr="000C0C62" w:rsidRDefault="00C3230E" w:rsidP="00C3230E">
      <w:pPr>
        <w:pStyle w:val="Odstavecseseznamem"/>
        <w:spacing w:before="120" w:after="120" w:line="288" w:lineRule="auto"/>
        <w:ind w:left="567"/>
        <w:contextualSpacing w:val="0"/>
        <w:jc w:val="both"/>
        <w:rPr>
          <w:rFonts w:ascii="Arial" w:hAnsi="Arial" w:cs="Arial"/>
          <w:i/>
          <w:color w:val="000000" w:themeColor="text1"/>
          <w:sz w:val="24"/>
          <w:szCs w:val="24"/>
        </w:rPr>
      </w:pPr>
      <w:r w:rsidRPr="00C3230E">
        <w:rPr>
          <w:rFonts w:ascii="Arial" w:hAnsi="Arial" w:cs="Arial"/>
          <w:color w:val="000000" w:themeColor="text1"/>
          <w:sz w:val="24"/>
          <w:szCs w:val="24"/>
        </w:rPr>
        <w:t xml:space="preserve">Výkopové práce v blízkosti stromů, kácení a náhradní výsadba budou prováděny dle normy ČSN 83-9061 "Technologie vegetačních úprav v krajině - ochrana stromů, porostů a vegetačních ploch při stavebních pracích".  Jde zejména o ochranu stávajících dřevin na staveništi a dále o hloubení výkopů </w:t>
      </w:r>
      <w:r w:rsidR="0076494F">
        <w:rPr>
          <w:rFonts w:ascii="Arial" w:hAnsi="Arial" w:cs="Arial"/>
          <w:color w:val="000000" w:themeColor="text1"/>
          <w:sz w:val="24"/>
          <w:szCs w:val="24"/>
        </w:rPr>
        <w:br/>
      </w:r>
      <w:r w:rsidRPr="00C3230E">
        <w:rPr>
          <w:rFonts w:ascii="Arial" w:hAnsi="Arial" w:cs="Arial"/>
          <w:color w:val="000000" w:themeColor="text1"/>
          <w:sz w:val="24"/>
          <w:szCs w:val="24"/>
        </w:rPr>
        <w:t>v kořenové zóně dřevin.</w:t>
      </w:r>
    </w:p>
    <w:p w14:paraId="75C6A019" w14:textId="77777777" w:rsidR="00425606" w:rsidRPr="00AC4D7B" w:rsidRDefault="00425606" w:rsidP="0025731F">
      <w:pPr>
        <w:pStyle w:val="Odstavecseseznamem"/>
        <w:numPr>
          <w:ilvl w:val="0"/>
          <w:numId w:val="7"/>
        </w:numPr>
        <w:spacing w:before="120" w:after="120" w:line="288" w:lineRule="auto"/>
        <w:ind w:left="567" w:hanging="425"/>
        <w:contextualSpacing w:val="0"/>
        <w:jc w:val="both"/>
        <w:rPr>
          <w:rFonts w:ascii="Arial" w:hAnsi="Arial" w:cs="Arial"/>
          <w:i/>
          <w:color w:val="000000" w:themeColor="text1"/>
        </w:rPr>
      </w:pPr>
      <w:r w:rsidRPr="00AC4D7B">
        <w:rPr>
          <w:rFonts w:ascii="Arial" w:hAnsi="Arial" w:cs="Arial"/>
          <w:i/>
          <w:color w:val="000000" w:themeColor="text1"/>
        </w:rPr>
        <w:t>vliv na soustavu chráněných území Natura 2000</w:t>
      </w:r>
    </w:p>
    <w:p w14:paraId="5FF8C535" w14:textId="7D9E8521" w:rsidR="00425606" w:rsidRPr="00AC4D7B" w:rsidRDefault="00425606" w:rsidP="00425606">
      <w:pPr>
        <w:pStyle w:val="Odstavecseseznamem"/>
        <w:spacing w:before="120" w:after="120" w:line="288" w:lineRule="auto"/>
        <w:ind w:left="567"/>
        <w:contextualSpacing w:val="0"/>
        <w:jc w:val="both"/>
        <w:rPr>
          <w:rFonts w:ascii="Arial" w:hAnsi="Arial" w:cs="Arial"/>
          <w:color w:val="000000" w:themeColor="text1"/>
          <w:sz w:val="24"/>
          <w:szCs w:val="24"/>
        </w:rPr>
      </w:pPr>
      <w:r w:rsidRPr="00AC4D7B">
        <w:rPr>
          <w:rFonts w:ascii="Arial" w:hAnsi="Arial" w:cs="Arial"/>
          <w:color w:val="000000" w:themeColor="text1"/>
          <w:sz w:val="24"/>
          <w:szCs w:val="24"/>
        </w:rPr>
        <w:t>Stavba soustavu chráněných území Natura 2000 neovlivní.</w:t>
      </w:r>
    </w:p>
    <w:p w14:paraId="65B27245" w14:textId="77777777" w:rsidR="00425606" w:rsidRPr="000C0C62" w:rsidRDefault="00161538" w:rsidP="0025731F">
      <w:pPr>
        <w:pStyle w:val="Odstavecseseznamem"/>
        <w:numPr>
          <w:ilvl w:val="0"/>
          <w:numId w:val="7"/>
        </w:numPr>
        <w:spacing w:before="120" w:after="120" w:line="288" w:lineRule="auto"/>
        <w:ind w:left="567" w:hanging="425"/>
        <w:contextualSpacing w:val="0"/>
        <w:jc w:val="both"/>
        <w:rPr>
          <w:rFonts w:ascii="Arial" w:hAnsi="Arial" w:cs="Arial"/>
          <w:i/>
          <w:color w:val="000000" w:themeColor="text1"/>
        </w:rPr>
      </w:pPr>
      <w:r w:rsidRPr="000C0C62">
        <w:rPr>
          <w:rFonts w:ascii="Arial" w:hAnsi="Arial" w:cs="Arial"/>
          <w:i/>
          <w:color w:val="000000" w:themeColor="text1"/>
        </w:rPr>
        <w:t>způsob</w:t>
      </w:r>
      <w:r w:rsidR="00425606" w:rsidRPr="000C0C62">
        <w:rPr>
          <w:rFonts w:ascii="Arial" w:hAnsi="Arial" w:cs="Arial"/>
          <w:i/>
          <w:color w:val="000000" w:themeColor="text1"/>
        </w:rPr>
        <w:t xml:space="preserve"> zohlednění podmínek </w:t>
      </w:r>
      <w:r w:rsidRPr="000C0C62">
        <w:rPr>
          <w:rFonts w:ascii="Arial" w:hAnsi="Arial" w:cs="Arial"/>
          <w:i/>
          <w:color w:val="000000" w:themeColor="text1"/>
        </w:rPr>
        <w:t>závazného stanoviska posouzení vlivu</w:t>
      </w:r>
      <w:r w:rsidR="00425606" w:rsidRPr="000C0C62">
        <w:rPr>
          <w:rFonts w:ascii="Arial" w:hAnsi="Arial" w:cs="Arial"/>
          <w:i/>
          <w:color w:val="000000" w:themeColor="text1"/>
        </w:rPr>
        <w:t xml:space="preserve"> zá</w:t>
      </w:r>
      <w:r w:rsidRPr="000C0C62">
        <w:rPr>
          <w:rFonts w:ascii="Arial" w:hAnsi="Arial" w:cs="Arial"/>
          <w:i/>
          <w:color w:val="000000" w:themeColor="text1"/>
        </w:rPr>
        <w:t>m</w:t>
      </w:r>
      <w:r w:rsidR="00425606" w:rsidRPr="000C0C62">
        <w:rPr>
          <w:rFonts w:ascii="Arial" w:hAnsi="Arial" w:cs="Arial"/>
          <w:i/>
          <w:color w:val="000000" w:themeColor="text1"/>
        </w:rPr>
        <w:t xml:space="preserve">ěru </w:t>
      </w:r>
      <w:r w:rsidRPr="000C0C62">
        <w:rPr>
          <w:rFonts w:ascii="Arial" w:hAnsi="Arial" w:cs="Arial"/>
          <w:i/>
          <w:color w:val="000000" w:themeColor="text1"/>
        </w:rPr>
        <w:t>na životní prostředí, je-li podkladem</w:t>
      </w:r>
    </w:p>
    <w:p w14:paraId="09D6B01D" w14:textId="77777777" w:rsidR="00425606" w:rsidRPr="000C0C62" w:rsidRDefault="00425606" w:rsidP="00425606">
      <w:pPr>
        <w:pStyle w:val="Odstavecseseznamem"/>
        <w:spacing w:before="120" w:after="120" w:line="288" w:lineRule="auto"/>
        <w:ind w:left="567"/>
        <w:contextualSpacing w:val="0"/>
        <w:jc w:val="both"/>
        <w:rPr>
          <w:rFonts w:ascii="Arial" w:hAnsi="Arial" w:cs="Arial"/>
          <w:color w:val="000000" w:themeColor="text1"/>
          <w:sz w:val="24"/>
          <w:szCs w:val="24"/>
        </w:rPr>
      </w:pPr>
      <w:r w:rsidRPr="000C0C62">
        <w:rPr>
          <w:rFonts w:ascii="Arial" w:hAnsi="Arial" w:cs="Arial"/>
          <w:color w:val="000000" w:themeColor="text1"/>
          <w:sz w:val="24"/>
          <w:szCs w:val="24"/>
        </w:rPr>
        <w:t>Projektová dokumentace si toto zjišťovací řízení nežádá.</w:t>
      </w:r>
    </w:p>
    <w:p w14:paraId="0C2F035B" w14:textId="77777777" w:rsidR="00161538" w:rsidRPr="00AC4D7B" w:rsidRDefault="00EB3EE3" w:rsidP="0025731F">
      <w:pPr>
        <w:pStyle w:val="Odstavecseseznamem"/>
        <w:numPr>
          <w:ilvl w:val="0"/>
          <w:numId w:val="7"/>
        </w:numPr>
        <w:spacing w:before="120" w:after="120" w:line="288" w:lineRule="auto"/>
        <w:ind w:left="567" w:hanging="425"/>
        <w:contextualSpacing w:val="0"/>
        <w:jc w:val="both"/>
        <w:rPr>
          <w:rFonts w:ascii="Arial" w:hAnsi="Arial" w:cs="Arial"/>
          <w:i/>
          <w:color w:val="000000" w:themeColor="text1"/>
        </w:rPr>
      </w:pPr>
      <w:r w:rsidRPr="00AC4D7B">
        <w:rPr>
          <w:rFonts w:ascii="Arial" w:hAnsi="Arial" w:cs="Arial"/>
          <w:i/>
          <w:color w:val="000000" w:themeColor="text1"/>
        </w:rPr>
        <w:t>v</w:t>
      </w:r>
      <w:r w:rsidR="00161538" w:rsidRPr="00AC4D7B">
        <w:rPr>
          <w:rFonts w:ascii="Arial" w:hAnsi="Arial" w:cs="Arial"/>
          <w:i/>
          <w:color w:val="000000" w:themeColor="text1"/>
        </w:rPr>
        <w:t> případě záměrů spadajících do režimu zákona o integrované prevenci základní parametry způsobu napl</w:t>
      </w:r>
      <w:r w:rsidR="00A547BC" w:rsidRPr="00AC4D7B">
        <w:rPr>
          <w:rFonts w:ascii="Arial" w:hAnsi="Arial" w:cs="Arial"/>
          <w:i/>
          <w:color w:val="000000" w:themeColor="text1"/>
        </w:rPr>
        <w:t>nění závěrů o nejlepších dostupných technikách nebo integrované povolení, bylo-li vydáno</w:t>
      </w:r>
    </w:p>
    <w:p w14:paraId="02A08418" w14:textId="456648BC" w:rsidR="00A547BC" w:rsidRPr="00AC4D7B" w:rsidRDefault="00A547BC" w:rsidP="00A547BC">
      <w:pPr>
        <w:pStyle w:val="Odstavecseseznamem"/>
        <w:spacing w:before="120" w:after="120" w:line="288" w:lineRule="auto"/>
        <w:ind w:left="567"/>
        <w:contextualSpacing w:val="0"/>
        <w:jc w:val="both"/>
        <w:rPr>
          <w:rFonts w:ascii="Arial" w:hAnsi="Arial" w:cs="Arial"/>
          <w:color w:val="000000" w:themeColor="text1"/>
          <w:sz w:val="24"/>
          <w:szCs w:val="24"/>
        </w:rPr>
      </w:pPr>
      <w:r w:rsidRPr="00AC4D7B">
        <w:rPr>
          <w:rFonts w:ascii="Arial" w:hAnsi="Arial" w:cs="Arial"/>
          <w:color w:val="000000" w:themeColor="text1"/>
          <w:sz w:val="24"/>
          <w:szCs w:val="24"/>
        </w:rPr>
        <w:t>Stavba nespadá do režimu zákona o integrované prevenci.</w:t>
      </w:r>
    </w:p>
    <w:p w14:paraId="62F82B83" w14:textId="77777777" w:rsidR="00425606" w:rsidRPr="00AC4D7B" w:rsidRDefault="00425606" w:rsidP="0025731F">
      <w:pPr>
        <w:pStyle w:val="Odstavecseseznamem"/>
        <w:numPr>
          <w:ilvl w:val="0"/>
          <w:numId w:val="7"/>
        </w:numPr>
        <w:spacing w:before="120" w:after="120" w:line="288" w:lineRule="auto"/>
        <w:ind w:left="567" w:hanging="425"/>
        <w:contextualSpacing w:val="0"/>
        <w:jc w:val="both"/>
        <w:rPr>
          <w:rFonts w:ascii="Arial" w:hAnsi="Arial" w:cs="Arial"/>
          <w:i/>
          <w:color w:val="000000" w:themeColor="text1"/>
        </w:rPr>
      </w:pPr>
      <w:r w:rsidRPr="00AC4D7B">
        <w:rPr>
          <w:rFonts w:ascii="Arial" w:hAnsi="Arial" w:cs="Arial"/>
          <w:i/>
          <w:color w:val="000000" w:themeColor="text1"/>
        </w:rPr>
        <w:t>navrhovaná ochranná a bezpečnostní pásma, rozsah omezení a podmínky ochrany podle jiných právních předpisů</w:t>
      </w:r>
    </w:p>
    <w:p w14:paraId="746BB183" w14:textId="3B59228C" w:rsidR="009C2B24" w:rsidRDefault="009C2B24" w:rsidP="0076494F">
      <w:pPr>
        <w:pStyle w:val="Odstavecseseznamem"/>
        <w:spacing w:before="120" w:after="120" w:line="288" w:lineRule="auto"/>
        <w:ind w:left="567"/>
        <w:contextualSpacing w:val="0"/>
        <w:jc w:val="both"/>
        <w:rPr>
          <w:rFonts w:ascii="Arial" w:hAnsi="Arial" w:cs="Arial"/>
          <w:noProof/>
          <w:color w:val="000000" w:themeColor="text1"/>
          <w:sz w:val="24"/>
          <w:szCs w:val="24"/>
          <w:lang w:eastAsia="cs-CZ"/>
        </w:rPr>
      </w:pPr>
      <w:r w:rsidRPr="00F1299F">
        <w:rPr>
          <w:rFonts w:ascii="Arial" w:hAnsi="Arial" w:cs="Arial"/>
          <w:color w:val="000000" w:themeColor="text1"/>
          <w:sz w:val="24"/>
          <w:szCs w:val="24"/>
        </w:rPr>
        <w:t xml:space="preserve">V rozsahu ochranného pásma </w:t>
      </w:r>
      <w:r w:rsidR="0076494F">
        <w:rPr>
          <w:rFonts w:ascii="Arial" w:hAnsi="Arial" w:cs="Arial"/>
          <w:color w:val="000000" w:themeColor="text1"/>
          <w:sz w:val="24"/>
          <w:szCs w:val="24"/>
        </w:rPr>
        <w:t>drenážního a odvodňovacího systému</w:t>
      </w:r>
      <w:r w:rsidRPr="00F1299F">
        <w:rPr>
          <w:rFonts w:ascii="Arial" w:hAnsi="Arial" w:cs="Arial"/>
          <w:color w:val="000000" w:themeColor="text1"/>
          <w:sz w:val="24"/>
          <w:szCs w:val="24"/>
        </w:rPr>
        <w:t xml:space="preserve"> (oboustranně 1,5</w:t>
      </w:r>
      <w:r w:rsidR="00522AA8">
        <w:rPr>
          <w:rFonts w:ascii="Arial" w:hAnsi="Arial" w:cs="Arial"/>
          <w:color w:val="000000" w:themeColor="text1"/>
          <w:sz w:val="24"/>
          <w:szCs w:val="24"/>
        </w:rPr>
        <w:t xml:space="preserve"> </w:t>
      </w:r>
      <w:r w:rsidRPr="00F1299F">
        <w:rPr>
          <w:rFonts w:ascii="Arial" w:hAnsi="Arial" w:cs="Arial"/>
          <w:color w:val="000000" w:themeColor="text1"/>
          <w:sz w:val="24"/>
          <w:szCs w:val="24"/>
        </w:rPr>
        <w:t xml:space="preserve">m od vnějšího líce potrubí </w:t>
      </w:r>
      <w:r>
        <w:rPr>
          <w:rFonts w:ascii="Arial" w:hAnsi="Arial" w:cs="Arial"/>
          <w:color w:val="000000" w:themeColor="text1"/>
          <w:sz w:val="24"/>
          <w:szCs w:val="24"/>
        </w:rPr>
        <w:t>i ostatních zařízení</w:t>
      </w:r>
      <w:r w:rsidRPr="00F1299F">
        <w:rPr>
          <w:rFonts w:ascii="Arial" w:hAnsi="Arial" w:cs="Arial"/>
          <w:color w:val="000000" w:themeColor="text1"/>
          <w:sz w:val="24"/>
          <w:szCs w:val="24"/>
        </w:rPr>
        <w:t>) bude na dotčených pozemcích zřízena služebnost inženýrské sítě. Zřízení služebnosti</w:t>
      </w:r>
      <w:r w:rsidR="009469C4">
        <w:rPr>
          <w:rFonts w:ascii="Arial" w:hAnsi="Arial" w:cs="Arial"/>
          <w:color w:val="000000" w:themeColor="text1"/>
          <w:sz w:val="24"/>
          <w:szCs w:val="24"/>
        </w:rPr>
        <w:t xml:space="preserve"> </w:t>
      </w:r>
      <w:r w:rsidRPr="00F1299F">
        <w:rPr>
          <w:rFonts w:ascii="Arial" w:hAnsi="Arial" w:cs="Arial"/>
          <w:color w:val="000000" w:themeColor="text1"/>
          <w:sz w:val="24"/>
          <w:szCs w:val="24"/>
        </w:rPr>
        <w:lastRenderedPageBreak/>
        <w:t>je navrženo v pásu jednotné šíře 3,5</w:t>
      </w:r>
      <w:r w:rsidR="00522AA8">
        <w:rPr>
          <w:rFonts w:ascii="Arial" w:hAnsi="Arial" w:cs="Arial"/>
          <w:color w:val="000000" w:themeColor="text1"/>
          <w:sz w:val="24"/>
          <w:szCs w:val="24"/>
        </w:rPr>
        <w:t xml:space="preserve"> </w:t>
      </w:r>
      <w:r w:rsidRPr="00F1299F">
        <w:rPr>
          <w:rFonts w:ascii="Arial" w:hAnsi="Arial" w:cs="Arial"/>
          <w:color w:val="000000" w:themeColor="text1"/>
          <w:sz w:val="24"/>
          <w:szCs w:val="24"/>
        </w:rPr>
        <w:t>m</w:t>
      </w:r>
      <w:r w:rsidR="001C0C9C">
        <w:rPr>
          <w:rFonts w:ascii="Arial" w:hAnsi="Arial" w:cs="Arial"/>
          <w:color w:val="000000" w:themeColor="text1"/>
          <w:sz w:val="24"/>
          <w:szCs w:val="24"/>
        </w:rPr>
        <w:t xml:space="preserve"> mimo akumulační</w:t>
      </w:r>
      <w:r>
        <w:rPr>
          <w:rFonts w:ascii="Arial" w:hAnsi="Arial" w:cs="Arial"/>
          <w:color w:val="000000" w:themeColor="text1"/>
          <w:sz w:val="24"/>
          <w:szCs w:val="24"/>
        </w:rPr>
        <w:t xml:space="preserve"> nádrž, kde je toto pásmo rozšířeno na 5 m.</w:t>
      </w:r>
      <w:r w:rsidRPr="009C2B24">
        <w:rPr>
          <w:rFonts w:ascii="Arial" w:hAnsi="Arial" w:cs="Arial"/>
          <w:noProof/>
          <w:color w:val="000000" w:themeColor="text1"/>
          <w:sz w:val="24"/>
          <w:szCs w:val="24"/>
          <w:lang w:eastAsia="cs-CZ"/>
        </w:rPr>
        <w:t xml:space="preserve"> </w:t>
      </w:r>
    </w:p>
    <w:p w14:paraId="404AE935" w14:textId="03662061" w:rsidR="009C2B24" w:rsidRDefault="009C2B24" w:rsidP="0076494F">
      <w:pPr>
        <w:pStyle w:val="Odstavecseseznamem"/>
        <w:spacing w:before="120" w:after="120" w:line="288" w:lineRule="auto"/>
        <w:ind w:left="567"/>
        <w:contextualSpacing w:val="0"/>
        <w:jc w:val="both"/>
        <w:rPr>
          <w:rFonts w:ascii="Arial" w:hAnsi="Arial" w:cs="Arial"/>
          <w:color w:val="000000" w:themeColor="text1"/>
          <w:sz w:val="24"/>
          <w:szCs w:val="24"/>
        </w:rPr>
      </w:pPr>
      <w:r>
        <w:rPr>
          <w:rFonts w:ascii="Arial" w:hAnsi="Arial" w:cs="Arial"/>
          <w:noProof/>
          <w:color w:val="000000" w:themeColor="text1"/>
          <w:sz w:val="24"/>
          <w:szCs w:val="24"/>
          <w:lang w:eastAsia="cs-CZ"/>
        </w:rPr>
        <w:t>D</w:t>
      </w:r>
      <w:r w:rsidRPr="00AC4D7B">
        <w:rPr>
          <w:rFonts w:ascii="Arial" w:hAnsi="Arial" w:cs="Arial"/>
          <w:noProof/>
          <w:color w:val="000000" w:themeColor="text1"/>
          <w:sz w:val="24"/>
          <w:szCs w:val="24"/>
          <w:lang w:eastAsia="cs-CZ"/>
        </w:rPr>
        <w:t xml:space="preserve">alší </w:t>
      </w:r>
      <w:r w:rsidRPr="00AC4D7B">
        <w:rPr>
          <w:rFonts w:ascii="Arial" w:hAnsi="Arial" w:cs="Arial"/>
          <w:color w:val="000000" w:themeColor="text1"/>
          <w:sz w:val="24"/>
          <w:szCs w:val="24"/>
        </w:rPr>
        <w:t xml:space="preserve">ochranná a bezpečnostní pásma, omezení nebo podmínky ochrany </w:t>
      </w:r>
      <w:r>
        <w:rPr>
          <w:rFonts w:ascii="Arial" w:hAnsi="Arial" w:cs="Arial"/>
          <w:color w:val="000000" w:themeColor="text1"/>
          <w:sz w:val="24"/>
          <w:szCs w:val="24"/>
        </w:rPr>
        <w:t xml:space="preserve">se </w:t>
      </w:r>
      <w:r w:rsidRPr="00AC4D7B">
        <w:rPr>
          <w:rFonts w:ascii="Arial" w:hAnsi="Arial" w:cs="Arial"/>
          <w:color w:val="000000" w:themeColor="text1"/>
          <w:sz w:val="24"/>
          <w:szCs w:val="24"/>
        </w:rPr>
        <w:t>nenavrhuj</w:t>
      </w:r>
      <w:r>
        <w:rPr>
          <w:rFonts w:ascii="Arial" w:hAnsi="Arial" w:cs="Arial"/>
          <w:color w:val="000000" w:themeColor="text1"/>
          <w:sz w:val="24"/>
          <w:szCs w:val="24"/>
        </w:rPr>
        <w:t>í</w:t>
      </w:r>
      <w:r w:rsidRPr="00AC4D7B">
        <w:rPr>
          <w:rFonts w:ascii="Arial" w:hAnsi="Arial" w:cs="Arial"/>
          <w:color w:val="000000" w:themeColor="text1"/>
          <w:sz w:val="24"/>
          <w:szCs w:val="24"/>
        </w:rPr>
        <w:t>.</w:t>
      </w:r>
    </w:p>
    <w:p w14:paraId="130F1C2E" w14:textId="414AB732" w:rsidR="001C0C9C" w:rsidRPr="00AC4D7B" w:rsidRDefault="001C0C9C" w:rsidP="009C2B24">
      <w:pPr>
        <w:pStyle w:val="Odstavecseseznamem"/>
        <w:spacing w:before="120" w:after="240" w:line="288" w:lineRule="auto"/>
        <w:ind w:left="567"/>
        <w:contextualSpacing w:val="0"/>
        <w:jc w:val="both"/>
        <w:rPr>
          <w:rFonts w:ascii="Arial" w:hAnsi="Arial" w:cs="Arial"/>
          <w:color w:val="000000" w:themeColor="text1"/>
          <w:sz w:val="24"/>
          <w:szCs w:val="24"/>
        </w:rPr>
      </w:pPr>
      <w:r w:rsidRPr="001C0C9C">
        <w:rPr>
          <w:rFonts w:ascii="Arial" w:hAnsi="Arial" w:cs="Arial"/>
          <w:color w:val="000000" w:themeColor="text1"/>
          <w:sz w:val="24"/>
          <w:szCs w:val="24"/>
        </w:rPr>
        <w:t>Stavba drenážního systému a odvodnění hřbitova nebude památkově chráněna, přestože se nachází v památkově chráněné zóně.</w:t>
      </w:r>
    </w:p>
    <w:p w14:paraId="4D87CB50" w14:textId="77777777" w:rsidR="00A547BC" w:rsidRDefault="00A547BC" w:rsidP="001272E0">
      <w:pPr>
        <w:pStyle w:val="Odstavecseseznamem"/>
        <w:spacing w:before="120" w:after="240" w:line="288" w:lineRule="auto"/>
        <w:ind w:left="567"/>
        <w:contextualSpacing w:val="0"/>
        <w:jc w:val="both"/>
        <w:rPr>
          <w:rFonts w:ascii="Arial" w:hAnsi="Arial" w:cs="Arial"/>
          <w:i/>
          <w:color w:val="000000" w:themeColor="text1"/>
        </w:rPr>
      </w:pPr>
      <w:r w:rsidRPr="00AC4D7B">
        <w:rPr>
          <w:rFonts w:ascii="Arial" w:hAnsi="Arial" w:cs="Arial"/>
          <w:i/>
          <w:color w:val="000000" w:themeColor="text1"/>
        </w:rPr>
        <w:t>V případě, že je dokumentace podkladem pro stavební řízení s posouzením vlivu na životní prostředí, neuvádí se informace k bodům a), b), d) a e), neboť jsou součástí dokumentace vlivů záměru na životní prostředí.</w:t>
      </w:r>
    </w:p>
    <w:p w14:paraId="658F173E" w14:textId="77777777" w:rsidR="0076494F" w:rsidRDefault="0076494F" w:rsidP="001272E0">
      <w:pPr>
        <w:pStyle w:val="Odstavecseseznamem"/>
        <w:spacing w:before="120" w:after="240" w:line="288" w:lineRule="auto"/>
        <w:ind w:left="567"/>
        <w:contextualSpacing w:val="0"/>
        <w:jc w:val="both"/>
        <w:rPr>
          <w:rFonts w:ascii="Arial" w:hAnsi="Arial" w:cs="Arial"/>
          <w:i/>
          <w:color w:val="000000" w:themeColor="text1"/>
        </w:rPr>
      </w:pPr>
    </w:p>
    <w:p w14:paraId="6D8F8CE8" w14:textId="77777777" w:rsidR="00595AA2" w:rsidRPr="004152BE" w:rsidRDefault="00595AA2" w:rsidP="00C22F8A">
      <w:pPr>
        <w:pStyle w:val="Nadpis2"/>
        <w:rPr>
          <w:sz w:val="24"/>
          <w:szCs w:val="24"/>
        </w:rPr>
      </w:pPr>
      <w:proofErr w:type="gramStart"/>
      <w:r w:rsidRPr="004152BE">
        <w:t>B.7 Ochrana</w:t>
      </w:r>
      <w:proofErr w:type="gramEnd"/>
      <w:r w:rsidRPr="004152BE">
        <w:t xml:space="preserve"> obyvatelstva</w:t>
      </w:r>
    </w:p>
    <w:p w14:paraId="371DA01C" w14:textId="77777777" w:rsidR="00425606" w:rsidRPr="004152BE" w:rsidRDefault="00425606" w:rsidP="005D20E9">
      <w:pPr>
        <w:pStyle w:val="Odstavecseseznamem"/>
        <w:spacing w:before="120" w:after="120" w:line="288" w:lineRule="auto"/>
        <w:ind w:left="567"/>
        <w:contextualSpacing w:val="0"/>
        <w:jc w:val="both"/>
        <w:rPr>
          <w:rFonts w:ascii="Arial" w:hAnsi="Arial" w:cs="Arial"/>
          <w:i/>
          <w:color w:val="000000" w:themeColor="text1"/>
        </w:rPr>
      </w:pPr>
      <w:r w:rsidRPr="004152BE">
        <w:rPr>
          <w:rFonts w:ascii="Arial" w:hAnsi="Arial" w:cs="Arial"/>
          <w:i/>
          <w:color w:val="000000" w:themeColor="text1"/>
        </w:rPr>
        <w:t>Splnění základních požadavků z hlediska plnění úkolů ochrany obyvatelstva.</w:t>
      </w:r>
    </w:p>
    <w:p w14:paraId="46C32B36" w14:textId="1AEE1F50" w:rsidR="009C2B24" w:rsidRPr="009C2B24" w:rsidRDefault="009C2B24" w:rsidP="0076494F">
      <w:pPr>
        <w:spacing w:before="120" w:after="120" w:line="288" w:lineRule="auto"/>
        <w:ind w:left="567"/>
        <w:jc w:val="both"/>
        <w:rPr>
          <w:rFonts w:ascii="Arial" w:hAnsi="Arial" w:cs="Arial"/>
          <w:color w:val="000000" w:themeColor="text1"/>
          <w:sz w:val="24"/>
          <w:szCs w:val="24"/>
        </w:rPr>
      </w:pPr>
      <w:r w:rsidRPr="009C2B24">
        <w:rPr>
          <w:rFonts w:ascii="Arial" w:hAnsi="Arial" w:cs="Arial"/>
          <w:color w:val="000000" w:themeColor="text1"/>
          <w:sz w:val="24"/>
          <w:szCs w:val="24"/>
        </w:rPr>
        <w:t xml:space="preserve">V rámci stavby budou dodržovány všechny platné legislativní ustanovení </w:t>
      </w:r>
      <w:r w:rsidR="009469C4">
        <w:rPr>
          <w:rFonts w:ascii="Arial" w:hAnsi="Arial" w:cs="Arial"/>
          <w:color w:val="000000" w:themeColor="text1"/>
          <w:sz w:val="24"/>
          <w:szCs w:val="24"/>
        </w:rPr>
        <w:br/>
      </w:r>
      <w:r w:rsidRPr="009C2B24">
        <w:rPr>
          <w:rFonts w:ascii="Arial" w:hAnsi="Arial" w:cs="Arial"/>
          <w:color w:val="000000" w:themeColor="text1"/>
          <w:sz w:val="24"/>
          <w:szCs w:val="24"/>
        </w:rPr>
        <w:t>k ochraně obyvatel.</w:t>
      </w:r>
    </w:p>
    <w:p w14:paraId="0FCAC310" w14:textId="3D7BA32E" w:rsidR="00ED6E23" w:rsidRPr="009C2B24" w:rsidRDefault="001C0C9C" w:rsidP="0076494F">
      <w:pPr>
        <w:spacing w:before="120" w:after="120" w:line="288" w:lineRule="auto"/>
        <w:ind w:left="567"/>
        <w:jc w:val="both"/>
        <w:rPr>
          <w:rFonts w:ascii="Arial" w:hAnsi="Arial" w:cs="Arial"/>
          <w:color w:val="000000" w:themeColor="text1"/>
          <w:sz w:val="24"/>
          <w:szCs w:val="24"/>
        </w:rPr>
      </w:pPr>
      <w:r w:rsidRPr="001C0C9C">
        <w:rPr>
          <w:rFonts w:ascii="Arial" w:hAnsi="Arial" w:cs="Arial"/>
          <w:color w:val="000000" w:themeColor="text1"/>
          <w:sz w:val="24"/>
          <w:szCs w:val="24"/>
        </w:rPr>
        <w:t>Stavba drenážního systému i odvodnění žádné základní požadavky z hlediska plnění úkolů ochrany obyvatelstva neporuší. Všechny šachty a vpusti budou kryty poklopy či mřížemi a jejich povrch bude vytvářet terénní nerovnost max. 10 mm.</w:t>
      </w:r>
    </w:p>
    <w:p w14:paraId="3EF82345" w14:textId="0A782273" w:rsidR="009C2B24" w:rsidRPr="009C2B24" w:rsidRDefault="009C2B24" w:rsidP="0076494F">
      <w:pPr>
        <w:spacing w:before="120" w:after="120" w:line="288" w:lineRule="auto"/>
        <w:ind w:left="567"/>
        <w:jc w:val="both"/>
        <w:rPr>
          <w:rFonts w:ascii="Arial" w:hAnsi="Arial" w:cs="Arial"/>
          <w:color w:val="000000" w:themeColor="text1"/>
          <w:sz w:val="24"/>
          <w:szCs w:val="24"/>
        </w:rPr>
      </w:pPr>
      <w:r w:rsidRPr="009C2B24">
        <w:rPr>
          <w:rFonts w:ascii="Arial" w:hAnsi="Arial" w:cs="Arial"/>
          <w:color w:val="000000" w:themeColor="text1"/>
          <w:sz w:val="24"/>
          <w:szCs w:val="24"/>
        </w:rPr>
        <w:t xml:space="preserve">Obsluha provozu při údržbě systému </w:t>
      </w:r>
      <w:r w:rsidR="001C0C9C">
        <w:rPr>
          <w:rFonts w:ascii="Arial" w:hAnsi="Arial" w:cs="Arial"/>
          <w:color w:val="000000" w:themeColor="text1"/>
          <w:sz w:val="24"/>
          <w:szCs w:val="24"/>
        </w:rPr>
        <w:t>může</w:t>
      </w:r>
      <w:r w:rsidRPr="009C2B24">
        <w:rPr>
          <w:rFonts w:ascii="Arial" w:hAnsi="Arial" w:cs="Arial"/>
          <w:color w:val="000000" w:themeColor="text1"/>
          <w:sz w:val="24"/>
          <w:szCs w:val="24"/>
        </w:rPr>
        <w:t xml:space="preserve"> přicházet do styku s</w:t>
      </w:r>
      <w:r>
        <w:rPr>
          <w:rFonts w:ascii="Arial" w:hAnsi="Arial" w:cs="Arial"/>
          <w:color w:val="000000" w:themeColor="text1"/>
          <w:sz w:val="24"/>
          <w:szCs w:val="24"/>
        </w:rPr>
        <w:t> </w:t>
      </w:r>
      <w:r w:rsidRPr="009C2B24">
        <w:rPr>
          <w:rFonts w:ascii="Arial" w:hAnsi="Arial" w:cs="Arial"/>
          <w:color w:val="000000" w:themeColor="text1"/>
          <w:sz w:val="24"/>
          <w:szCs w:val="24"/>
        </w:rPr>
        <w:t>hygienicky</w:t>
      </w:r>
      <w:r>
        <w:rPr>
          <w:rFonts w:ascii="Arial" w:hAnsi="Arial" w:cs="Arial"/>
          <w:color w:val="000000" w:themeColor="text1"/>
          <w:sz w:val="24"/>
          <w:szCs w:val="24"/>
        </w:rPr>
        <w:t xml:space="preserve"> </w:t>
      </w:r>
      <w:r w:rsidRPr="009C2B24">
        <w:rPr>
          <w:rFonts w:ascii="Arial" w:hAnsi="Arial" w:cs="Arial"/>
          <w:color w:val="000000" w:themeColor="text1"/>
          <w:sz w:val="24"/>
          <w:szCs w:val="24"/>
        </w:rPr>
        <w:t>závadnými látkami. Z hlediska požadavků na hygienu práce doporučujeme použití ochranných</w:t>
      </w:r>
      <w:r>
        <w:rPr>
          <w:rFonts w:ascii="Arial" w:hAnsi="Arial" w:cs="Arial"/>
          <w:color w:val="000000" w:themeColor="text1"/>
          <w:sz w:val="24"/>
          <w:szCs w:val="24"/>
        </w:rPr>
        <w:t xml:space="preserve"> </w:t>
      </w:r>
      <w:r w:rsidRPr="009C2B24">
        <w:rPr>
          <w:rFonts w:ascii="Arial" w:hAnsi="Arial" w:cs="Arial"/>
          <w:color w:val="000000" w:themeColor="text1"/>
          <w:sz w:val="24"/>
          <w:szCs w:val="24"/>
        </w:rPr>
        <w:t xml:space="preserve">pracovních pomůcek a stanovení zásad manipulace </w:t>
      </w:r>
      <w:r w:rsidR="009469C4">
        <w:rPr>
          <w:rFonts w:ascii="Arial" w:hAnsi="Arial" w:cs="Arial"/>
          <w:color w:val="000000" w:themeColor="text1"/>
          <w:sz w:val="24"/>
          <w:szCs w:val="24"/>
        </w:rPr>
        <w:br/>
      </w:r>
      <w:r w:rsidRPr="009C2B24">
        <w:rPr>
          <w:rFonts w:ascii="Arial" w:hAnsi="Arial" w:cs="Arial"/>
          <w:color w:val="000000" w:themeColor="text1"/>
          <w:sz w:val="24"/>
          <w:szCs w:val="24"/>
        </w:rPr>
        <w:t>při údržbě systému, kterým se musí obsluha řídit.</w:t>
      </w:r>
      <w:r>
        <w:rPr>
          <w:rFonts w:ascii="Arial" w:hAnsi="Arial" w:cs="Arial"/>
          <w:color w:val="000000" w:themeColor="text1"/>
          <w:sz w:val="24"/>
          <w:szCs w:val="24"/>
        </w:rPr>
        <w:t xml:space="preserve"> </w:t>
      </w:r>
      <w:r w:rsidR="00ED6E23" w:rsidRPr="009C2B24">
        <w:rPr>
          <w:rFonts w:ascii="Arial" w:hAnsi="Arial" w:cs="Arial"/>
          <w:color w:val="000000" w:themeColor="text1"/>
          <w:sz w:val="24"/>
          <w:szCs w:val="24"/>
        </w:rPr>
        <w:t xml:space="preserve">Při provádění údržby </w:t>
      </w:r>
      <w:r w:rsidR="009469C4">
        <w:rPr>
          <w:rFonts w:ascii="Arial" w:hAnsi="Arial" w:cs="Arial"/>
          <w:color w:val="000000" w:themeColor="text1"/>
          <w:sz w:val="24"/>
          <w:szCs w:val="24"/>
        </w:rPr>
        <w:br/>
      </w:r>
      <w:r w:rsidR="00ED6E23" w:rsidRPr="009C2B24">
        <w:rPr>
          <w:rFonts w:ascii="Arial" w:hAnsi="Arial" w:cs="Arial"/>
          <w:color w:val="000000" w:themeColor="text1"/>
          <w:sz w:val="24"/>
          <w:szCs w:val="24"/>
        </w:rPr>
        <w:t xml:space="preserve">v podzemních prostorech a </w:t>
      </w:r>
      <w:r w:rsidR="009469C4">
        <w:rPr>
          <w:rFonts w:ascii="Arial" w:hAnsi="Arial" w:cs="Arial"/>
          <w:color w:val="000000" w:themeColor="text1"/>
          <w:sz w:val="24"/>
          <w:szCs w:val="24"/>
        </w:rPr>
        <w:t xml:space="preserve">při </w:t>
      </w:r>
      <w:r w:rsidR="00ED6E23" w:rsidRPr="009C2B24">
        <w:rPr>
          <w:rFonts w:ascii="Arial" w:hAnsi="Arial" w:cs="Arial"/>
          <w:color w:val="000000" w:themeColor="text1"/>
          <w:sz w:val="24"/>
          <w:szCs w:val="24"/>
        </w:rPr>
        <w:t xml:space="preserve">odstranění mříže či poklopu musí být vždy </w:t>
      </w:r>
      <w:r w:rsidR="009469C4">
        <w:rPr>
          <w:rFonts w:ascii="Arial" w:hAnsi="Arial" w:cs="Arial"/>
          <w:color w:val="000000" w:themeColor="text1"/>
          <w:sz w:val="24"/>
          <w:szCs w:val="24"/>
        </w:rPr>
        <w:br/>
      </w:r>
      <w:r w:rsidR="00ED6E23" w:rsidRPr="009C2B24">
        <w:rPr>
          <w:rFonts w:ascii="Arial" w:hAnsi="Arial" w:cs="Arial"/>
          <w:color w:val="000000" w:themeColor="text1"/>
          <w:sz w:val="24"/>
          <w:szCs w:val="24"/>
        </w:rPr>
        <w:t xml:space="preserve">na povrchu při ohlubni přítomna druhá osoba zajišťující bezpečnost pracovníka v objektu i kolemjdoucích. V případě potřeby ponechání otevřeného podzemního prostoru, musí být tento prostor ohrazen zábradlím či plotem výšky min. </w:t>
      </w:r>
      <w:r w:rsidR="009469C4">
        <w:rPr>
          <w:rFonts w:ascii="Arial" w:hAnsi="Arial" w:cs="Arial"/>
          <w:color w:val="000000" w:themeColor="text1"/>
          <w:sz w:val="24"/>
          <w:szCs w:val="24"/>
        </w:rPr>
        <w:t>1,5 m</w:t>
      </w:r>
      <w:r w:rsidR="00522AA8">
        <w:rPr>
          <w:rFonts w:ascii="Arial" w:hAnsi="Arial" w:cs="Arial"/>
          <w:color w:val="000000" w:themeColor="text1"/>
          <w:sz w:val="24"/>
          <w:szCs w:val="24"/>
        </w:rPr>
        <w:t xml:space="preserve"> tak, aby došlo k zabezpečení proti pádu osob</w:t>
      </w:r>
      <w:r w:rsidR="00ED6E23" w:rsidRPr="009C2B24">
        <w:rPr>
          <w:rFonts w:ascii="Arial" w:hAnsi="Arial" w:cs="Arial"/>
          <w:color w:val="000000" w:themeColor="text1"/>
          <w:sz w:val="24"/>
          <w:szCs w:val="24"/>
        </w:rPr>
        <w:t>.</w:t>
      </w:r>
      <w:r w:rsidR="00ED6E23">
        <w:rPr>
          <w:rFonts w:ascii="Arial" w:hAnsi="Arial" w:cs="Arial"/>
          <w:color w:val="000000" w:themeColor="text1"/>
          <w:sz w:val="24"/>
          <w:szCs w:val="24"/>
        </w:rPr>
        <w:t xml:space="preserve"> Současně</w:t>
      </w:r>
      <w:r>
        <w:rPr>
          <w:rFonts w:ascii="Arial" w:hAnsi="Arial" w:cs="Arial"/>
          <w:color w:val="000000" w:themeColor="text1"/>
          <w:sz w:val="24"/>
          <w:szCs w:val="24"/>
        </w:rPr>
        <w:t xml:space="preserve"> bude pořízen provozní deník, do kterého budou prováděny záznamy o prohlídkách </w:t>
      </w:r>
      <w:r w:rsidR="001C0C9C">
        <w:rPr>
          <w:rFonts w:ascii="Arial" w:hAnsi="Arial" w:cs="Arial"/>
          <w:color w:val="000000" w:themeColor="text1"/>
          <w:sz w:val="24"/>
          <w:szCs w:val="24"/>
        </w:rPr>
        <w:br/>
      </w:r>
      <w:r>
        <w:rPr>
          <w:rFonts w:ascii="Arial" w:hAnsi="Arial" w:cs="Arial"/>
          <w:color w:val="000000" w:themeColor="text1"/>
          <w:sz w:val="24"/>
          <w:szCs w:val="24"/>
        </w:rPr>
        <w:t xml:space="preserve">a údržbě </w:t>
      </w:r>
      <w:r w:rsidR="001C0C9C">
        <w:rPr>
          <w:rFonts w:ascii="Arial" w:hAnsi="Arial" w:cs="Arial"/>
          <w:color w:val="000000" w:themeColor="text1"/>
          <w:sz w:val="24"/>
          <w:szCs w:val="24"/>
        </w:rPr>
        <w:t>drenážního systému a odvodnění</w:t>
      </w:r>
      <w:r>
        <w:rPr>
          <w:rFonts w:ascii="Arial" w:hAnsi="Arial" w:cs="Arial"/>
          <w:color w:val="000000" w:themeColor="text1"/>
          <w:sz w:val="24"/>
          <w:szCs w:val="24"/>
        </w:rPr>
        <w:t>.</w:t>
      </w:r>
    </w:p>
    <w:p w14:paraId="06942785" w14:textId="38697E08" w:rsidR="005D20E9" w:rsidRDefault="009C2B24" w:rsidP="001272E0">
      <w:pPr>
        <w:spacing w:before="120" w:after="240" w:line="288" w:lineRule="auto"/>
        <w:ind w:left="567"/>
        <w:jc w:val="both"/>
        <w:rPr>
          <w:rFonts w:ascii="Arial" w:hAnsi="Arial" w:cs="Arial"/>
          <w:color w:val="000000" w:themeColor="text1"/>
          <w:sz w:val="24"/>
          <w:szCs w:val="24"/>
        </w:rPr>
      </w:pPr>
      <w:r w:rsidRPr="009C2B24">
        <w:rPr>
          <w:rFonts w:ascii="Arial" w:hAnsi="Arial" w:cs="Arial"/>
          <w:color w:val="000000" w:themeColor="text1"/>
          <w:sz w:val="24"/>
          <w:szCs w:val="24"/>
        </w:rPr>
        <w:t>Před započetím stavebních prací musí být vytyčeny všechny stávající podzemní sítě. Výkop pro</w:t>
      </w:r>
      <w:r>
        <w:rPr>
          <w:rFonts w:ascii="Arial" w:hAnsi="Arial" w:cs="Arial"/>
          <w:color w:val="000000" w:themeColor="text1"/>
          <w:sz w:val="24"/>
          <w:szCs w:val="24"/>
        </w:rPr>
        <w:t xml:space="preserve"> </w:t>
      </w:r>
      <w:r w:rsidRPr="009C2B24">
        <w:rPr>
          <w:rFonts w:ascii="Arial" w:hAnsi="Arial" w:cs="Arial"/>
          <w:color w:val="000000" w:themeColor="text1"/>
          <w:sz w:val="24"/>
          <w:szCs w:val="24"/>
        </w:rPr>
        <w:t xml:space="preserve">pokládku </w:t>
      </w:r>
      <w:r w:rsidR="001C0C9C">
        <w:rPr>
          <w:rFonts w:ascii="Arial" w:hAnsi="Arial" w:cs="Arial"/>
          <w:color w:val="000000" w:themeColor="text1"/>
          <w:sz w:val="24"/>
          <w:szCs w:val="24"/>
        </w:rPr>
        <w:t xml:space="preserve">drénů a </w:t>
      </w:r>
      <w:r w:rsidRPr="009C2B24">
        <w:rPr>
          <w:rFonts w:ascii="Arial" w:hAnsi="Arial" w:cs="Arial"/>
          <w:color w:val="000000" w:themeColor="text1"/>
          <w:sz w:val="24"/>
          <w:szCs w:val="24"/>
        </w:rPr>
        <w:t xml:space="preserve">potrubí musí být proveden </w:t>
      </w:r>
      <w:r>
        <w:rPr>
          <w:rFonts w:ascii="Arial" w:hAnsi="Arial" w:cs="Arial"/>
          <w:color w:val="000000" w:themeColor="text1"/>
          <w:sz w:val="24"/>
          <w:szCs w:val="24"/>
        </w:rPr>
        <w:t>v případě hloubky větší než 1</w:t>
      </w:r>
      <w:r w:rsidR="009469C4">
        <w:rPr>
          <w:rFonts w:ascii="Arial" w:hAnsi="Arial" w:cs="Arial"/>
          <w:color w:val="000000" w:themeColor="text1"/>
          <w:sz w:val="24"/>
          <w:szCs w:val="24"/>
        </w:rPr>
        <w:t>,0</w:t>
      </w:r>
      <w:r>
        <w:rPr>
          <w:rFonts w:ascii="Arial" w:hAnsi="Arial" w:cs="Arial"/>
          <w:color w:val="000000" w:themeColor="text1"/>
          <w:sz w:val="24"/>
          <w:szCs w:val="24"/>
        </w:rPr>
        <w:t xml:space="preserve"> m </w:t>
      </w:r>
      <w:r w:rsidRPr="009C2B24">
        <w:rPr>
          <w:rFonts w:ascii="Arial" w:hAnsi="Arial" w:cs="Arial"/>
          <w:color w:val="000000" w:themeColor="text1"/>
          <w:sz w:val="24"/>
          <w:szCs w:val="24"/>
        </w:rPr>
        <w:t>jako pažená rýha. Všechny jámy a výkopy musí být zajištěny proti</w:t>
      </w:r>
      <w:r>
        <w:rPr>
          <w:rFonts w:ascii="Arial" w:hAnsi="Arial" w:cs="Arial"/>
          <w:color w:val="000000" w:themeColor="text1"/>
          <w:sz w:val="24"/>
          <w:szCs w:val="24"/>
        </w:rPr>
        <w:t xml:space="preserve"> </w:t>
      </w:r>
      <w:r w:rsidRPr="009C2B24">
        <w:rPr>
          <w:rFonts w:ascii="Arial" w:hAnsi="Arial" w:cs="Arial"/>
          <w:color w:val="000000" w:themeColor="text1"/>
          <w:sz w:val="24"/>
          <w:szCs w:val="24"/>
        </w:rPr>
        <w:t>pádu osob</w:t>
      </w:r>
      <w:r>
        <w:rPr>
          <w:rFonts w:ascii="Arial" w:hAnsi="Arial" w:cs="Arial"/>
          <w:color w:val="000000" w:themeColor="text1"/>
          <w:sz w:val="24"/>
          <w:szCs w:val="24"/>
        </w:rPr>
        <w:t xml:space="preserve"> ohrazením</w:t>
      </w:r>
      <w:r w:rsidRPr="009C2B24">
        <w:rPr>
          <w:rFonts w:ascii="Arial" w:hAnsi="Arial" w:cs="Arial"/>
          <w:color w:val="000000" w:themeColor="text1"/>
          <w:sz w:val="24"/>
          <w:szCs w:val="24"/>
        </w:rPr>
        <w:t xml:space="preserve"> a opatřené výstražnými tabulkami. Při vlastním provádění stavby i následném provozování je</w:t>
      </w:r>
      <w:r>
        <w:rPr>
          <w:rFonts w:ascii="Arial" w:hAnsi="Arial" w:cs="Arial"/>
          <w:color w:val="000000" w:themeColor="text1"/>
          <w:sz w:val="24"/>
          <w:szCs w:val="24"/>
        </w:rPr>
        <w:t xml:space="preserve"> </w:t>
      </w:r>
      <w:r w:rsidRPr="009C2B24">
        <w:rPr>
          <w:rFonts w:ascii="Arial" w:hAnsi="Arial" w:cs="Arial"/>
          <w:color w:val="000000" w:themeColor="text1"/>
          <w:sz w:val="24"/>
          <w:szCs w:val="24"/>
        </w:rPr>
        <w:t xml:space="preserve">nutné plně respektovat </w:t>
      </w:r>
      <w:r>
        <w:rPr>
          <w:rFonts w:ascii="Arial" w:hAnsi="Arial" w:cs="Arial"/>
          <w:color w:val="000000" w:themeColor="text1"/>
          <w:sz w:val="24"/>
          <w:szCs w:val="24"/>
        </w:rPr>
        <w:t>provozní řád vodního díla</w:t>
      </w:r>
      <w:r w:rsidRPr="009C2B24">
        <w:rPr>
          <w:rFonts w:ascii="Arial" w:hAnsi="Arial" w:cs="Arial"/>
          <w:color w:val="000000" w:themeColor="text1"/>
          <w:sz w:val="24"/>
          <w:szCs w:val="24"/>
        </w:rPr>
        <w:t xml:space="preserve"> a prokazatelně s </w:t>
      </w:r>
      <w:r w:rsidR="009469C4">
        <w:rPr>
          <w:rFonts w:ascii="Arial" w:hAnsi="Arial" w:cs="Arial"/>
          <w:color w:val="000000" w:themeColor="text1"/>
          <w:sz w:val="24"/>
          <w:szCs w:val="24"/>
        </w:rPr>
        <w:t>ním</w:t>
      </w:r>
      <w:r w:rsidRPr="009C2B24">
        <w:rPr>
          <w:rFonts w:ascii="Arial" w:hAnsi="Arial" w:cs="Arial"/>
          <w:color w:val="000000" w:themeColor="text1"/>
          <w:sz w:val="24"/>
          <w:szCs w:val="24"/>
        </w:rPr>
        <w:t xml:space="preserve"> seznámit všechny pracovníky</w:t>
      </w:r>
      <w:r>
        <w:rPr>
          <w:rFonts w:ascii="Arial" w:hAnsi="Arial" w:cs="Arial"/>
          <w:color w:val="000000" w:themeColor="text1"/>
          <w:sz w:val="24"/>
          <w:szCs w:val="24"/>
        </w:rPr>
        <w:t xml:space="preserve"> </w:t>
      </w:r>
      <w:r w:rsidR="00ED6E23">
        <w:rPr>
          <w:rFonts w:ascii="Arial" w:hAnsi="Arial" w:cs="Arial"/>
          <w:color w:val="000000" w:themeColor="text1"/>
          <w:sz w:val="24"/>
          <w:szCs w:val="24"/>
        </w:rPr>
        <w:t xml:space="preserve">stavby </w:t>
      </w:r>
      <w:r w:rsidR="00EC582F">
        <w:rPr>
          <w:rFonts w:ascii="Arial" w:hAnsi="Arial" w:cs="Arial"/>
          <w:color w:val="000000" w:themeColor="text1"/>
          <w:sz w:val="24"/>
          <w:szCs w:val="24"/>
        </w:rPr>
        <w:br/>
      </w:r>
      <w:r w:rsidR="00ED6E23">
        <w:rPr>
          <w:rFonts w:ascii="Arial" w:hAnsi="Arial" w:cs="Arial"/>
          <w:color w:val="000000" w:themeColor="text1"/>
          <w:sz w:val="24"/>
          <w:szCs w:val="24"/>
        </w:rPr>
        <w:t xml:space="preserve">i </w:t>
      </w:r>
      <w:r>
        <w:rPr>
          <w:rFonts w:ascii="Arial" w:hAnsi="Arial" w:cs="Arial"/>
          <w:color w:val="000000" w:themeColor="text1"/>
          <w:sz w:val="24"/>
          <w:szCs w:val="24"/>
        </w:rPr>
        <w:t>obsluhy</w:t>
      </w:r>
      <w:r w:rsidRPr="009C2B24">
        <w:rPr>
          <w:rFonts w:ascii="Arial" w:hAnsi="Arial" w:cs="Arial"/>
          <w:color w:val="000000" w:themeColor="text1"/>
          <w:sz w:val="24"/>
          <w:szCs w:val="24"/>
        </w:rPr>
        <w:t>.</w:t>
      </w:r>
    </w:p>
    <w:p w14:paraId="4B2FE6A4" w14:textId="77777777" w:rsidR="0076494F" w:rsidRDefault="0076494F" w:rsidP="001272E0">
      <w:pPr>
        <w:spacing w:before="120" w:after="240" w:line="288" w:lineRule="auto"/>
        <w:ind w:left="567"/>
        <w:jc w:val="both"/>
        <w:rPr>
          <w:rFonts w:ascii="Arial" w:hAnsi="Arial" w:cs="Arial"/>
          <w:color w:val="000000" w:themeColor="text1"/>
          <w:sz w:val="24"/>
          <w:szCs w:val="24"/>
        </w:rPr>
      </w:pPr>
    </w:p>
    <w:p w14:paraId="7CBCC885" w14:textId="77777777" w:rsidR="00595AA2" w:rsidRPr="00157C6C" w:rsidRDefault="00595AA2" w:rsidP="00C22F8A">
      <w:pPr>
        <w:pStyle w:val="Nadpis2"/>
        <w:rPr>
          <w:sz w:val="24"/>
          <w:szCs w:val="24"/>
        </w:rPr>
      </w:pPr>
      <w:proofErr w:type="gramStart"/>
      <w:r w:rsidRPr="00157C6C">
        <w:lastRenderedPageBreak/>
        <w:t>B.8 Zásady</w:t>
      </w:r>
      <w:proofErr w:type="gramEnd"/>
      <w:r w:rsidRPr="00157C6C">
        <w:t xml:space="preserve"> organizace stavby</w:t>
      </w:r>
    </w:p>
    <w:p w14:paraId="716580C9" w14:textId="77777777" w:rsidR="00425606" w:rsidRDefault="00425606" w:rsidP="0025731F">
      <w:pPr>
        <w:pStyle w:val="Odstavecseseznamem"/>
        <w:numPr>
          <w:ilvl w:val="0"/>
          <w:numId w:val="8"/>
        </w:numPr>
        <w:spacing w:before="24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potřeby a spotřeby rozhodujících médií a hmot, jejich zajištění</w:t>
      </w:r>
    </w:p>
    <w:p w14:paraId="517A3A11" w14:textId="77777777" w:rsidR="001C0C9C" w:rsidRPr="001C0C9C" w:rsidRDefault="001C0C9C" w:rsidP="001C0C9C">
      <w:pPr>
        <w:spacing w:before="120" w:after="240" w:line="288" w:lineRule="auto"/>
        <w:ind w:left="567"/>
        <w:jc w:val="both"/>
        <w:rPr>
          <w:rFonts w:ascii="Arial" w:hAnsi="Arial" w:cs="Arial"/>
          <w:color w:val="000000" w:themeColor="text1"/>
          <w:sz w:val="24"/>
          <w:szCs w:val="24"/>
        </w:rPr>
      </w:pPr>
      <w:r w:rsidRPr="001C0C9C">
        <w:rPr>
          <w:rFonts w:ascii="Arial" w:hAnsi="Arial" w:cs="Arial"/>
          <w:color w:val="000000" w:themeColor="text1"/>
          <w:sz w:val="24"/>
          <w:szCs w:val="24"/>
        </w:rPr>
        <w:t xml:space="preserve">Bude použito především: </w:t>
      </w:r>
    </w:p>
    <w:p w14:paraId="59128C52" w14:textId="70EEAFA1" w:rsidR="001C0C9C" w:rsidRPr="006A2613" w:rsidRDefault="001C0C9C"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6A2613">
        <w:rPr>
          <w:rFonts w:ascii="Arial" w:hAnsi="Arial" w:cs="Arial"/>
          <w:color w:val="000000" w:themeColor="text1"/>
          <w:sz w:val="24"/>
          <w:szCs w:val="24"/>
        </w:rPr>
        <w:t xml:space="preserve">cca </w:t>
      </w:r>
      <w:r w:rsidR="007E29FC" w:rsidRPr="006A2613">
        <w:rPr>
          <w:rFonts w:ascii="Arial" w:hAnsi="Arial" w:cs="Arial"/>
          <w:color w:val="000000" w:themeColor="text1"/>
          <w:sz w:val="24"/>
          <w:szCs w:val="24"/>
        </w:rPr>
        <w:t>1 2</w:t>
      </w:r>
      <w:r w:rsidR="006A2613" w:rsidRPr="006A2613">
        <w:rPr>
          <w:rFonts w:ascii="Arial" w:hAnsi="Arial" w:cs="Arial"/>
          <w:color w:val="000000" w:themeColor="text1"/>
          <w:sz w:val="24"/>
          <w:szCs w:val="24"/>
        </w:rPr>
        <w:t>32</w:t>
      </w:r>
      <w:r w:rsidRPr="006A2613">
        <w:rPr>
          <w:rFonts w:ascii="Arial" w:hAnsi="Arial" w:cs="Arial"/>
          <w:color w:val="000000" w:themeColor="text1"/>
          <w:sz w:val="24"/>
          <w:szCs w:val="24"/>
        </w:rPr>
        <w:t xml:space="preserve"> m</w:t>
      </w:r>
      <w:r w:rsidRPr="006A2613">
        <w:rPr>
          <w:rFonts w:ascii="Arial" w:hAnsi="Arial" w:cs="Arial"/>
          <w:color w:val="000000" w:themeColor="text1"/>
          <w:sz w:val="24"/>
          <w:szCs w:val="24"/>
          <w:vertAlign w:val="superscript"/>
        </w:rPr>
        <w:t>3</w:t>
      </w:r>
      <w:r w:rsidRPr="006A2613">
        <w:rPr>
          <w:rFonts w:ascii="Arial" w:hAnsi="Arial" w:cs="Arial"/>
          <w:color w:val="000000" w:themeColor="text1"/>
          <w:sz w:val="24"/>
          <w:szCs w:val="24"/>
        </w:rPr>
        <w:t xml:space="preserve"> tříděného štěrku frakce 4-8 mm, </w:t>
      </w:r>
    </w:p>
    <w:p w14:paraId="379E0014" w14:textId="377DA27B" w:rsidR="001C0C9C" w:rsidRPr="006A2613" w:rsidRDefault="001C0C9C"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6A2613">
        <w:rPr>
          <w:rFonts w:ascii="Arial" w:hAnsi="Arial" w:cs="Arial"/>
          <w:color w:val="000000" w:themeColor="text1"/>
          <w:sz w:val="24"/>
          <w:szCs w:val="24"/>
        </w:rPr>
        <w:t xml:space="preserve">cca </w:t>
      </w:r>
      <w:r w:rsidR="00A06141">
        <w:rPr>
          <w:rFonts w:ascii="Arial" w:hAnsi="Arial" w:cs="Arial"/>
          <w:color w:val="000000" w:themeColor="text1"/>
          <w:sz w:val="24"/>
          <w:szCs w:val="24"/>
        </w:rPr>
        <w:t>186</w:t>
      </w:r>
      <w:r w:rsidRPr="006A2613">
        <w:rPr>
          <w:rFonts w:ascii="Arial" w:hAnsi="Arial" w:cs="Arial"/>
          <w:color w:val="000000" w:themeColor="text1"/>
          <w:sz w:val="24"/>
          <w:szCs w:val="24"/>
        </w:rPr>
        <w:t xml:space="preserve"> m</w:t>
      </w:r>
      <w:r w:rsidRPr="006A2613">
        <w:rPr>
          <w:rFonts w:ascii="Arial" w:hAnsi="Arial" w:cs="Arial"/>
          <w:color w:val="000000" w:themeColor="text1"/>
          <w:sz w:val="24"/>
          <w:szCs w:val="24"/>
          <w:vertAlign w:val="superscript"/>
        </w:rPr>
        <w:t>3</w:t>
      </w:r>
      <w:r w:rsidRPr="006A2613">
        <w:rPr>
          <w:rFonts w:ascii="Arial" w:hAnsi="Arial" w:cs="Arial"/>
          <w:color w:val="000000" w:themeColor="text1"/>
          <w:sz w:val="24"/>
          <w:szCs w:val="24"/>
        </w:rPr>
        <w:t xml:space="preserve"> drceného kameniva,</w:t>
      </w:r>
    </w:p>
    <w:p w14:paraId="4375D462" w14:textId="6FC5C5BC" w:rsidR="001C0C9C" w:rsidRPr="006A2613" w:rsidRDefault="001C0C9C"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6A2613">
        <w:rPr>
          <w:rFonts w:ascii="Arial" w:hAnsi="Arial" w:cs="Arial"/>
          <w:color w:val="000000" w:themeColor="text1"/>
          <w:sz w:val="24"/>
          <w:szCs w:val="24"/>
        </w:rPr>
        <w:t xml:space="preserve">cca </w:t>
      </w:r>
      <w:r w:rsidR="006A2613" w:rsidRPr="006A2613">
        <w:rPr>
          <w:rFonts w:ascii="Arial" w:hAnsi="Arial" w:cs="Arial"/>
          <w:color w:val="000000" w:themeColor="text1"/>
          <w:sz w:val="24"/>
          <w:szCs w:val="24"/>
        </w:rPr>
        <w:t>140</w:t>
      </w:r>
      <w:r w:rsidRPr="006A2613">
        <w:rPr>
          <w:rFonts w:ascii="Arial" w:hAnsi="Arial" w:cs="Arial"/>
          <w:color w:val="000000" w:themeColor="text1"/>
          <w:sz w:val="24"/>
          <w:szCs w:val="24"/>
        </w:rPr>
        <w:t xml:space="preserve"> m</w:t>
      </w:r>
      <w:r w:rsidRPr="006A2613">
        <w:rPr>
          <w:rFonts w:ascii="Arial" w:hAnsi="Arial" w:cs="Arial"/>
          <w:color w:val="000000" w:themeColor="text1"/>
          <w:sz w:val="24"/>
          <w:szCs w:val="24"/>
          <w:vertAlign w:val="superscript"/>
        </w:rPr>
        <w:t>3</w:t>
      </w:r>
      <w:r w:rsidRPr="006A2613">
        <w:rPr>
          <w:rFonts w:ascii="Arial" w:hAnsi="Arial" w:cs="Arial"/>
          <w:color w:val="000000" w:themeColor="text1"/>
          <w:sz w:val="24"/>
          <w:szCs w:val="24"/>
        </w:rPr>
        <w:t xml:space="preserve"> štěrkopísku,</w:t>
      </w:r>
    </w:p>
    <w:p w14:paraId="28EA56AE" w14:textId="414EAEA6" w:rsidR="004007EE" w:rsidRPr="006A2613" w:rsidRDefault="001C0C9C"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6A2613">
        <w:rPr>
          <w:rFonts w:ascii="Arial" w:hAnsi="Arial" w:cs="Arial"/>
          <w:color w:val="000000" w:themeColor="text1"/>
          <w:sz w:val="24"/>
          <w:szCs w:val="24"/>
        </w:rPr>
        <w:t xml:space="preserve">cca </w:t>
      </w:r>
      <w:r w:rsidR="006A2613" w:rsidRPr="006A2613">
        <w:rPr>
          <w:rFonts w:ascii="Arial" w:hAnsi="Arial" w:cs="Arial"/>
          <w:color w:val="000000" w:themeColor="text1"/>
          <w:sz w:val="24"/>
          <w:szCs w:val="24"/>
        </w:rPr>
        <w:t>6 143</w:t>
      </w:r>
      <w:r w:rsidRPr="006A2613">
        <w:rPr>
          <w:rFonts w:ascii="Arial" w:hAnsi="Arial" w:cs="Arial"/>
          <w:color w:val="000000" w:themeColor="text1"/>
          <w:sz w:val="24"/>
          <w:szCs w:val="24"/>
        </w:rPr>
        <w:t xml:space="preserve"> m</w:t>
      </w:r>
      <w:r w:rsidRPr="006A2613">
        <w:rPr>
          <w:rFonts w:ascii="Arial" w:hAnsi="Arial" w:cs="Arial"/>
          <w:color w:val="000000" w:themeColor="text1"/>
          <w:sz w:val="24"/>
          <w:szCs w:val="24"/>
          <w:vertAlign w:val="superscript"/>
        </w:rPr>
        <w:t>2</w:t>
      </w:r>
      <w:r w:rsidRPr="006A2613">
        <w:rPr>
          <w:rFonts w:ascii="Arial" w:hAnsi="Arial" w:cs="Arial"/>
          <w:color w:val="000000" w:themeColor="text1"/>
          <w:sz w:val="24"/>
          <w:szCs w:val="24"/>
        </w:rPr>
        <w:t xml:space="preserve"> drenážní </w:t>
      </w:r>
      <w:proofErr w:type="spellStart"/>
      <w:r w:rsidRPr="006A2613">
        <w:rPr>
          <w:rFonts w:ascii="Arial" w:hAnsi="Arial" w:cs="Arial"/>
          <w:color w:val="000000" w:themeColor="text1"/>
          <w:sz w:val="24"/>
          <w:szCs w:val="24"/>
        </w:rPr>
        <w:t>geotextilie</w:t>
      </w:r>
      <w:proofErr w:type="spellEnd"/>
      <w:r w:rsidRPr="006A2613">
        <w:rPr>
          <w:rFonts w:ascii="Arial" w:hAnsi="Arial" w:cs="Arial"/>
          <w:color w:val="000000" w:themeColor="text1"/>
          <w:sz w:val="24"/>
          <w:szCs w:val="24"/>
        </w:rPr>
        <w:t>,</w:t>
      </w:r>
      <w:r w:rsidR="004007EE" w:rsidRPr="006A2613">
        <w:rPr>
          <w:sz w:val="24"/>
          <w:szCs w:val="24"/>
          <w:lang w:eastAsia="cs-CZ"/>
        </w:rPr>
        <w:t xml:space="preserve"> </w:t>
      </w:r>
    </w:p>
    <w:p w14:paraId="32FF537B" w14:textId="64B67200" w:rsidR="00D570D4" w:rsidRPr="006A2613" w:rsidRDefault="004007EE"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6A2613">
        <w:rPr>
          <w:rFonts w:ascii="Arial" w:hAnsi="Arial" w:cs="Arial"/>
          <w:color w:val="000000" w:themeColor="text1"/>
          <w:sz w:val="24"/>
          <w:szCs w:val="24"/>
        </w:rPr>
        <w:t xml:space="preserve">cca 3 t lomového kamene </w:t>
      </w:r>
      <w:proofErr w:type="gramStart"/>
      <w:r w:rsidRPr="006A2613">
        <w:rPr>
          <w:rFonts w:ascii="Arial" w:hAnsi="Arial" w:cs="Arial"/>
          <w:color w:val="000000" w:themeColor="text1"/>
          <w:sz w:val="24"/>
          <w:szCs w:val="24"/>
        </w:rPr>
        <w:t>min.</w:t>
      </w:r>
      <w:r w:rsidR="005F4293" w:rsidRPr="006A2613">
        <w:rPr>
          <w:rFonts w:ascii="Arial" w:hAnsi="Arial" w:cs="Arial"/>
          <w:color w:val="000000" w:themeColor="text1"/>
          <w:sz w:val="24"/>
          <w:szCs w:val="24"/>
        </w:rPr>
        <w:t>15</w:t>
      </w:r>
      <w:proofErr w:type="gramEnd"/>
      <w:r w:rsidR="005F4293" w:rsidRPr="006A2613">
        <w:rPr>
          <w:rFonts w:ascii="Arial" w:hAnsi="Arial" w:cs="Arial"/>
          <w:color w:val="000000" w:themeColor="text1"/>
          <w:sz w:val="24"/>
          <w:szCs w:val="24"/>
        </w:rPr>
        <w:t xml:space="preserve"> cm</w:t>
      </w:r>
      <w:r w:rsidRPr="006A2613">
        <w:rPr>
          <w:rFonts w:ascii="Arial" w:hAnsi="Arial" w:cs="Arial"/>
          <w:color w:val="000000" w:themeColor="text1"/>
          <w:sz w:val="24"/>
          <w:szCs w:val="24"/>
        </w:rPr>
        <w:t>, 10÷20kg/ks,</w:t>
      </w:r>
      <w:r w:rsidR="00D570D4" w:rsidRPr="006A2613">
        <w:t xml:space="preserve"> </w:t>
      </w:r>
    </w:p>
    <w:p w14:paraId="54328DEC" w14:textId="3ECDE210" w:rsidR="00D570D4" w:rsidRPr="006A2613" w:rsidRDefault="00D570D4"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6A2613">
        <w:rPr>
          <w:rFonts w:ascii="Arial" w:hAnsi="Arial" w:cs="Arial"/>
          <w:color w:val="000000" w:themeColor="text1"/>
          <w:sz w:val="24"/>
          <w:szCs w:val="24"/>
        </w:rPr>
        <w:t xml:space="preserve">cca </w:t>
      </w:r>
      <w:r w:rsidR="006A2613" w:rsidRPr="006A2613">
        <w:rPr>
          <w:rFonts w:ascii="Arial" w:hAnsi="Arial" w:cs="Arial"/>
          <w:color w:val="000000" w:themeColor="text1"/>
          <w:sz w:val="24"/>
          <w:szCs w:val="24"/>
        </w:rPr>
        <w:t>9,1</w:t>
      </w:r>
      <w:r w:rsidRPr="006A2613">
        <w:rPr>
          <w:rFonts w:ascii="Arial" w:hAnsi="Arial" w:cs="Arial"/>
          <w:color w:val="000000" w:themeColor="text1"/>
          <w:sz w:val="24"/>
          <w:szCs w:val="24"/>
        </w:rPr>
        <w:t xml:space="preserve"> m</w:t>
      </w:r>
      <w:r w:rsidRPr="006A2613">
        <w:rPr>
          <w:rFonts w:ascii="Arial" w:hAnsi="Arial" w:cs="Arial"/>
          <w:color w:val="000000" w:themeColor="text1"/>
          <w:sz w:val="24"/>
          <w:szCs w:val="24"/>
          <w:vertAlign w:val="superscript"/>
        </w:rPr>
        <w:t>3</w:t>
      </w:r>
      <w:r w:rsidRPr="006A2613">
        <w:rPr>
          <w:rFonts w:ascii="Arial" w:hAnsi="Arial" w:cs="Arial"/>
          <w:color w:val="000000" w:themeColor="text1"/>
          <w:sz w:val="24"/>
          <w:szCs w:val="24"/>
        </w:rPr>
        <w:t xml:space="preserve"> betonu C 35/45</w:t>
      </w:r>
      <w:r w:rsidR="00E30126" w:rsidRPr="006A2613">
        <w:rPr>
          <w:rFonts w:ascii="Arial" w:hAnsi="Arial" w:cs="Arial"/>
          <w:color w:val="000000" w:themeColor="text1"/>
          <w:sz w:val="24"/>
          <w:szCs w:val="24"/>
        </w:rPr>
        <w:t>,</w:t>
      </w:r>
    </w:p>
    <w:p w14:paraId="327B7080" w14:textId="22C92A7B" w:rsidR="00D570D4" w:rsidRPr="006A2613" w:rsidRDefault="00D570D4"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6A2613">
        <w:rPr>
          <w:rFonts w:ascii="Arial" w:hAnsi="Arial" w:cs="Arial"/>
          <w:color w:val="000000" w:themeColor="text1"/>
          <w:sz w:val="24"/>
          <w:szCs w:val="24"/>
        </w:rPr>
        <w:t xml:space="preserve">cca </w:t>
      </w:r>
      <w:r w:rsidR="006A2613" w:rsidRPr="006A2613">
        <w:rPr>
          <w:rFonts w:ascii="Arial" w:hAnsi="Arial" w:cs="Arial"/>
          <w:color w:val="000000" w:themeColor="text1"/>
          <w:sz w:val="24"/>
          <w:szCs w:val="24"/>
        </w:rPr>
        <w:t>15</w:t>
      </w:r>
      <w:r w:rsidRPr="006A2613">
        <w:rPr>
          <w:rFonts w:ascii="Arial" w:hAnsi="Arial" w:cs="Arial"/>
          <w:color w:val="000000" w:themeColor="text1"/>
          <w:sz w:val="24"/>
          <w:szCs w:val="24"/>
        </w:rPr>
        <w:t xml:space="preserve"> m</w:t>
      </w:r>
      <w:r w:rsidRPr="006A2613">
        <w:rPr>
          <w:rFonts w:ascii="Arial" w:hAnsi="Arial" w:cs="Arial"/>
          <w:color w:val="000000" w:themeColor="text1"/>
          <w:sz w:val="24"/>
          <w:szCs w:val="24"/>
          <w:vertAlign w:val="superscript"/>
        </w:rPr>
        <w:t>3</w:t>
      </w:r>
      <w:r w:rsidRPr="006A2613">
        <w:rPr>
          <w:rFonts w:ascii="Arial" w:hAnsi="Arial" w:cs="Arial"/>
          <w:color w:val="000000" w:themeColor="text1"/>
          <w:sz w:val="24"/>
          <w:szCs w:val="24"/>
        </w:rPr>
        <w:t xml:space="preserve"> betonu C 25/30</w:t>
      </w:r>
      <w:r w:rsidR="00E30126" w:rsidRPr="006A2613">
        <w:rPr>
          <w:rFonts w:ascii="Arial" w:hAnsi="Arial" w:cs="Arial"/>
          <w:color w:val="000000" w:themeColor="text1"/>
          <w:sz w:val="24"/>
          <w:szCs w:val="24"/>
        </w:rPr>
        <w:t>,</w:t>
      </w:r>
    </w:p>
    <w:p w14:paraId="6C65F644" w14:textId="7BCCF245" w:rsidR="00D570D4" w:rsidRPr="006A2613" w:rsidRDefault="00D570D4"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6A2613">
        <w:rPr>
          <w:rFonts w:ascii="Arial" w:hAnsi="Arial" w:cs="Arial"/>
          <w:color w:val="000000" w:themeColor="text1"/>
          <w:sz w:val="24"/>
          <w:szCs w:val="24"/>
        </w:rPr>
        <w:t xml:space="preserve">110 ks </w:t>
      </w:r>
      <w:proofErr w:type="spellStart"/>
      <w:r w:rsidRPr="006A2613">
        <w:rPr>
          <w:rFonts w:ascii="Arial" w:hAnsi="Arial" w:cs="Arial"/>
          <w:color w:val="000000" w:themeColor="text1"/>
          <w:sz w:val="24"/>
          <w:szCs w:val="24"/>
        </w:rPr>
        <w:t>žlabovek</w:t>
      </w:r>
      <w:proofErr w:type="spellEnd"/>
      <w:r w:rsidRPr="006A2613">
        <w:rPr>
          <w:rFonts w:ascii="Arial" w:hAnsi="Arial" w:cs="Arial"/>
          <w:color w:val="000000" w:themeColor="text1"/>
          <w:sz w:val="24"/>
          <w:szCs w:val="24"/>
        </w:rPr>
        <w:t xml:space="preserve"> betonových např. TBM 20-80 33x80x10 cm</w:t>
      </w:r>
      <w:r w:rsidR="00E30126" w:rsidRPr="006A2613">
        <w:rPr>
          <w:rFonts w:ascii="Arial" w:hAnsi="Arial" w:cs="Arial"/>
          <w:color w:val="000000" w:themeColor="text1"/>
          <w:sz w:val="24"/>
          <w:szCs w:val="24"/>
        </w:rPr>
        <w:t>,</w:t>
      </w:r>
    </w:p>
    <w:p w14:paraId="1A619AA1" w14:textId="00774E3C" w:rsidR="001C0C9C" w:rsidRPr="006A2613" w:rsidRDefault="00D570D4"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6A2613">
        <w:rPr>
          <w:rFonts w:ascii="Arial" w:hAnsi="Arial" w:cs="Arial"/>
          <w:color w:val="000000" w:themeColor="text1"/>
          <w:sz w:val="24"/>
          <w:szCs w:val="24"/>
        </w:rPr>
        <w:t>zpětná tzv. žabí klapka DN 500</w:t>
      </w:r>
      <w:r w:rsidR="00E30126" w:rsidRPr="006A2613">
        <w:rPr>
          <w:rFonts w:ascii="Arial" w:hAnsi="Arial" w:cs="Arial"/>
          <w:color w:val="000000" w:themeColor="text1"/>
          <w:sz w:val="24"/>
          <w:szCs w:val="24"/>
        </w:rPr>
        <w:t>,</w:t>
      </w:r>
    </w:p>
    <w:p w14:paraId="2D75E2F6" w14:textId="48303A16" w:rsidR="001C0C9C" w:rsidRPr="00362B32" w:rsidRDefault="001C0C9C"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362B32">
        <w:rPr>
          <w:rFonts w:ascii="Arial" w:hAnsi="Arial" w:cs="Arial"/>
          <w:color w:val="000000" w:themeColor="text1"/>
          <w:sz w:val="24"/>
          <w:szCs w:val="24"/>
        </w:rPr>
        <w:t xml:space="preserve">cca </w:t>
      </w:r>
      <w:r w:rsidR="00A06141">
        <w:rPr>
          <w:rFonts w:ascii="Arial" w:hAnsi="Arial" w:cs="Arial"/>
          <w:color w:val="000000" w:themeColor="text1"/>
          <w:sz w:val="24"/>
          <w:szCs w:val="24"/>
        </w:rPr>
        <w:t>509</w:t>
      </w:r>
      <w:r w:rsidRPr="00362B32">
        <w:rPr>
          <w:rFonts w:ascii="Arial" w:hAnsi="Arial" w:cs="Arial"/>
          <w:color w:val="000000" w:themeColor="text1"/>
          <w:sz w:val="24"/>
          <w:szCs w:val="24"/>
        </w:rPr>
        <w:t xml:space="preserve"> m flexibilního HDPE potrubí DN160,</w:t>
      </w:r>
    </w:p>
    <w:p w14:paraId="1E90D45B" w14:textId="10D8445C" w:rsidR="001C0C9C" w:rsidRPr="00362B32" w:rsidRDefault="001C0C9C"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362B32">
        <w:rPr>
          <w:rFonts w:ascii="Arial" w:hAnsi="Arial" w:cs="Arial"/>
          <w:color w:val="000000" w:themeColor="text1"/>
          <w:sz w:val="24"/>
          <w:szCs w:val="24"/>
        </w:rPr>
        <w:t xml:space="preserve">cca </w:t>
      </w:r>
      <w:r w:rsidR="007E29FC" w:rsidRPr="00362B32">
        <w:rPr>
          <w:rFonts w:ascii="Arial" w:hAnsi="Arial" w:cs="Arial"/>
          <w:color w:val="000000" w:themeColor="text1"/>
          <w:sz w:val="24"/>
          <w:szCs w:val="24"/>
        </w:rPr>
        <w:t>1</w:t>
      </w:r>
      <w:r w:rsidR="0030010F">
        <w:rPr>
          <w:rFonts w:ascii="Arial" w:hAnsi="Arial" w:cs="Arial"/>
          <w:color w:val="000000" w:themeColor="text1"/>
          <w:sz w:val="24"/>
          <w:szCs w:val="24"/>
        </w:rPr>
        <w:t>46</w:t>
      </w:r>
      <w:r w:rsidRPr="00362B32">
        <w:rPr>
          <w:rFonts w:ascii="Arial" w:hAnsi="Arial" w:cs="Arial"/>
          <w:color w:val="000000" w:themeColor="text1"/>
          <w:sz w:val="24"/>
          <w:szCs w:val="24"/>
        </w:rPr>
        <w:t xml:space="preserve"> m HDPE drenážního potrubí DN 200, perforace 220°,</w:t>
      </w:r>
    </w:p>
    <w:p w14:paraId="77154FE4" w14:textId="04F519AD" w:rsidR="001C0C9C" w:rsidRPr="00362B32" w:rsidRDefault="001C0C9C"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362B32">
        <w:rPr>
          <w:rFonts w:ascii="Arial" w:hAnsi="Arial" w:cs="Arial"/>
          <w:color w:val="000000" w:themeColor="text1"/>
          <w:sz w:val="24"/>
          <w:szCs w:val="24"/>
        </w:rPr>
        <w:t xml:space="preserve">cca </w:t>
      </w:r>
      <w:r w:rsidR="0030010F">
        <w:rPr>
          <w:rFonts w:ascii="Arial" w:hAnsi="Arial" w:cs="Arial"/>
          <w:color w:val="000000" w:themeColor="text1"/>
          <w:sz w:val="24"/>
          <w:szCs w:val="24"/>
        </w:rPr>
        <w:t>87</w:t>
      </w:r>
      <w:r w:rsidRPr="00362B32">
        <w:rPr>
          <w:rFonts w:ascii="Arial" w:hAnsi="Arial" w:cs="Arial"/>
          <w:color w:val="000000" w:themeColor="text1"/>
          <w:sz w:val="24"/>
          <w:szCs w:val="24"/>
        </w:rPr>
        <w:t xml:space="preserve"> m HDPE drenážního potrubí DN 300, perforace 120°,</w:t>
      </w:r>
    </w:p>
    <w:p w14:paraId="07A6E228" w14:textId="4BC3028E" w:rsidR="001C0C9C" w:rsidRPr="00362B32" w:rsidRDefault="001C0C9C"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362B32">
        <w:rPr>
          <w:rFonts w:ascii="Arial" w:hAnsi="Arial" w:cs="Arial"/>
          <w:color w:val="000000" w:themeColor="text1"/>
          <w:sz w:val="24"/>
          <w:szCs w:val="24"/>
        </w:rPr>
        <w:t xml:space="preserve">cca </w:t>
      </w:r>
      <w:r w:rsidR="007E29FC" w:rsidRPr="00362B32">
        <w:rPr>
          <w:rFonts w:ascii="Arial" w:hAnsi="Arial" w:cs="Arial"/>
          <w:color w:val="000000" w:themeColor="text1"/>
          <w:sz w:val="24"/>
          <w:szCs w:val="24"/>
        </w:rPr>
        <w:t>85</w:t>
      </w:r>
      <w:r w:rsidRPr="00362B32">
        <w:rPr>
          <w:rFonts w:ascii="Arial" w:hAnsi="Arial" w:cs="Arial"/>
          <w:color w:val="000000" w:themeColor="text1"/>
          <w:sz w:val="24"/>
          <w:szCs w:val="24"/>
        </w:rPr>
        <w:t xml:space="preserve"> m HDPE potrubí PN10 průměr 110 mm,</w:t>
      </w:r>
    </w:p>
    <w:p w14:paraId="6723C88F" w14:textId="317F5192" w:rsidR="00220304" w:rsidRPr="00362B32" w:rsidRDefault="00220304"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362B32">
        <w:rPr>
          <w:rFonts w:ascii="Arial" w:hAnsi="Arial" w:cs="Arial"/>
          <w:color w:val="000000" w:themeColor="text1"/>
          <w:sz w:val="24"/>
          <w:szCs w:val="24"/>
        </w:rPr>
        <w:t xml:space="preserve">cca </w:t>
      </w:r>
      <w:r w:rsidR="0030010F">
        <w:rPr>
          <w:rFonts w:ascii="Arial" w:hAnsi="Arial" w:cs="Arial"/>
          <w:color w:val="000000" w:themeColor="text1"/>
          <w:sz w:val="24"/>
          <w:szCs w:val="24"/>
        </w:rPr>
        <w:t>220</w:t>
      </w:r>
      <w:r w:rsidRPr="00362B32">
        <w:rPr>
          <w:rFonts w:ascii="Arial" w:hAnsi="Arial" w:cs="Arial"/>
          <w:color w:val="000000" w:themeColor="text1"/>
          <w:sz w:val="24"/>
          <w:szCs w:val="24"/>
        </w:rPr>
        <w:t xml:space="preserve"> m HDPE potrubí PN16 průměr 32 mm,</w:t>
      </w:r>
    </w:p>
    <w:p w14:paraId="283EC39E" w14:textId="0B4AD74B" w:rsidR="001C0C9C" w:rsidRPr="00362B32" w:rsidRDefault="001C0C9C"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362B32">
        <w:rPr>
          <w:rFonts w:ascii="Arial" w:hAnsi="Arial" w:cs="Arial"/>
          <w:color w:val="000000" w:themeColor="text1"/>
          <w:sz w:val="24"/>
          <w:szCs w:val="24"/>
        </w:rPr>
        <w:t xml:space="preserve">cca </w:t>
      </w:r>
      <w:r w:rsidR="007E29FC" w:rsidRPr="00362B32">
        <w:rPr>
          <w:rFonts w:ascii="Arial" w:hAnsi="Arial" w:cs="Arial"/>
          <w:color w:val="000000" w:themeColor="text1"/>
          <w:sz w:val="24"/>
          <w:szCs w:val="24"/>
        </w:rPr>
        <w:t>2</w:t>
      </w:r>
      <w:r w:rsidR="00DC72B8">
        <w:rPr>
          <w:rFonts w:ascii="Arial" w:hAnsi="Arial" w:cs="Arial"/>
          <w:color w:val="000000" w:themeColor="text1"/>
          <w:sz w:val="24"/>
          <w:szCs w:val="24"/>
        </w:rPr>
        <w:t>53</w:t>
      </w:r>
      <w:r w:rsidRPr="00362B32">
        <w:rPr>
          <w:rFonts w:ascii="Arial" w:hAnsi="Arial" w:cs="Arial"/>
          <w:color w:val="000000" w:themeColor="text1"/>
          <w:sz w:val="24"/>
          <w:szCs w:val="24"/>
        </w:rPr>
        <w:t xml:space="preserve"> m PVC kanalizačního potrubí DN 150 SN8,</w:t>
      </w:r>
    </w:p>
    <w:p w14:paraId="0AE348E3" w14:textId="7B025B01" w:rsidR="001C0C9C" w:rsidRPr="00362B32" w:rsidRDefault="001C0C9C"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362B32">
        <w:rPr>
          <w:rFonts w:ascii="Arial" w:hAnsi="Arial" w:cs="Arial"/>
          <w:color w:val="000000" w:themeColor="text1"/>
          <w:sz w:val="24"/>
          <w:szCs w:val="24"/>
        </w:rPr>
        <w:t xml:space="preserve">cca </w:t>
      </w:r>
      <w:r w:rsidR="00362B32" w:rsidRPr="00362B32">
        <w:rPr>
          <w:rFonts w:ascii="Arial" w:hAnsi="Arial" w:cs="Arial"/>
          <w:color w:val="000000" w:themeColor="text1"/>
          <w:sz w:val="24"/>
          <w:szCs w:val="24"/>
        </w:rPr>
        <w:t>40</w:t>
      </w:r>
      <w:r w:rsidRPr="00362B32">
        <w:rPr>
          <w:rFonts w:ascii="Arial" w:hAnsi="Arial" w:cs="Arial"/>
          <w:color w:val="000000" w:themeColor="text1"/>
          <w:sz w:val="24"/>
          <w:szCs w:val="24"/>
        </w:rPr>
        <w:t xml:space="preserve"> m PVC kanalizačního potrubí DN 200 SN8,</w:t>
      </w:r>
    </w:p>
    <w:p w14:paraId="4C6FE0B0" w14:textId="0862E519" w:rsidR="001C0C9C" w:rsidRPr="00362B32" w:rsidRDefault="001C0C9C"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362B32">
        <w:rPr>
          <w:rFonts w:ascii="Arial" w:hAnsi="Arial" w:cs="Arial"/>
          <w:color w:val="000000" w:themeColor="text1"/>
          <w:sz w:val="24"/>
          <w:szCs w:val="24"/>
        </w:rPr>
        <w:t xml:space="preserve">cca </w:t>
      </w:r>
      <w:r w:rsidR="00DC72B8">
        <w:rPr>
          <w:rFonts w:ascii="Arial" w:hAnsi="Arial" w:cs="Arial"/>
          <w:color w:val="000000" w:themeColor="text1"/>
          <w:sz w:val="24"/>
          <w:szCs w:val="24"/>
        </w:rPr>
        <w:t>8</w:t>
      </w:r>
      <w:r w:rsidR="00362B32" w:rsidRPr="00362B32">
        <w:rPr>
          <w:rFonts w:ascii="Arial" w:hAnsi="Arial" w:cs="Arial"/>
          <w:color w:val="000000" w:themeColor="text1"/>
          <w:sz w:val="24"/>
          <w:szCs w:val="24"/>
        </w:rPr>
        <w:t>5</w:t>
      </w:r>
      <w:r w:rsidRPr="00362B32">
        <w:rPr>
          <w:rFonts w:ascii="Arial" w:hAnsi="Arial" w:cs="Arial"/>
          <w:color w:val="000000" w:themeColor="text1"/>
          <w:sz w:val="24"/>
          <w:szCs w:val="24"/>
        </w:rPr>
        <w:t xml:space="preserve"> m PVC kanalizačního potrubí DN 250 SN8,</w:t>
      </w:r>
    </w:p>
    <w:p w14:paraId="7B0BB0ED" w14:textId="54D295B7" w:rsidR="001C0C9C" w:rsidRPr="00362B32" w:rsidRDefault="001C0C9C"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362B32">
        <w:rPr>
          <w:rFonts w:ascii="Arial" w:hAnsi="Arial" w:cs="Arial"/>
          <w:color w:val="000000" w:themeColor="text1"/>
          <w:sz w:val="24"/>
          <w:szCs w:val="24"/>
        </w:rPr>
        <w:t xml:space="preserve">cca </w:t>
      </w:r>
      <w:r w:rsidR="00DC72B8">
        <w:rPr>
          <w:rFonts w:ascii="Arial" w:hAnsi="Arial" w:cs="Arial"/>
          <w:color w:val="000000" w:themeColor="text1"/>
          <w:sz w:val="24"/>
          <w:szCs w:val="24"/>
        </w:rPr>
        <w:t>40</w:t>
      </w:r>
      <w:r w:rsidRPr="00362B32">
        <w:rPr>
          <w:rFonts w:ascii="Arial" w:hAnsi="Arial" w:cs="Arial"/>
          <w:color w:val="000000" w:themeColor="text1"/>
          <w:sz w:val="24"/>
          <w:szCs w:val="24"/>
        </w:rPr>
        <w:t xml:space="preserve"> m PVC kanalizačního potrubí DN 300 SN8,</w:t>
      </w:r>
    </w:p>
    <w:p w14:paraId="3BEF0569" w14:textId="30D256D0" w:rsidR="001C0C9C" w:rsidRPr="00362B32" w:rsidRDefault="001C0C9C"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362B32">
        <w:rPr>
          <w:rFonts w:ascii="Arial" w:hAnsi="Arial" w:cs="Arial"/>
          <w:color w:val="000000" w:themeColor="text1"/>
          <w:sz w:val="24"/>
          <w:szCs w:val="24"/>
        </w:rPr>
        <w:t xml:space="preserve">cca </w:t>
      </w:r>
      <w:r w:rsidR="00DC72B8">
        <w:rPr>
          <w:rFonts w:ascii="Arial" w:hAnsi="Arial" w:cs="Arial"/>
          <w:color w:val="000000" w:themeColor="text1"/>
          <w:sz w:val="24"/>
          <w:szCs w:val="24"/>
        </w:rPr>
        <w:t>36</w:t>
      </w:r>
      <w:r w:rsidRPr="00362B32">
        <w:rPr>
          <w:rFonts w:ascii="Arial" w:hAnsi="Arial" w:cs="Arial"/>
          <w:color w:val="000000" w:themeColor="text1"/>
          <w:sz w:val="24"/>
          <w:szCs w:val="24"/>
        </w:rPr>
        <w:t xml:space="preserve"> m PVC kanalizačního potrubí DN 500 SN8,</w:t>
      </w:r>
    </w:p>
    <w:p w14:paraId="48B7FA29" w14:textId="3C06AF73" w:rsidR="007017F1" w:rsidRPr="00362B32" w:rsidRDefault="007017F1"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362B32">
        <w:rPr>
          <w:rFonts w:ascii="Arial" w:hAnsi="Arial" w:cs="Arial"/>
          <w:color w:val="000000" w:themeColor="text1"/>
          <w:sz w:val="24"/>
          <w:szCs w:val="24"/>
        </w:rPr>
        <w:t xml:space="preserve">cca </w:t>
      </w:r>
      <w:r w:rsidR="00362B32" w:rsidRPr="00362B32">
        <w:rPr>
          <w:rFonts w:ascii="Arial" w:hAnsi="Arial" w:cs="Arial"/>
          <w:color w:val="000000" w:themeColor="text1"/>
          <w:sz w:val="24"/>
          <w:szCs w:val="24"/>
        </w:rPr>
        <w:t>8</w:t>
      </w:r>
      <w:r w:rsidRPr="00362B32">
        <w:rPr>
          <w:rFonts w:ascii="Arial" w:hAnsi="Arial" w:cs="Arial"/>
          <w:color w:val="000000" w:themeColor="text1"/>
          <w:sz w:val="24"/>
          <w:szCs w:val="24"/>
        </w:rPr>
        <w:t>0 m signalizační fólie bílé či šedé barvy</w:t>
      </w:r>
      <w:r w:rsidR="00E30126" w:rsidRPr="00362B32">
        <w:rPr>
          <w:rFonts w:ascii="Arial" w:hAnsi="Arial" w:cs="Arial"/>
          <w:color w:val="000000" w:themeColor="text1"/>
          <w:sz w:val="24"/>
          <w:szCs w:val="24"/>
        </w:rPr>
        <w:t>,</w:t>
      </w:r>
    </w:p>
    <w:p w14:paraId="32053AC9" w14:textId="1C863BF2" w:rsidR="00220304" w:rsidRPr="00362B32" w:rsidRDefault="00220304"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362B32">
        <w:rPr>
          <w:rFonts w:ascii="Arial" w:hAnsi="Arial" w:cs="Arial"/>
          <w:color w:val="000000" w:themeColor="text1"/>
          <w:sz w:val="24"/>
          <w:szCs w:val="24"/>
        </w:rPr>
        <w:t>cca 11 m signalizační fólie modré barvy,</w:t>
      </w:r>
    </w:p>
    <w:p w14:paraId="67859FB3" w14:textId="395AFBA4" w:rsidR="00362B32" w:rsidRPr="00362B32" w:rsidRDefault="00362B32"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362B32">
        <w:rPr>
          <w:rFonts w:ascii="Arial" w:hAnsi="Arial" w:cs="Arial"/>
          <w:color w:val="000000" w:themeColor="text1"/>
          <w:sz w:val="24"/>
          <w:szCs w:val="24"/>
        </w:rPr>
        <w:t>cca 150 m signalizační fólie červené barvy,</w:t>
      </w:r>
    </w:p>
    <w:p w14:paraId="5BAF6303" w14:textId="2F0E8B5F" w:rsidR="001C0C9C" w:rsidRPr="00663810" w:rsidRDefault="001C0C9C"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663810">
        <w:rPr>
          <w:rFonts w:ascii="Arial" w:hAnsi="Arial" w:cs="Arial"/>
          <w:color w:val="000000" w:themeColor="text1"/>
          <w:sz w:val="24"/>
          <w:szCs w:val="24"/>
        </w:rPr>
        <w:t>1</w:t>
      </w:r>
      <w:r w:rsidR="00663810" w:rsidRPr="00663810">
        <w:rPr>
          <w:rFonts w:ascii="Arial" w:hAnsi="Arial" w:cs="Arial"/>
          <w:color w:val="000000" w:themeColor="text1"/>
          <w:sz w:val="24"/>
          <w:szCs w:val="24"/>
        </w:rPr>
        <w:t>4</w:t>
      </w:r>
      <w:r w:rsidRPr="00663810">
        <w:rPr>
          <w:rFonts w:ascii="Arial" w:hAnsi="Arial" w:cs="Arial"/>
          <w:color w:val="000000" w:themeColor="text1"/>
          <w:sz w:val="24"/>
          <w:szCs w:val="24"/>
        </w:rPr>
        <w:t xml:space="preserve"> ks šachtových vpustí DN 425 BASIC hloubka 1750 mm s vtokovou litinovou mříží a kalovým košem,</w:t>
      </w:r>
    </w:p>
    <w:p w14:paraId="3F048887" w14:textId="1318814B" w:rsidR="001C0C9C" w:rsidRPr="00CA0CAF" w:rsidRDefault="004007EE"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CA0CAF">
        <w:rPr>
          <w:rFonts w:ascii="Arial" w:hAnsi="Arial" w:cs="Arial"/>
          <w:color w:val="000000" w:themeColor="text1"/>
          <w:sz w:val="24"/>
          <w:szCs w:val="24"/>
        </w:rPr>
        <w:t>14</w:t>
      </w:r>
      <w:r w:rsidR="001C0C9C" w:rsidRPr="00CA0CAF">
        <w:rPr>
          <w:rFonts w:ascii="Arial" w:hAnsi="Arial" w:cs="Arial"/>
          <w:color w:val="000000" w:themeColor="text1"/>
          <w:sz w:val="24"/>
          <w:szCs w:val="24"/>
        </w:rPr>
        <w:t xml:space="preserve"> ks revizních šachet DN 425 BASIC či TEGRA hloubka 2,5 až 3,5 kryty litinovým poklopem A15 až D400,</w:t>
      </w:r>
    </w:p>
    <w:p w14:paraId="2BF683C7" w14:textId="24D10579" w:rsidR="001C0C9C" w:rsidRPr="00CA0CAF" w:rsidRDefault="00FC3C56" w:rsidP="000858A2">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CA0CAF">
        <w:rPr>
          <w:rFonts w:ascii="Arial" w:hAnsi="Arial" w:cs="Arial"/>
          <w:color w:val="000000" w:themeColor="text1"/>
          <w:sz w:val="24"/>
          <w:szCs w:val="24"/>
        </w:rPr>
        <w:t>10</w:t>
      </w:r>
      <w:r w:rsidR="001C0C9C" w:rsidRPr="00CA0CAF">
        <w:rPr>
          <w:rFonts w:ascii="Arial" w:hAnsi="Arial" w:cs="Arial"/>
          <w:color w:val="000000" w:themeColor="text1"/>
          <w:sz w:val="24"/>
          <w:szCs w:val="24"/>
        </w:rPr>
        <w:t xml:space="preserve"> ks revizních a odbočných šachet DN 600 TEGRA hloubka 1,</w:t>
      </w:r>
      <w:r w:rsidR="004007EE" w:rsidRPr="00CA0CAF">
        <w:rPr>
          <w:rFonts w:ascii="Arial" w:hAnsi="Arial" w:cs="Arial"/>
          <w:color w:val="000000" w:themeColor="text1"/>
          <w:sz w:val="24"/>
          <w:szCs w:val="24"/>
        </w:rPr>
        <w:t>4</w:t>
      </w:r>
      <w:r w:rsidR="00CA0CAF" w:rsidRPr="00CA0CAF">
        <w:rPr>
          <w:rFonts w:ascii="Arial" w:hAnsi="Arial" w:cs="Arial"/>
          <w:color w:val="000000" w:themeColor="text1"/>
          <w:sz w:val="24"/>
          <w:szCs w:val="24"/>
        </w:rPr>
        <w:t xml:space="preserve"> až 2,0</w:t>
      </w:r>
      <w:r w:rsidR="004007EE" w:rsidRPr="00CA0CAF">
        <w:rPr>
          <w:rFonts w:ascii="Arial" w:hAnsi="Arial" w:cs="Arial"/>
          <w:color w:val="000000" w:themeColor="text1"/>
          <w:sz w:val="24"/>
          <w:szCs w:val="24"/>
        </w:rPr>
        <w:t xml:space="preserve"> m</w:t>
      </w:r>
      <w:r w:rsidR="001C0C9C" w:rsidRPr="00CA0CAF">
        <w:rPr>
          <w:rFonts w:ascii="Arial" w:hAnsi="Arial" w:cs="Arial"/>
          <w:color w:val="000000" w:themeColor="text1"/>
          <w:sz w:val="24"/>
          <w:szCs w:val="24"/>
        </w:rPr>
        <w:t xml:space="preserve"> kryty litinovým poklopem </w:t>
      </w:r>
      <w:r w:rsidRPr="00CA0CAF">
        <w:rPr>
          <w:rFonts w:ascii="Arial" w:hAnsi="Arial" w:cs="Arial"/>
          <w:color w:val="000000" w:themeColor="text1"/>
          <w:sz w:val="24"/>
          <w:szCs w:val="24"/>
        </w:rPr>
        <w:t>B125</w:t>
      </w:r>
      <w:r w:rsidR="001C0C9C" w:rsidRPr="00CA0CAF">
        <w:rPr>
          <w:rFonts w:ascii="Arial" w:hAnsi="Arial" w:cs="Arial"/>
          <w:color w:val="000000" w:themeColor="text1"/>
          <w:sz w:val="24"/>
          <w:szCs w:val="24"/>
        </w:rPr>
        <w:t xml:space="preserve"> až D400, resp. </w:t>
      </w:r>
      <w:r w:rsidR="00CA0CAF" w:rsidRPr="00CA0CAF">
        <w:rPr>
          <w:rFonts w:ascii="Arial" w:hAnsi="Arial" w:cs="Arial"/>
          <w:color w:val="000000" w:themeColor="text1"/>
          <w:sz w:val="24"/>
          <w:szCs w:val="24"/>
        </w:rPr>
        <w:t xml:space="preserve">1 </w:t>
      </w:r>
      <w:r w:rsidR="001C0C9C" w:rsidRPr="00CA0CAF">
        <w:rPr>
          <w:rFonts w:ascii="Arial" w:hAnsi="Arial" w:cs="Arial"/>
          <w:color w:val="000000" w:themeColor="text1"/>
          <w:sz w:val="24"/>
          <w:szCs w:val="24"/>
        </w:rPr>
        <w:t>x mříží D400,</w:t>
      </w:r>
    </w:p>
    <w:p w14:paraId="2B2A2FE1" w14:textId="6A3FE01B" w:rsidR="001C0C9C" w:rsidRPr="00CA0CAF" w:rsidRDefault="004007EE"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CA0CAF">
        <w:rPr>
          <w:rFonts w:ascii="Arial" w:hAnsi="Arial" w:cs="Arial"/>
          <w:color w:val="000000" w:themeColor="text1"/>
          <w:sz w:val="24"/>
          <w:szCs w:val="24"/>
        </w:rPr>
        <w:lastRenderedPageBreak/>
        <w:t>4</w:t>
      </w:r>
      <w:r w:rsidR="001C0C9C" w:rsidRPr="00CA0CAF">
        <w:rPr>
          <w:rFonts w:ascii="Arial" w:hAnsi="Arial" w:cs="Arial"/>
          <w:color w:val="000000" w:themeColor="text1"/>
          <w:sz w:val="24"/>
          <w:szCs w:val="24"/>
        </w:rPr>
        <w:t xml:space="preserve"> ks revizních a sběrných šachet DN 1000 TEGRA hloubka </w:t>
      </w:r>
      <w:r w:rsidRPr="00CA0CAF">
        <w:rPr>
          <w:rFonts w:ascii="Arial" w:hAnsi="Arial" w:cs="Arial"/>
          <w:color w:val="000000" w:themeColor="text1"/>
          <w:sz w:val="24"/>
          <w:szCs w:val="24"/>
        </w:rPr>
        <w:t>2</w:t>
      </w:r>
      <w:r w:rsidR="001C0C9C" w:rsidRPr="00CA0CAF">
        <w:rPr>
          <w:rFonts w:ascii="Arial" w:hAnsi="Arial" w:cs="Arial"/>
          <w:color w:val="000000" w:themeColor="text1"/>
          <w:sz w:val="24"/>
          <w:szCs w:val="24"/>
        </w:rPr>
        <w:t xml:space="preserve">,5 až </w:t>
      </w:r>
      <w:r w:rsidRPr="00CA0CAF">
        <w:rPr>
          <w:rFonts w:ascii="Arial" w:hAnsi="Arial" w:cs="Arial"/>
          <w:color w:val="000000" w:themeColor="text1"/>
          <w:sz w:val="24"/>
          <w:szCs w:val="24"/>
        </w:rPr>
        <w:t>4,0</w:t>
      </w:r>
      <w:r w:rsidR="001C0C9C" w:rsidRPr="00CA0CAF">
        <w:rPr>
          <w:rFonts w:ascii="Arial" w:hAnsi="Arial" w:cs="Arial"/>
          <w:color w:val="000000" w:themeColor="text1"/>
          <w:sz w:val="24"/>
          <w:szCs w:val="24"/>
        </w:rPr>
        <w:t xml:space="preserve"> kryty litinovým poklopem </w:t>
      </w:r>
      <w:r w:rsidRPr="00CA0CAF">
        <w:rPr>
          <w:rFonts w:ascii="Arial" w:hAnsi="Arial" w:cs="Arial"/>
          <w:color w:val="000000" w:themeColor="text1"/>
          <w:sz w:val="24"/>
          <w:szCs w:val="24"/>
        </w:rPr>
        <w:t>B125</w:t>
      </w:r>
      <w:r w:rsidR="001C0C9C" w:rsidRPr="00CA0CAF">
        <w:rPr>
          <w:rFonts w:ascii="Arial" w:hAnsi="Arial" w:cs="Arial"/>
          <w:color w:val="000000" w:themeColor="text1"/>
          <w:sz w:val="24"/>
          <w:szCs w:val="24"/>
        </w:rPr>
        <w:t xml:space="preserve"> až D400,</w:t>
      </w:r>
    </w:p>
    <w:p w14:paraId="5CC05AB6" w14:textId="4FB74C23" w:rsidR="007017F1" w:rsidRPr="00CA0CAF" w:rsidRDefault="007017F1"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CA0CAF">
        <w:rPr>
          <w:rFonts w:ascii="Arial" w:hAnsi="Arial" w:cs="Arial"/>
          <w:color w:val="000000" w:themeColor="text1"/>
          <w:sz w:val="24"/>
          <w:szCs w:val="24"/>
        </w:rPr>
        <w:t>4x PP poklop A15</w:t>
      </w:r>
      <w:r w:rsidR="00E30126" w:rsidRPr="00CA0CAF">
        <w:rPr>
          <w:rFonts w:ascii="Arial" w:hAnsi="Arial" w:cs="Arial"/>
          <w:color w:val="000000" w:themeColor="text1"/>
          <w:sz w:val="24"/>
          <w:szCs w:val="24"/>
        </w:rPr>
        <w:t>,</w:t>
      </w:r>
    </w:p>
    <w:p w14:paraId="41379480" w14:textId="4FCFB0EC" w:rsidR="007017F1" w:rsidRPr="00CA0CAF" w:rsidRDefault="00CA0CAF"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CA0CAF">
        <w:rPr>
          <w:rFonts w:ascii="Arial" w:hAnsi="Arial" w:cs="Arial"/>
          <w:color w:val="000000" w:themeColor="text1"/>
          <w:sz w:val="24"/>
          <w:szCs w:val="24"/>
        </w:rPr>
        <w:t>10</w:t>
      </w:r>
      <w:r w:rsidR="007017F1" w:rsidRPr="00CA0CAF">
        <w:rPr>
          <w:rFonts w:ascii="Arial" w:hAnsi="Arial" w:cs="Arial"/>
          <w:color w:val="000000" w:themeColor="text1"/>
          <w:sz w:val="24"/>
          <w:szCs w:val="24"/>
        </w:rPr>
        <w:t>x litinový poklop D400 bez odvětrání,</w:t>
      </w:r>
    </w:p>
    <w:p w14:paraId="0C48B7D0" w14:textId="009F5541" w:rsidR="007017F1" w:rsidRPr="00CA0CAF" w:rsidRDefault="00FC3C56"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CA0CAF">
        <w:rPr>
          <w:rFonts w:ascii="Arial" w:hAnsi="Arial" w:cs="Arial"/>
          <w:color w:val="000000" w:themeColor="text1"/>
          <w:sz w:val="24"/>
          <w:szCs w:val="24"/>
        </w:rPr>
        <w:t>1</w:t>
      </w:r>
      <w:r w:rsidR="00CA0CAF" w:rsidRPr="00CA0CAF">
        <w:rPr>
          <w:rFonts w:ascii="Arial" w:hAnsi="Arial" w:cs="Arial"/>
          <w:color w:val="000000" w:themeColor="text1"/>
          <w:sz w:val="24"/>
          <w:szCs w:val="24"/>
        </w:rPr>
        <w:t>3</w:t>
      </w:r>
      <w:r w:rsidR="007017F1" w:rsidRPr="00CA0CAF">
        <w:rPr>
          <w:rFonts w:ascii="Arial" w:hAnsi="Arial" w:cs="Arial"/>
          <w:color w:val="000000" w:themeColor="text1"/>
          <w:sz w:val="24"/>
          <w:szCs w:val="24"/>
        </w:rPr>
        <w:t>x litinový poklop B125 s odvětráním např. KBA02,</w:t>
      </w:r>
    </w:p>
    <w:p w14:paraId="739B3B05" w14:textId="00B1EDC5" w:rsidR="00CA0CAF" w:rsidRPr="00CA0CAF" w:rsidRDefault="00CA0CAF" w:rsidP="00CA0CAF">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CA0CAF">
        <w:rPr>
          <w:rFonts w:ascii="Arial" w:hAnsi="Arial" w:cs="Arial"/>
          <w:color w:val="000000" w:themeColor="text1"/>
          <w:sz w:val="24"/>
          <w:szCs w:val="24"/>
        </w:rPr>
        <w:t>15x litinová mříž D400,</w:t>
      </w:r>
    </w:p>
    <w:p w14:paraId="0C7B8243" w14:textId="03C79D9B" w:rsidR="001C0C9C" w:rsidRPr="00362B32" w:rsidRDefault="001C0C9C"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362B32">
        <w:rPr>
          <w:rFonts w:ascii="Arial" w:hAnsi="Arial" w:cs="Arial"/>
          <w:color w:val="000000" w:themeColor="text1"/>
          <w:sz w:val="24"/>
          <w:szCs w:val="24"/>
        </w:rPr>
        <w:t>další odbočné a připojovací armatury,</w:t>
      </w:r>
    </w:p>
    <w:p w14:paraId="79410EAA" w14:textId="7FD60F7B" w:rsidR="001C0C9C" w:rsidRPr="00362B32" w:rsidRDefault="001C0C9C"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362B32">
        <w:rPr>
          <w:rFonts w:ascii="Arial" w:hAnsi="Arial" w:cs="Arial"/>
          <w:color w:val="000000" w:themeColor="text1"/>
          <w:sz w:val="24"/>
          <w:szCs w:val="24"/>
        </w:rPr>
        <w:t>cca 170 m kabelu CYKY 5x4 mm,</w:t>
      </w:r>
    </w:p>
    <w:p w14:paraId="5C9F95B2" w14:textId="2FE0E272" w:rsidR="001C0C9C" w:rsidRPr="00362B32" w:rsidRDefault="001C0C9C"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362B32">
        <w:rPr>
          <w:rFonts w:ascii="Arial" w:hAnsi="Arial" w:cs="Arial"/>
          <w:color w:val="000000" w:themeColor="text1"/>
          <w:sz w:val="24"/>
          <w:szCs w:val="24"/>
        </w:rPr>
        <w:t xml:space="preserve">cca </w:t>
      </w:r>
      <w:r w:rsidR="00220304" w:rsidRPr="00362B32">
        <w:rPr>
          <w:rFonts w:ascii="Arial" w:hAnsi="Arial" w:cs="Arial"/>
          <w:color w:val="000000" w:themeColor="text1"/>
          <w:sz w:val="24"/>
          <w:szCs w:val="24"/>
        </w:rPr>
        <w:t>1</w:t>
      </w:r>
      <w:r w:rsidR="004007EE" w:rsidRPr="00362B32">
        <w:rPr>
          <w:rFonts w:ascii="Arial" w:hAnsi="Arial" w:cs="Arial"/>
          <w:color w:val="000000" w:themeColor="text1"/>
          <w:sz w:val="24"/>
          <w:szCs w:val="24"/>
        </w:rPr>
        <w:t>5</w:t>
      </w:r>
      <w:r w:rsidRPr="00362B32">
        <w:rPr>
          <w:rFonts w:ascii="Arial" w:hAnsi="Arial" w:cs="Arial"/>
          <w:color w:val="000000" w:themeColor="text1"/>
          <w:sz w:val="24"/>
          <w:szCs w:val="24"/>
        </w:rPr>
        <w:t xml:space="preserve">0 m </w:t>
      </w:r>
      <w:r w:rsidR="004007EE" w:rsidRPr="00362B32">
        <w:rPr>
          <w:rFonts w:ascii="Arial" w:hAnsi="Arial" w:cs="Arial"/>
          <w:color w:val="000000" w:themeColor="text1"/>
          <w:sz w:val="24"/>
          <w:szCs w:val="24"/>
        </w:rPr>
        <w:t xml:space="preserve">chráničky </w:t>
      </w:r>
      <w:proofErr w:type="spellStart"/>
      <w:r w:rsidR="004007EE" w:rsidRPr="00362B32">
        <w:rPr>
          <w:rFonts w:ascii="Arial" w:hAnsi="Arial" w:cs="Arial"/>
          <w:color w:val="000000" w:themeColor="text1"/>
          <w:sz w:val="24"/>
          <w:szCs w:val="24"/>
        </w:rPr>
        <w:t>kopoflex</w:t>
      </w:r>
      <w:proofErr w:type="spellEnd"/>
      <w:r w:rsidR="004007EE" w:rsidRPr="00362B32">
        <w:rPr>
          <w:rFonts w:ascii="Arial" w:hAnsi="Arial" w:cs="Arial"/>
          <w:color w:val="000000" w:themeColor="text1"/>
          <w:sz w:val="24"/>
          <w:szCs w:val="24"/>
        </w:rPr>
        <w:t xml:space="preserve"> 75</w:t>
      </w:r>
      <w:r w:rsidRPr="00362B32">
        <w:rPr>
          <w:rFonts w:ascii="Arial" w:hAnsi="Arial" w:cs="Arial"/>
          <w:color w:val="000000" w:themeColor="text1"/>
          <w:sz w:val="24"/>
          <w:szCs w:val="24"/>
        </w:rPr>
        <w:t>,</w:t>
      </w:r>
    </w:p>
    <w:p w14:paraId="713EC865" w14:textId="615BEAFB" w:rsidR="001C0C9C" w:rsidRPr="00362B32" w:rsidRDefault="001C0C9C"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362B32">
        <w:rPr>
          <w:rFonts w:ascii="Arial" w:hAnsi="Arial" w:cs="Arial"/>
          <w:color w:val="000000" w:themeColor="text1"/>
          <w:sz w:val="24"/>
          <w:szCs w:val="24"/>
        </w:rPr>
        <w:t xml:space="preserve">kalové čerpadlo SIGMA </w:t>
      </w:r>
      <w:proofErr w:type="gramStart"/>
      <w:r w:rsidRPr="00362B32">
        <w:rPr>
          <w:rFonts w:ascii="Arial" w:hAnsi="Arial" w:cs="Arial"/>
          <w:color w:val="000000" w:themeColor="text1"/>
          <w:sz w:val="24"/>
          <w:szCs w:val="24"/>
        </w:rPr>
        <w:t>50-GFEU</w:t>
      </w:r>
      <w:proofErr w:type="gramEnd"/>
      <w:r w:rsidRPr="00362B32">
        <w:rPr>
          <w:rFonts w:ascii="Arial" w:hAnsi="Arial" w:cs="Arial"/>
          <w:color w:val="000000" w:themeColor="text1"/>
          <w:sz w:val="24"/>
          <w:szCs w:val="24"/>
        </w:rPr>
        <w:t xml:space="preserve"> (MH) </w:t>
      </w:r>
      <w:r w:rsidR="005F4293" w:rsidRPr="00362B32">
        <w:rPr>
          <w:rFonts w:ascii="Arial" w:hAnsi="Arial" w:cs="Arial"/>
          <w:color w:val="000000" w:themeColor="text1"/>
          <w:sz w:val="24"/>
          <w:szCs w:val="24"/>
        </w:rPr>
        <w:t>400 V</w:t>
      </w:r>
      <w:r w:rsidRPr="00362B32">
        <w:rPr>
          <w:rFonts w:ascii="Arial" w:hAnsi="Arial" w:cs="Arial"/>
          <w:color w:val="000000" w:themeColor="text1"/>
          <w:sz w:val="24"/>
          <w:szCs w:val="24"/>
        </w:rPr>
        <w:t>,</w:t>
      </w:r>
    </w:p>
    <w:p w14:paraId="109AB8C4" w14:textId="0EFD22B1" w:rsidR="001C0C9C" w:rsidRPr="00362B32" w:rsidRDefault="001C0C9C"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362B32">
        <w:rPr>
          <w:rFonts w:ascii="Arial" w:hAnsi="Arial" w:cs="Arial"/>
          <w:color w:val="000000" w:themeColor="text1"/>
          <w:sz w:val="24"/>
          <w:szCs w:val="24"/>
        </w:rPr>
        <w:t xml:space="preserve">automatické tlakově řízené ponorné čerpadlo, EASYPUMP E-DEEP </w:t>
      </w:r>
      <w:r w:rsidR="004007EE" w:rsidRPr="00362B32">
        <w:rPr>
          <w:rFonts w:ascii="Arial" w:hAnsi="Arial" w:cs="Arial"/>
          <w:color w:val="000000" w:themeColor="text1"/>
          <w:sz w:val="24"/>
          <w:szCs w:val="24"/>
        </w:rPr>
        <w:t>1</w:t>
      </w:r>
      <w:r w:rsidR="00BC55D1" w:rsidRPr="00362B32">
        <w:rPr>
          <w:rFonts w:ascii="Arial" w:hAnsi="Arial" w:cs="Arial"/>
          <w:color w:val="000000" w:themeColor="text1"/>
          <w:sz w:val="24"/>
          <w:szCs w:val="24"/>
        </w:rPr>
        <w:t>2</w:t>
      </w:r>
      <w:r w:rsidR="004007EE" w:rsidRPr="00362B32">
        <w:rPr>
          <w:rFonts w:ascii="Arial" w:hAnsi="Arial" w:cs="Arial"/>
          <w:color w:val="000000" w:themeColor="text1"/>
          <w:sz w:val="24"/>
          <w:szCs w:val="24"/>
        </w:rPr>
        <w:t>00</w:t>
      </w:r>
      <w:r w:rsidR="00220304" w:rsidRPr="00362B32">
        <w:rPr>
          <w:rFonts w:ascii="Arial" w:hAnsi="Arial" w:cs="Arial"/>
          <w:color w:val="000000" w:themeColor="text1"/>
          <w:sz w:val="24"/>
          <w:szCs w:val="24"/>
        </w:rPr>
        <w:t>,</w:t>
      </w:r>
      <w:r w:rsidR="004007EE" w:rsidRPr="00362B32">
        <w:rPr>
          <w:rFonts w:ascii="Arial" w:hAnsi="Arial" w:cs="Arial"/>
          <w:color w:val="000000" w:themeColor="text1"/>
          <w:sz w:val="24"/>
          <w:szCs w:val="24"/>
        </w:rPr>
        <w:t xml:space="preserve"> </w:t>
      </w:r>
    </w:p>
    <w:p w14:paraId="5F4CB214" w14:textId="7274A1BC" w:rsidR="00220304" w:rsidRPr="00362B32" w:rsidRDefault="00220304" w:rsidP="00220304">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362B32">
        <w:rPr>
          <w:rFonts w:ascii="Arial" w:hAnsi="Arial" w:cs="Arial"/>
          <w:color w:val="000000" w:themeColor="text1"/>
          <w:sz w:val="24"/>
          <w:szCs w:val="24"/>
        </w:rPr>
        <w:t xml:space="preserve">4 ks výdejních </w:t>
      </w:r>
      <w:r w:rsidR="00362B32" w:rsidRPr="00362B32">
        <w:rPr>
          <w:rFonts w:ascii="Arial" w:hAnsi="Arial" w:cs="Arial"/>
          <w:color w:val="000000" w:themeColor="text1"/>
          <w:sz w:val="24"/>
          <w:szCs w:val="24"/>
        </w:rPr>
        <w:t xml:space="preserve">nadzemních </w:t>
      </w:r>
      <w:r w:rsidRPr="00362B32">
        <w:rPr>
          <w:rFonts w:ascii="Arial" w:hAnsi="Arial" w:cs="Arial"/>
          <w:color w:val="000000" w:themeColor="text1"/>
          <w:sz w:val="24"/>
          <w:szCs w:val="24"/>
        </w:rPr>
        <w:t>stojanů vody,</w:t>
      </w:r>
    </w:p>
    <w:p w14:paraId="1AAEE43D" w14:textId="1D8335AF" w:rsidR="001C0C9C" w:rsidRPr="00362B32" w:rsidRDefault="001C0C9C" w:rsidP="00425340">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362B32">
        <w:rPr>
          <w:rFonts w:ascii="Arial" w:hAnsi="Arial" w:cs="Arial"/>
          <w:color w:val="000000" w:themeColor="text1"/>
          <w:sz w:val="24"/>
          <w:szCs w:val="24"/>
        </w:rPr>
        <w:t xml:space="preserve">akumulační nádrž </w:t>
      </w:r>
      <w:r w:rsidR="005F4293" w:rsidRPr="00362B32">
        <w:rPr>
          <w:rFonts w:ascii="Arial" w:hAnsi="Arial" w:cs="Arial"/>
          <w:color w:val="000000" w:themeColor="text1"/>
          <w:sz w:val="24"/>
          <w:szCs w:val="24"/>
        </w:rPr>
        <w:t>10 m</w:t>
      </w:r>
      <w:r w:rsidR="005F4293" w:rsidRPr="00362B32">
        <w:rPr>
          <w:rFonts w:ascii="Arial" w:hAnsi="Arial" w:cs="Arial"/>
          <w:color w:val="000000" w:themeColor="text1"/>
          <w:sz w:val="24"/>
          <w:szCs w:val="24"/>
          <w:vertAlign w:val="superscript"/>
        </w:rPr>
        <w:t>3</w:t>
      </w:r>
      <w:r w:rsidRPr="00362B32">
        <w:rPr>
          <w:rFonts w:ascii="Arial" w:hAnsi="Arial" w:cs="Arial"/>
          <w:color w:val="000000" w:themeColor="text1"/>
          <w:sz w:val="24"/>
          <w:szCs w:val="24"/>
        </w:rPr>
        <w:t xml:space="preserve">, např. RTMO 10.000 </w:t>
      </w:r>
      <w:proofErr w:type="spellStart"/>
      <w:r w:rsidRPr="00362B32">
        <w:rPr>
          <w:rFonts w:ascii="Arial" w:hAnsi="Arial" w:cs="Arial"/>
          <w:color w:val="000000" w:themeColor="text1"/>
          <w:sz w:val="24"/>
          <w:szCs w:val="24"/>
        </w:rPr>
        <w:t>Ltr</w:t>
      </w:r>
      <w:proofErr w:type="spellEnd"/>
      <w:r w:rsidRPr="00362B32">
        <w:rPr>
          <w:rFonts w:ascii="Arial" w:hAnsi="Arial" w:cs="Arial"/>
          <w:color w:val="000000" w:themeColor="text1"/>
          <w:sz w:val="24"/>
          <w:szCs w:val="24"/>
        </w:rPr>
        <w:t>.</w:t>
      </w:r>
      <w:r w:rsidR="00E30126" w:rsidRPr="00362B32">
        <w:rPr>
          <w:rFonts w:ascii="Arial" w:hAnsi="Arial" w:cs="Arial"/>
          <w:color w:val="000000" w:themeColor="text1"/>
          <w:sz w:val="24"/>
          <w:szCs w:val="24"/>
        </w:rPr>
        <w:t>,</w:t>
      </w:r>
    </w:p>
    <w:p w14:paraId="4276B201" w14:textId="521B19CE" w:rsidR="001C0C9C" w:rsidRPr="00362B32" w:rsidRDefault="00220304" w:rsidP="00425340">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362B32">
        <w:rPr>
          <w:rFonts w:ascii="Arial" w:hAnsi="Arial" w:cs="Arial"/>
          <w:color w:val="000000" w:themeColor="text1"/>
          <w:sz w:val="24"/>
          <w:szCs w:val="24"/>
        </w:rPr>
        <w:t xml:space="preserve">3 </w:t>
      </w:r>
      <w:r w:rsidR="001C0C9C" w:rsidRPr="00362B32">
        <w:rPr>
          <w:rFonts w:ascii="Arial" w:hAnsi="Arial" w:cs="Arial"/>
          <w:color w:val="000000" w:themeColor="text1"/>
          <w:sz w:val="24"/>
          <w:szCs w:val="24"/>
        </w:rPr>
        <w:t>plovákové spínače</w:t>
      </w:r>
      <w:r w:rsidR="00E30126" w:rsidRPr="00362B32">
        <w:rPr>
          <w:rFonts w:ascii="Arial" w:hAnsi="Arial" w:cs="Arial"/>
          <w:color w:val="000000" w:themeColor="text1"/>
          <w:sz w:val="24"/>
          <w:szCs w:val="24"/>
        </w:rPr>
        <w:t>,</w:t>
      </w:r>
    </w:p>
    <w:p w14:paraId="23850E79" w14:textId="4DAF3AF0" w:rsidR="007017F1" w:rsidRPr="00362B32" w:rsidRDefault="004007EE" w:rsidP="00425340">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362B32">
        <w:rPr>
          <w:rFonts w:ascii="Arial" w:hAnsi="Arial" w:cs="Arial"/>
          <w:color w:val="000000" w:themeColor="text1"/>
          <w:sz w:val="24"/>
          <w:szCs w:val="24"/>
        </w:rPr>
        <w:t>další elektroinstalace – viz kapitola B 2.7</w:t>
      </w:r>
      <w:r w:rsidR="00E30126" w:rsidRPr="00362B32">
        <w:rPr>
          <w:rFonts w:ascii="Arial" w:hAnsi="Arial" w:cs="Arial"/>
          <w:color w:val="000000" w:themeColor="text1"/>
          <w:sz w:val="24"/>
          <w:szCs w:val="24"/>
        </w:rPr>
        <w:t>,</w:t>
      </w:r>
    </w:p>
    <w:p w14:paraId="77C7882B" w14:textId="5674E426" w:rsidR="007017F1" w:rsidRPr="00362B32" w:rsidRDefault="007017F1" w:rsidP="00425340">
      <w:pPr>
        <w:pStyle w:val="Odstavecseseznamem"/>
        <w:numPr>
          <w:ilvl w:val="0"/>
          <w:numId w:val="68"/>
        </w:numPr>
        <w:spacing w:before="120" w:after="120" w:line="288" w:lineRule="auto"/>
        <w:ind w:left="992" w:hanging="357"/>
        <w:contextualSpacing w:val="0"/>
        <w:jc w:val="both"/>
        <w:rPr>
          <w:rFonts w:ascii="Arial" w:hAnsi="Arial" w:cs="Arial"/>
          <w:color w:val="000000" w:themeColor="text1"/>
          <w:sz w:val="24"/>
          <w:szCs w:val="24"/>
        </w:rPr>
      </w:pPr>
      <w:r w:rsidRPr="00362B32">
        <w:rPr>
          <w:rFonts w:ascii="Arial" w:hAnsi="Arial" w:cs="Arial"/>
          <w:color w:val="000000" w:themeColor="text1"/>
          <w:sz w:val="24"/>
          <w:szCs w:val="24"/>
        </w:rPr>
        <w:t>cca 5 kg travního semene</w:t>
      </w:r>
      <w:r w:rsidR="00E30126" w:rsidRPr="00362B32">
        <w:rPr>
          <w:rFonts w:ascii="Arial" w:hAnsi="Arial" w:cs="Arial"/>
          <w:color w:val="000000" w:themeColor="text1"/>
          <w:sz w:val="24"/>
          <w:szCs w:val="24"/>
        </w:rPr>
        <w:t>.</w:t>
      </w:r>
    </w:p>
    <w:p w14:paraId="5EE1263A" w14:textId="77777777" w:rsidR="00FC3C56" w:rsidRPr="00FC3C56" w:rsidRDefault="00FC3C56" w:rsidP="00425340">
      <w:pPr>
        <w:spacing w:before="120" w:after="120" w:line="288" w:lineRule="auto"/>
        <w:ind w:left="567"/>
        <w:jc w:val="both"/>
        <w:rPr>
          <w:rFonts w:ascii="Arial" w:hAnsi="Arial" w:cs="Arial"/>
          <w:b/>
          <w:color w:val="000000" w:themeColor="text1"/>
          <w:sz w:val="24"/>
          <w:szCs w:val="24"/>
          <w:u w:val="single"/>
        </w:rPr>
      </w:pPr>
      <w:r w:rsidRPr="00362B32">
        <w:rPr>
          <w:rFonts w:ascii="Arial" w:hAnsi="Arial" w:cs="Arial"/>
          <w:b/>
          <w:color w:val="000000" w:themeColor="text1"/>
          <w:sz w:val="24"/>
          <w:szCs w:val="24"/>
          <w:u w:val="single"/>
        </w:rPr>
        <w:t>Zvláštní požadavky na kamenivo do</w:t>
      </w:r>
      <w:r w:rsidRPr="00FC3C56">
        <w:rPr>
          <w:rFonts w:ascii="Arial" w:hAnsi="Arial" w:cs="Arial"/>
          <w:b/>
          <w:color w:val="000000" w:themeColor="text1"/>
          <w:sz w:val="24"/>
          <w:szCs w:val="24"/>
          <w:u w:val="single"/>
        </w:rPr>
        <w:t xml:space="preserve"> zásypů/obsypů</w:t>
      </w:r>
    </w:p>
    <w:p w14:paraId="7E847946" w14:textId="77777777" w:rsidR="00FC3C56" w:rsidRPr="00FC3C56" w:rsidRDefault="00FC3C56" w:rsidP="00425340">
      <w:pPr>
        <w:spacing w:before="120" w:after="120" w:line="288" w:lineRule="auto"/>
        <w:ind w:left="567"/>
        <w:jc w:val="both"/>
        <w:rPr>
          <w:rFonts w:ascii="Arial" w:hAnsi="Arial" w:cs="Arial"/>
          <w:color w:val="000000" w:themeColor="text1"/>
          <w:sz w:val="24"/>
          <w:szCs w:val="24"/>
        </w:rPr>
      </w:pPr>
      <w:r w:rsidRPr="00FC3C56">
        <w:rPr>
          <w:rFonts w:ascii="Arial" w:hAnsi="Arial" w:cs="Arial"/>
          <w:b/>
          <w:i/>
          <w:color w:val="000000" w:themeColor="text1"/>
          <w:sz w:val="24"/>
          <w:szCs w:val="24"/>
        </w:rPr>
        <w:t>Pouze přírodní kamenitý materiál. Struska, hlušina a stavební suť není díky svým pro daný účel nevhodným vlastnostem přípustná.</w:t>
      </w:r>
    </w:p>
    <w:p w14:paraId="0C458F06" w14:textId="77777777" w:rsidR="001C0C9C" w:rsidRPr="001C0C9C" w:rsidRDefault="001C0C9C" w:rsidP="00425340">
      <w:pPr>
        <w:spacing w:before="120" w:after="120" w:line="288" w:lineRule="auto"/>
        <w:ind w:left="567"/>
        <w:jc w:val="both"/>
        <w:rPr>
          <w:rFonts w:ascii="Arial" w:hAnsi="Arial" w:cs="Arial"/>
          <w:color w:val="000000" w:themeColor="text1"/>
          <w:sz w:val="24"/>
          <w:szCs w:val="24"/>
        </w:rPr>
      </w:pPr>
      <w:r w:rsidRPr="001C0C9C">
        <w:rPr>
          <w:rFonts w:ascii="Arial" w:hAnsi="Arial" w:cs="Arial"/>
          <w:color w:val="000000" w:themeColor="text1"/>
          <w:sz w:val="24"/>
          <w:szCs w:val="24"/>
        </w:rPr>
        <w:t xml:space="preserve">Materiál bude postupně přivážen do prostoru zařízení staveniště a odtud bude dle potřeby navážen do prostoru stavby, na které se bude pohybovat omezené množství mechanizace. </w:t>
      </w:r>
    </w:p>
    <w:p w14:paraId="666A00C0" w14:textId="65F86626" w:rsidR="00ED6E23" w:rsidRPr="00ED6E23" w:rsidRDefault="001C0C9C" w:rsidP="00425340">
      <w:pPr>
        <w:spacing w:before="120" w:after="120" w:line="288" w:lineRule="auto"/>
        <w:ind w:left="567"/>
        <w:jc w:val="both"/>
        <w:rPr>
          <w:rFonts w:ascii="Arial" w:hAnsi="Arial" w:cs="Arial"/>
          <w:color w:val="000000" w:themeColor="text1"/>
          <w:sz w:val="24"/>
          <w:szCs w:val="24"/>
        </w:rPr>
      </w:pPr>
      <w:r w:rsidRPr="001C0C9C">
        <w:rPr>
          <w:rFonts w:ascii="Arial" w:hAnsi="Arial" w:cs="Arial"/>
          <w:color w:val="000000" w:themeColor="text1"/>
          <w:sz w:val="24"/>
          <w:szCs w:val="24"/>
        </w:rPr>
        <w:t>Při výstavbě budou práce převážně prováděny stroji se spalovacími motory, kdy v rámci hřbitova by měl být jejich pohyb omezen na minimum a tomu musí být uzpůsobeny skladovací prostory v okolí hřbitova i doba realizace stavby.</w:t>
      </w:r>
      <w:r w:rsidR="00D570D4">
        <w:rPr>
          <w:rFonts w:ascii="Arial" w:hAnsi="Arial" w:cs="Arial"/>
          <w:color w:val="000000" w:themeColor="text1"/>
          <w:sz w:val="24"/>
          <w:szCs w:val="24"/>
        </w:rPr>
        <w:t xml:space="preserve"> </w:t>
      </w:r>
      <w:r w:rsidR="00425340">
        <w:rPr>
          <w:rFonts w:ascii="Arial" w:hAnsi="Arial" w:cs="Arial"/>
          <w:color w:val="000000" w:themeColor="text1"/>
          <w:sz w:val="24"/>
          <w:szCs w:val="24"/>
        </w:rPr>
        <w:t>D</w:t>
      </w:r>
      <w:r w:rsidR="00D570D4">
        <w:rPr>
          <w:rFonts w:ascii="Arial" w:hAnsi="Arial" w:cs="Arial"/>
          <w:color w:val="000000" w:themeColor="text1"/>
          <w:sz w:val="24"/>
          <w:szCs w:val="24"/>
        </w:rPr>
        <w:t>ále se na hřbitově budou pohybovat montážní dělníci.</w:t>
      </w:r>
    </w:p>
    <w:p w14:paraId="5E0AA391" w14:textId="77777777" w:rsidR="00425606" w:rsidRPr="00F91AED" w:rsidRDefault="00425606" w:rsidP="001272E0">
      <w:pPr>
        <w:pStyle w:val="Odstavecseseznamem"/>
        <w:numPr>
          <w:ilvl w:val="0"/>
          <w:numId w:val="8"/>
        </w:numPr>
        <w:spacing w:before="120" w:after="120" w:line="288" w:lineRule="auto"/>
        <w:ind w:left="567" w:hanging="425"/>
        <w:contextualSpacing w:val="0"/>
        <w:jc w:val="both"/>
        <w:rPr>
          <w:rFonts w:ascii="Arial" w:hAnsi="Arial" w:cs="Arial"/>
          <w:i/>
          <w:color w:val="000000" w:themeColor="text1"/>
        </w:rPr>
      </w:pPr>
      <w:r w:rsidRPr="00F91AED">
        <w:rPr>
          <w:rFonts w:ascii="Arial" w:hAnsi="Arial" w:cs="Arial"/>
          <w:i/>
          <w:color w:val="000000" w:themeColor="text1"/>
        </w:rPr>
        <w:t>odvodnění staveniště</w:t>
      </w:r>
    </w:p>
    <w:p w14:paraId="78EB341A" w14:textId="587F38D2" w:rsidR="00564826" w:rsidRPr="00564826" w:rsidRDefault="00F91AED" w:rsidP="00EE22AD">
      <w:pPr>
        <w:spacing w:before="120" w:after="120" w:line="288" w:lineRule="auto"/>
        <w:ind w:left="567"/>
        <w:jc w:val="both"/>
        <w:rPr>
          <w:rFonts w:ascii="Arial" w:hAnsi="Arial" w:cs="Arial"/>
          <w:color w:val="000000" w:themeColor="text1"/>
          <w:sz w:val="24"/>
          <w:szCs w:val="24"/>
        </w:rPr>
      </w:pPr>
      <w:r w:rsidRPr="00F91AED">
        <w:rPr>
          <w:rFonts w:ascii="Arial" w:hAnsi="Arial" w:cs="Arial"/>
          <w:color w:val="000000" w:themeColor="text1"/>
          <w:sz w:val="24"/>
          <w:szCs w:val="24"/>
        </w:rPr>
        <w:t xml:space="preserve">Práce budou prováděny proti směru přítoku drenážních a srážkových vod, kdy v případě nebezpečí znečištění systému bude prováděno přečerpávání vod. </w:t>
      </w:r>
      <w:r>
        <w:rPr>
          <w:rFonts w:ascii="Arial" w:hAnsi="Arial" w:cs="Arial"/>
          <w:color w:val="000000" w:themeColor="text1"/>
          <w:sz w:val="24"/>
          <w:szCs w:val="24"/>
        </w:rPr>
        <w:br/>
      </w:r>
      <w:r w:rsidRPr="00F91AED">
        <w:rPr>
          <w:rFonts w:ascii="Arial" w:hAnsi="Arial" w:cs="Arial"/>
          <w:color w:val="000000" w:themeColor="text1"/>
          <w:sz w:val="24"/>
          <w:szCs w:val="24"/>
        </w:rPr>
        <w:t>Po celou dobu výstavby musí být zajištěno čištění komunikací a provizorní odvodnění lokality.</w:t>
      </w:r>
    </w:p>
    <w:p w14:paraId="5931D7F4" w14:textId="77777777" w:rsidR="00425606" w:rsidRDefault="00425606" w:rsidP="001272E0">
      <w:pPr>
        <w:pStyle w:val="Odstavecseseznamem"/>
        <w:numPr>
          <w:ilvl w:val="0"/>
          <w:numId w:val="8"/>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napojení staveniště na stávající dopravní a technickou infrastrukturu</w:t>
      </w:r>
    </w:p>
    <w:p w14:paraId="00AF868C" w14:textId="6A976D4E" w:rsidR="00425340" w:rsidRPr="006C7475" w:rsidRDefault="00F91AED" w:rsidP="00425340">
      <w:pPr>
        <w:spacing w:line="288" w:lineRule="auto"/>
        <w:ind w:left="567"/>
        <w:jc w:val="both"/>
        <w:rPr>
          <w:rFonts w:ascii="Arial" w:hAnsi="Arial" w:cs="Arial"/>
          <w:color w:val="000000" w:themeColor="text1"/>
          <w:sz w:val="24"/>
          <w:szCs w:val="24"/>
        </w:rPr>
      </w:pPr>
      <w:r w:rsidRPr="00F91AED">
        <w:rPr>
          <w:rFonts w:ascii="Arial" w:hAnsi="Arial" w:cs="Arial"/>
          <w:color w:val="000000" w:themeColor="text1"/>
          <w:sz w:val="24"/>
          <w:szCs w:val="24"/>
        </w:rPr>
        <w:t xml:space="preserve">Hlavní příjezd na staveniště bude z ulice Na Vinicích. </w:t>
      </w:r>
      <w:proofErr w:type="gramStart"/>
      <w:r w:rsidR="00425340">
        <w:rPr>
          <w:rFonts w:ascii="Arial" w:hAnsi="Arial" w:cs="Arial"/>
          <w:color w:val="000000" w:themeColor="text1"/>
          <w:sz w:val="24"/>
          <w:szCs w:val="24"/>
        </w:rPr>
        <w:t>podružný</w:t>
      </w:r>
      <w:proofErr w:type="gramEnd"/>
      <w:r w:rsidR="00425340">
        <w:rPr>
          <w:rFonts w:ascii="Arial" w:hAnsi="Arial" w:cs="Arial"/>
          <w:color w:val="000000" w:themeColor="text1"/>
          <w:sz w:val="24"/>
          <w:szCs w:val="24"/>
        </w:rPr>
        <w:t xml:space="preserve"> z ulice Hřbitovní. </w:t>
      </w:r>
      <w:r w:rsidRPr="00F91AED">
        <w:rPr>
          <w:rFonts w:ascii="Arial" w:hAnsi="Arial" w:cs="Arial"/>
          <w:color w:val="000000" w:themeColor="text1"/>
          <w:sz w:val="24"/>
          <w:szCs w:val="24"/>
        </w:rPr>
        <w:t xml:space="preserve">Doprava ke stavbě bude prováděna po stávajících komunikacích </w:t>
      </w:r>
      <w:r w:rsidR="00425340">
        <w:rPr>
          <w:rFonts w:ascii="Arial" w:hAnsi="Arial" w:cs="Arial"/>
          <w:color w:val="000000" w:themeColor="text1"/>
          <w:sz w:val="24"/>
          <w:szCs w:val="24"/>
        </w:rPr>
        <w:br/>
      </w:r>
      <w:r w:rsidRPr="00F91AED">
        <w:rPr>
          <w:rFonts w:ascii="Arial" w:hAnsi="Arial" w:cs="Arial"/>
          <w:color w:val="000000" w:themeColor="text1"/>
          <w:sz w:val="24"/>
          <w:szCs w:val="24"/>
        </w:rPr>
        <w:lastRenderedPageBreak/>
        <w:t xml:space="preserve">a neklade na ně zvláštní nároky. </w:t>
      </w:r>
      <w:r w:rsidR="0082389B" w:rsidRPr="004E3A28">
        <w:rPr>
          <w:rFonts w:ascii="Arial" w:hAnsi="Arial" w:cs="Arial"/>
          <w:color w:val="000000" w:themeColor="text1"/>
          <w:sz w:val="24"/>
          <w:szCs w:val="24"/>
        </w:rPr>
        <w:t xml:space="preserve">Stavba svým rozsahem, situováním a charakterem nevyžaduje </w:t>
      </w:r>
      <w:r w:rsidR="00425340">
        <w:rPr>
          <w:rFonts w:ascii="Arial" w:hAnsi="Arial" w:cs="Arial"/>
          <w:color w:val="000000" w:themeColor="text1"/>
          <w:sz w:val="24"/>
          <w:szCs w:val="24"/>
        </w:rPr>
        <w:t xml:space="preserve">trvalé </w:t>
      </w:r>
      <w:r w:rsidR="0082389B" w:rsidRPr="004E3A28">
        <w:rPr>
          <w:rFonts w:ascii="Arial" w:hAnsi="Arial" w:cs="Arial"/>
          <w:color w:val="000000" w:themeColor="text1"/>
          <w:sz w:val="24"/>
          <w:szCs w:val="24"/>
        </w:rPr>
        <w:t>stavební úpravy příjezdových cest a trvalého dopravního značení.</w:t>
      </w:r>
      <w:r w:rsidR="0082389B" w:rsidRPr="0082389B">
        <w:rPr>
          <w:rFonts w:ascii="Arial" w:hAnsi="Arial" w:cs="Arial"/>
          <w:color w:val="000000" w:themeColor="text1"/>
          <w:sz w:val="24"/>
          <w:szCs w:val="24"/>
        </w:rPr>
        <w:t xml:space="preserve"> </w:t>
      </w:r>
      <w:r w:rsidR="00425340">
        <w:rPr>
          <w:rFonts w:ascii="Arial" w:hAnsi="Arial" w:cs="Arial"/>
          <w:color w:val="000000" w:themeColor="text1"/>
          <w:sz w:val="24"/>
          <w:szCs w:val="24"/>
        </w:rPr>
        <w:t xml:space="preserve">Je uvažovaným přechodným omezením dopravy na místní komunikaci Na Vinicích a v prostoru hřbitova. </w:t>
      </w:r>
      <w:r w:rsidR="00425340" w:rsidRPr="006C7475">
        <w:rPr>
          <w:rFonts w:ascii="Arial" w:hAnsi="Arial" w:cs="Arial"/>
          <w:color w:val="000000" w:themeColor="text1"/>
          <w:sz w:val="24"/>
          <w:szCs w:val="24"/>
        </w:rPr>
        <w:t xml:space="preserve">Při překopu silnice Na Vinicích není možná objížďka. Z tohoto důvodu bude zřízen dočasný objezd překopu </w:t>
      </w:r>
      <w:r w:rsidR="00425340">
        <w:rPr>
          <w:rFonts w:ascii="Arial" w:hAnsi="Arial" w:cs="Arial"/>
          <w:color w:val="000000" w:themeColor="text1"/>
          <w:sz w:val="24"/>
          <w:szCs w:val="24"/>
        </w:rPr>
        <w:t>místní komunikace</w:t>
      </w:r>
      <w:r w:rsidR="00425340" w:rsidRPr="006C7475">
        <w:rPr>
          <w:rFonts w:ascii="Arial" w:hAnsi="Arial" w:cs="Arial"/>
          <w:color w:val="000000" w:themeColor="text1"/>
          <w:sz w:val="24"/>
          <w:szCs w:val="24"/>
        </w:rPr>
        <w:t xml:space="preserve"> Na Vinicích z pravé strany výkopu (ve směru od hřbitova). Objezd bude zpevněn </w:t>
      </w:r>
      <w:r w:rsidR="00425340">
        <w:rPr>
          <w:rFonts w:ascii="Arial" w:hAnsi="Arial" w:cs="Arial"/>
          <w:color w:val="000000" w:themeColor="text1"/>
          <w:sz w:val="24"/>
          <w:szCs w:val="24"/>
        </w:rPr>
        <w:t xml:space="preserve">hutněnou vrstvou </w:t>
      </w:r>
      <w:r w:rsidR="00E92D55">
        <w:rPr>
          <w:rFonts w:ascii="Arial" w:hAnsi="Arial" w:cs="Arial"/>
          <w:color w:val="000000" w:themeColor="text1"/>
          <w:sz w:val="24"/>
          <w:szCs w:val="24"/>
        </w:rPr>
        <w:t>drceného kameniva</w:t>
      </w:r>
      <w:r w:rsidR="00425340">
        <w:rPr>
          <w:rFonts w:ascii="Arial" w:hAnsi="Arial" w:cs="Arial"/>
          <w:color w:val="000000" w:themeColor="text1"/>
          <w:sz w:val="24"/>
          <w:szCs w:val="24"/>
        </w:rPr>
        <w:t xml:space="preserve"> frakce 32-63 mm s podložením </w:t>
      </w:r>
      <w:proofErr w:type="spellStart"/>
      <w:r w:rsidR="00425340">
        <w:rPr>
          <w:rFonts w:ascii="Arial" w:hAnsi="Arial" w:cs="Arial"/>
          <w:color w:val="000000" w:themeColor="text1"/>
          <w:sz w:val="24"/>
          <w:szCs w:val="24"/>
        </w:rPr>
        <w:t>geotextilií</w:t>
      </w:r>
      <w:proofErr w:type="spellEnd"/>
      <w:r w:rsidR="00425340">
        <w:rPr>
          <w:rFonts w:ascii="Arial" w:hAnsi="Arial" w:cs="Arial"/>
          <w:color w:val="000000" w:themeColor="text1"/>
          <w:sz w:val="24"/>
          <w:szCs w:val="24"/>
        </w:rPr>
        <w:t xml:space="preserve"> min. 500 g/m</w:t>
      </w:r>
      <w:r w:rsidR="00425340" w:rsidRPr="006C7475">
        <w:rPr>
          <w:rFonts w:ascii="Arial" w:hAnsi="Arial" w:cs="Arial"/>
          <w:color w:val="000000" w:themeColor="text1"/>
          <w:sz w:val="24"/>
          <w:szCs w:val="24"/>
          <w:vertAlign w:val="superscript"/>
        </w:rPr>
        <w:t>2</w:t>
      </w:r>
      <w:r w:rsidR="00425340" w:rsidRPr="006C7475">
        <w:rPr>
          <w:rFonts w:ascii="Arial" w:hAnsi="Arial" w:cs="Arial"/>
          <w:color w:val="000000" w:themeColor="text1"/>
          <w:sz w:val="24"/>
          <w:szCs w:val="24"/>
        </w:rPr>
        <w:t xml:space="preserve"> </w:t>
      </w:r>
      <w:r w:rsidR="00425340">
        <w:rPr>
          <w:rFonts w:ascii="Arial" w:hAnsi="Arial" w:cs="Arial"/>
          <w:color w:val="000000" w:themeColor="text1"/>
          <w:sz w:val="24"/>
          <w:szCs w:val="24"/>
        </w:rPr>
        <w:t xml:space="preserve"> a svrchní vrstvou frakce </w:t>
      </w:r>
      <w:r w:rsidR="00E92D55">
        <w:rPr>
          <w:rFonts w:ascii="Arial" w:hAnsi="Arial" w:cs="Arial"/>
          <w:color w:val="000000" w:themeColor="text1"/>
          <w:sz w:val="24"/>
          <w:szCs w:val="24"/>
        </w:rPr>
        <w:t>0</w:t>
      </w:r>
      <w:r w:rsidR="00425340">
        <w:rPr>
          <w:rFonts w:ascii="Arial" w:hAnsi="Arial" w:cs="Arial"/>
          <w:color w:val="000000" w:themeColor="text1"/>
          <w:sz w:val="24"/>
          <w:szCs w:val="24"/>
        </w:rPr>
        <w:t xml:space="preserve">-16 mm. </w:t>
      </w:r>
      <w:r w:rsidR="00425340">
        <w:rPr>
          <w:rFonts w:ascii="Arial" w:hAnsi="Arial" w:cs="Arial"/>
          <w:color w:val="000000" w:themeColor="text1"/>
          <w:sz w:val="24"/>
          <w:szCs w:val="24"/>
        </w:rPr>
        <w:br/>
        <w:t>V</w:t>
      </w:r>
      <w:r w:rsidR="00425340" w:rsidRPr="006C7475">
        <w:rPr>
          <w:rFonts w:ascii="Arial" w:hAnsi="Arial" w:cs="Arial"/>
          <w:color w:val="000000" w:themeColor="text1"/>
          <w:sz w:val="24"/>
          <w:szCs w:val="24"/>
        </w:rPr>
        <w:t xml:space="preserve"> místě přejezdu el. </w:t>
      </w:r>
      <w:proofErr w:type="gramStart"/>
      <w:r w:rsidR="00425340" w:rsidRPr="006C7475">
        <w:rPr>
          <w:rFonts w:ascii="Arial" w:hAnsi="Arial" w:cs="Arial"/>
          <w:color w:val="000000" w:themeColor="text1"/>
          <w:sz w:val="24"/>
          <w:szCs w:val="24"/>
        </w:rPr>
        <w:t>kabelu</w:t>
      </w:r>
      <w:proofErr w:type="gramEnd"/>
      <w:r w:rsidR="00425340" w:rsidRPr="006C7475">
        <w:rPr>
          <w:rFonts w:ascii="Arial" w:hAnsi="Arial" w:cs="Arial"/>
          <w:color w:val="000000" w:themeColor="text1"/>
          <w:sz w:val="24"/>
          <w:szCs w:val="24"/>
        </w:rPr>
        <w:t xml:space="preserve"> bude položen </w:t>
      </w:r>
      <w:r w:rsidR="00425340">
        <w:rPr>
          <w:rFonts w:ascii="Arial" w:hAnsi="Arial" w:cs="Arial"/>
          <w:color w:val="000000" w:themeColor="text1"/>
          <w:sz w:val="24"/>
          <w:szCs w:val="24"/>
        </w:rPr>
        <w:t xml:space="preserve">železobetonový </w:t>
      </w:r>
      <w:r w:rsidR="00425340" w:rsidRPr="006C7475">
        <w:rPr>
          <w:rFonts w:ascii="Arial" w:hAnsi="Arial" w:cs="Arial"/>
          <w:color w:val="000000" w:themeColor="text1"/>
          <w:sz w:val="24"/>
          <w:szCs w:val="24"/>
        </w:rPr>
        <w:t>panel rozměru 2x3 m</w:t>
      </w:r>
      <w:r w:rsidR="00425340">
        <w:rPr>
          <w:rFonts w:ascii="Arial" w:hAnsi="Arial" w:cs="Arial"/>
          <w:color w:val="000000" w:themeColor="text1"/>
          <w:sz w:val="24"/>
          <w:szCs w:val="24"/>
        </w:rPr>
        <w:t xml:space="preserve"> </w:t>
      </w:r>
      <w:proofErr w:type="spellStart"/>
      <w:r w:rsidR="00425340">
        <w:rPr>
          <w:rFonts w:ascii="Arial" w:hAnsi="Arial" w:cs="Arial"/>
          <w:color w:val="000000" w:themeColor="text1"/>
          <w:sz w:val="24"/>
          <w:szCs w:val="24"/>
        </w:rPr>
        <w:t>tl</w:t>
      </w:r>
      <w:proofErr w:type="spellEnd"/>
      <w:r w:rsidR="00425340">
        <w:rPr>
          <w:rFonts w:ascii="Arial" w:hAnsi="Arial" w:cs="Arial"/>
          <w:color w:val="000000" w:themeColor="text1"/>
          <w:sz w:val="24"/>
          <w:szCs w:val="24"/>
        </w:rPr>
        <w:t>. 180 mm</w:t>
      </w:r>
      <w:r w:rsidR="00425340" w:rsidRPr="006C7475">
        <w:rPr>
          <w:rFonts w:ascii="Arial" w:hAnsi="Arial" w:cs="Arial"/>
          <w:color w:val="000000" w:themeColor="text1"/>
          <w:sz w:val="24"/>
          <w:szCs w:val="24"/>
        </w:rPr>
        <w:t xml:space="preserve">. Po výstavbě a zprovoznění objezdu bude nejprve proveden výkop a zhotovení </w:t>
      </w:r>
      <w:r w:rsidR="00EE22AD">
        <w:rPr>
          <w:rFonts w:ascii="Arial" w:hAnsi="Arial" w:cs="Arial"/>
          <w:color w:val="000000" w:themeColor="text1"/>
          <w:sz w:val="24"/>
          <w:szCs w:val="24"/>
        </w:rPr>
        <w:t xml:space="preserve">odvodního </w:t>
      </w:r>
      <w:r w:rsidR="00425340" w:rsidRPr="006C7475">
        <w:rPr>
          <w:rFonts w:ascii="Arial" w:hAnsi="Arial" w:cs="Arial"/>
          <w:color w:val="000000" w:themeColor="text1"/>
          <w:sz w:val="24"/>
          <w:szCs w:val="24"/>
        </w:rPr>
        <w:t xml:space="preserve">potrubí s obetonováním v prostoru silnice Na Vinicích (cca 15 m) a teprve po obnovení průjezdnosti komunikace bude pokračováno ve výkopu směrem do </w:t>
      </w:r>
      <w:r w:rsidR="00425340">
        <w:rPr>
          <w:rFonts w:ascii="Arial" w:hAnsi="Arial" w:cs="Arial"/>
          <w:color w:val="000000" w:themeColor="text1"/>
          <w:sz w:val="24"/>
          <w:szCs w:val="24"/>
        </w:rPr>
        <w:t xml:space="preserve">prostoru </w:t>
      </w:r>
      <w:r w:rsidR="00425340" w:rsidRPr="006C7475">
        <w:rPr>
          <w:rFonts w:ascii="Arial" w:hAnsi="Arial" w:cs="Arial"/>
          <w:color w:val="000000" w:themeColor="text1"/>
          <w:sz w:val="24"/>
          <w:szCs w:val="24"/>
        </w:rPr>
        <w:t xml:space="preserve">hřbitova. Úprava průjezdu stavbou bude </w:t>
      </w:r>
      <w:r w:rsidR="00425340" w:rsidRPr="000F60C5">
        <w:rPr>
          <w:rFonts w:ascii="Arial" w:hAnsi="Arial" w:cs="Arial"/>
          <w:color w:val="000000" w:themeColor="text1"/>
          <w:sz w:val="24"/>
          <w:szCs w:val="24"/>
        </w:rPr>
        <w:t xml:space="preserve">upravena značkami – viz </w:t>
      </w:r>
      <w:proofErr w:type="gramStart"/>
      <w:r w:rsidR="00425340" w:rsidRPr="000F60C5">
        <w:rPr>
          <w:rFonts w:ascii="Arial" w:hAnsi="Arial" w:cs="Arial"/>
          <w:color w:val="000000" w:themeColor="text1"/>
          <w:sz w:val="24"/>
          <w:szCs w:val="24"/>
        </w:rPr>
        <w:t>příloha E.5.</w:t>
      </w:r>
      <w:proofErr w:type="gramEnd"/>
      <w:r w:rsidR="00425340" w:rsidRPr="000F60C5">
        <w:rPr>
          <w:rFonts w:ascii="Arial" w:hAnsi="Arial" w:cs="Arial"/>
          <w:color w:val="000000" w:themeColor="text1"/>
          <w:sz w:val="24"/>
          <w:szCs w:val="24"/>
        </w:rPr>
        <w:t xml:space="preserve"> Při dalších výkopech na hřbitově bude</w:t>
      </w:r>
      <w:r w:rsidR="00425340" w:rsidRPr="006C7475">
        <w:rPr>
          <w:rFonts w:ascii="Arial" w:hAnsi="Arial" w:cs="Arial"/>
          <w:color w:val="000000" w:themeColor="text1"/>
          <w:sz w:val="24"/>
          <w:szCs w:val="24"/>
        </w:rPr>
        <w:t xml:space="preserve"> nutné zachovat příjezd ke správě hřbitova, kdy nejprve bude uzavřen příjezd </w:t>
      </w:r>
      <w:r w:rsidR="00EE22AD">
        <w:rPr>
          <w:rFonts w:ascii="Arial" w:hAnsi="Arial" w:cs="Arial"/>
          <w:color w:val="000000" w:themeColor="text1"/>
          <w:sz w:val="24"/>
          <w:szCs w:val="24"/>
        </w:rPr>
        <w:br/>
      </w:r>
      <w:r w:rsidR="00425340" w:rsidRPr="006C7475">
        <w:rPr>
          <w:rFonts w:ascii="Arial" w:hAnsi="Arial" w:cs="Arial"/>
          <w:color w:val="000000" w:themeColor="text1"/>
          <w:sz w:val="24"/>
          <w:szCs w:val="24"/>
        </w:rPr>
        <w:t xml:space="preserve">ze strany ulice Na Vinicích a bude používán příjezd ze strany Hřbitovní. </w:t>
      </w:r>
      <w:r w:rsidR="00EE22AD">
        <w:rPr>
          <w:rFonts w:ascii="Arial" w:hAnsi="Arial" w:cs="Arial"/>
          <w:color w:val="000000" w:themeColor="text1"/>
          <w:sz w:val="24"/>
          <w:szCs w:val="24"/>
        </w:rPr>
        <w:br/>
      </w:r>
      <w:r w:rsidR="00425340" w:rsidRPr="006C7475">
        <w:rPr>
          <w:rFonts w:ascii="Arial" w:hAnsi="Arial" w:cs="Arial"/>
          <w:color w:val="000000" w:themeColor="text1"/>
          <w:sz w:val="24"/>
          <w:szCs w:val="24"/>
        </w:rPr>
        <w:t xml:space="preserve">Po postupu prací bude obnoven příjezd z ulice </w:t>
      </w:r>
      <w:r w:rsidR="00425340">
        <w:rPr>
          <w:rFonts w:ascii="Arial" w:hAnsi="Arial" w:cs="Arial"/>
          <w:color w:val="000000" w:themeColor="text1"/>
          <w:sz w:val="24"/>
          <w:szCs w:val="24"/>
        </w:rPr>
        <w:t>N</w:t>
      </w:r>
      <w:r w:rsidR="00425340" w:rsidRPr="006C7475">
        <w:rPr>
          <w:rFonts w:ascii="Arial" w:hAnsi="Arial" w:cs="Arial"/>
          <w:color w:val="000000" w:themeColor="text1"/>
          <w:sz w:val="24"/>
          <w:szCs w:val="24"/>
        </w:rPr>
        <w:t xml:space="preserve">a Vinicích a naopak uzavřen průchod z centrální části nového hřbitova ke správní budově. </w:t>
      </w:r>
    </w:p>
    <w:p w14:paraId="2B119989" w14:textId="665C5ED9" w:rsidR="0082389B" w:rsidRPr="0082389B" w:rsidRDefault="0082389B" w:rsidP="00F11097">
      <w:pPr>
        <w:pStyle w:val="Odstavecseseznamem"/>
        <w:spacing w:before="120" w:after="120" w:line="288" w:lineRule="auto"/>
        <w:ind w:left="567"/>
        <w:contextualSpacing w:val="0"/>
        <w:jc w:val="both"/>
        <w:rPr>
          <w:rFonts w:ascii="Arial" w:hAnsi="Arial" w:cs="Arial"/>
          <w:color w:val="000000" w:themeColor="text1"/>
          <w:sz w:val="24"/>
          <w:szCs w:val="24"/>
        </w:rPr>
      </w:pPr>
      <w:r w:rsidRPr="0082389B">
        <w:rPr>
          <w:rFonts w:ascii="Arial" w:hAnsi="Arial" w:cs="Arial"/>
          <w:color w:val="000000" w:themeColor="text1"/>
          <w:sz w:val="24"/>
          <w:szCs w:val="24"/>
        </w:rPr>
        <w:t xml:space="preserve">Většina prací bude prováděna pomocí mobilních zařízení bez nutnosti napojení energií. </w:t>
      </w:r>
      <w:r w:rsidR="00F91AED" w:rsidRPr="00F91AED">
        <w:rPr>
          <w:rFonts w:ascii="Arial" w:hAnsi="Arial" w:cs="Arial"/>
          <w:color w:val="000000" w:themeColor="text1"/>
          <w:sz w:val="24"/>
          <w:szCs w:val="24"/>
        </w:rPr>
        <w:t>Zařízení staveniště bude elektricky napojeno na elektrorozvod správy hřbitova s podružným měřením.</w:t>
      </w:r>
      <w:r w:rsidR="00F91AED">
        <w:rPr>
          <w:rFonts w:ascii="Arial" w:hAnsi="Arial" w:cs="Arial"/>
          <w:color w:val="000000" w:themeColor="text1"/>
          <w:sz w:val="24"/>
          <w:szCs w:val="24"/>
        </w:rPr>
        <w:t xml:space="preserve"> V době výstavby bude využíváno veřejné sociální zařízení v budově správy hřbitova, případně bude využito mobilní sociální zařízení vč. mobilních záchodů např. </w:t>
      </w:r>
      <w:r w:rsidR="00425340">
        <w:rPr>
          <w:rFonts w:ascii="Arial" w:hAnsi="Arial" w:cs="Arial"/>
          <w:color w:val="000000" w:themeColor="text1"/>
          <w:sz w:val="24"/>
          <w:szCs w:val="24"/>
        </w:rPr>
        <w:t>TOI</w:t>
      </w:r>
      <w:r w:rsidR="00F91AED">
        <w:rPr>
          <w:rFonts w:ascii="Arial" w:hAnsi="Arial" w:cs="Arial"/>
          <w:color w:val="000000" w:themeColor="text1"/>
          <w:sz w:val="24"/>
          <w:szCs w:val="24"/>
        </w:rPr>
        <w:t>-</w:t>
      </w:r>
      <w:r w:rsidR="00425340">
        <w:rPr>
          <w:rFonts w:ascii="Arial" w:hAnsi="Arial" w:cs="Arial"/>
          <w:color w:val="000000" w:themeColor="text1"/>
          <w:sz w:val="24"/>
          <w:szCs w:val="24"/>
        </w:rPr>
        <w:t>TOI</w:t>
      </w:r>
      <w:r w:rsidR="00F91AED">
        <w:rPr>
          <w:rFonts w:ascii="Arial" w:hAnsi="Arial" w:cs="Arial"/>
          <w:color w:val="000000" w:themeColor="text1"/>
          <w:sz w:val="24"/>
          <w:szCs w:val="24"/>
        </w:rPr>
        <w:t xml:space="preserve"> v prostoru zařízení staveniště s periodickým dovozem vody a hygienickým servisem.</w:t>
      </w:r>
    </w:p>
    <w:p w14:paraId="68368328" w14:textId="77777777" w:rsidR="00425606" w:rsidRDefault="00425606" w:rsidP="00F11097">
      <w:pPr>
        <w:pStyle w:val="Odstavecseseznamem"/>
        <w:numPr>
          <w:ilvl w:val="0"/>
          <w:numId w:val="8"/>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vliv provádění stavby na okolní stavby a pozemky</w:t>
      </w:r>
    </w:p>
    <w:p w14:paraId="7C326DCE" w14:textId="71535218" w:rsidR="0082389B" w:rsidRPr="0082389B" w:rsidRDefault="00F91AED" w:rsidP="00EE22AD">
      <w:pPr>
        <w:pStyle w:val="Odstavecseseznamem"/>
        <w:spacing w:before="120" w:after="120" w:line="288" w:lineRule="auto"/>
        <w:ind w:left="567"/>
        <w:contextualSpacing w:val="0"/>
        <w:jc w:val="both"/>
        <w:rPr>
          <w:rFonts w:ascii="Arial" w:hAnsi="Arial" w:cs="Arial"/>
          <w:color w:val="000000" w:themeColor="text1"/>
          <w:sz w:val="24"/>
          <w:szCs w:val="24"/>
        </w:rPr>
      </w:pPr>
      <w:r w:rsidRPr="00F91AED">
        <w:rPr>
          <w:rFonts w:ascii="Arial" w:hAnsi="Arial" w:cs="Arial"/>
          <w:color w:val="000000" w:themeColor="text1"/>
          <w:sz w:val="24"/>
          <w:szCs w:val="24"/>
        </w:rPr>
        <w:t xml:space="preserve">Stavba bude prováděna v prostoru hřbitova, kde je třeba v co nejvyšší míře zamezit hluku, prašnosti a obtěžování či ohrožování návštěvníků hřbitova. Stavba bude realizována jen v krátkých úsecích max. 30 m s velmi omezeným pohybem mechanismů (např. 1 rypadlo, 1 nákladní automobil na hřbitově, </w:t>
      </w:r>
      <w:r w:rsidR="00EF60DA">
        <w:rPr>
          <w:rFonts w:ascii="Arial" w:hAnsi="Arial" w:cs="Arial"/>
          <w:color w:val="000000" w:themeColor="text1"/>
          <w:sz w:val="24"/>
          <w:szCs w:val="24"/>
        </w:rPr>
        <w:br/>
      </w:r>
      <w:r w:rsidRPr="00F91AED">
        <w:rPr>
          <w:rFonts w:ascii="Arial" w:hAnsi="Arial" w:cs="Arial"/>
          <w:color w:val="000000" w:themeColor="text1"/>
          <w:sz w:val="24"/>
          <w:szCs w:val="24"/>
        </w:rPr>
        <w:t>1 nákladní automobil čekající mimo hřbitov, hutnící mechanismus, nakladač, stavební a montážní děln</w:t>
      </w:r>
      <w:r w:rsidR="00EF60DA">
        <w:rPr>
          <w:rFonts w:ascii="Arial" w:hAnsi="Arial" w:cs="Arial"/>
          <w:color w:val="000000" w:themeColor="text1"/>
          <w:sz w:val="24"/>
          <w:szCs w:val="24"/>
        </w:rPr>
        <w:t>í</w:t>
      </w:r>
      <w:r w:rsidRPr="00F91AED">
        <w:rPr>
          <w:rFonts w:ascii="Arial" w:hAnsi="Arial" w:cs="Arial"/>
          <w:color w:val="000000" w:themeColor="text1"/>
          <w:sz w:val="24"/>
          <w:szCs w:val="24"/>
        </w:rPr>
        <w:t xml:space="preserve">ci) a povrch bude ihned po realizaci </w:t>
      </w:r>
      <w:proofErr w:type="spellStart"/>
      <w:r w:rsidRPr="00F91AED">
        <w:rPr>
          <w:rFonts w:ascii="Arial" w:hAnsi="Arial" w:cs="Arial"/>
          <w:color w:val="000000" w:themeColor="text1"/>
          <w:sz w:val="24"/>
          <w:szCs w:val="24"/>
        </w:rPr>
        <w:t>pochůzně</w:t>
      </w:r>
      <w:proofErr w:type="spellEnd"/>
      <w:r w:rsidRPr="00F91AED">
        <w:rPr>
          <w:rFonts w:ascii="Arial" w:hAnsi="Arial" w:cs="Arial"/>
          <w:color w:val="000000" w:themeColor="text1"/>
          <w:sz w:val="24"/>
          <w:szCs w:val="24"/>
        </w:rPr>
        <w:t xml:space="preserve"> zapraven. </w:t>
      </w:r>
      <w:r w:rsidR="00EE22AD" w:rsidRPr="00EE22AD">
        <w:rPr>
          <w:rFonts w:ascii="Arial" w:hAnsi="Arial" w:cs="Arial"/>
          <w:sz w:val="24"/>
          <w:szCs w:val="24"/>
        </w:rPr>
        <w:t xml:space="preserve">V době hloubení drenážního a odvodňovacího systému v hlavní komunikaci bude zamezeno průchodu osob stavbou, ale současně bude zabezpečen přístup do prostoru hřbitova a ke správě hřbitova z opačné strany hřbitova. Jednotlivé úseky stavby budou zabezpečeny proti nebezpečí pádu </w:t>
      </w:r>
      <w:r w:rsidR="00EE22AD" w:rsidRPr="00EE22AD">
        <w:rPr>
          <w:rFonts w:ascii="Arial" w:hAnsi="Arial" w:cs="Arial"/>
          <w:sz w:val="24"/>
          <w:szCs w:val="24"/>
        </w:rPr>
        <w:br/>
        <w:t xml:space="preserve">i vstupu nepovolaných osob mobilním oplocením. </w:t>
      </w:r>
      <w:r w:rsidRPr="00F91AED">
        <w:rPr>
          <w:rFonts w:ascii="Arial" w:hAnsi="Arial" w:cs="Arial"/>
          <w:color w:val="000000" w:themeColor="text1"/>
          <w:sz w:val="24"/>
          <w:szCs w:val="24"/>
        </w:rPr>
        <w:t xml:space="preserve">V případě prašnosti budou povrchy pravidelně čištěny a skrápěny. Práce musí být prováděny tak, aby bylo v maximální míře zamezeno škodám na hrobech, hrobkách a zařízení hřbitova. Realizační firma musí být pojištěna na tyto škody a nese za ně plnou zodpovědnost. V některých částech především </w:t>
      </w:r>
      <w:r w:rsidR="00EF60DA">
        <w:rPr>
          <w:rFonts w:ascii="Arial" w:hAnsi="Arial" w:cs="Arial"/>
          <w:color w:val="000000" w:themeColor="text1"/>
          <w:sz w:val="24"/>
          <w:szCs w:val="24"/>
        </w:rPr>
        <w:t>v místě stromů</w:t>
      </w:r>
      <w:r w:rsidR="00EC40ED">
        <w:rPr>
          <w:rFonts w:ascii="Arial" w:hAnsi="Arial" w:cs="Arial"/>
          <w:color w:val="000000" w:themeColor="text1"/>
          <w:sz w:val="24"/>
          <w:szCs w:val="24"/>
        </w:rPr>
        <w:t>, jejich kořenového systému</w:t>
      </w:r>
      <w:r w:rsidR="00EE22AD">
        <w:rPr>
          <w:rFonts w:ascii="Arial" w:hAnsi="Arial" w:cs="Arial"/>
          <w:color w:val="000000" w:themeColor="text1"/>
          <w:sz w:val="24"/>
          <w:szCs w:val="24"/>
        </w:rPr>
        <w:t xml:space="preserve">, </w:t>
      </w:r>
      <w:r w:rsidR="00EF60DA">
        <w:rPr>
          <w:rFonts w:ascii="Arial" w:hAnsi="Arial" w:cs="Arial"/>
          <w:color w:val="000000" w:themeColor="text1"/>
          <w:sz w:val="24"/>
          <w:szCs w:val="24"/>
        </w:rPr>
        <w:t>nepojízdného terénu</w:t>
      </w:r>
      <w:r w:rsidRPr="00F91AED">
        <w:rPr>
          <w:rFonts w:ascii="Arial" w:hAnsi="Arial" w:cs="Arial"/>
          <w:color w:val="000000" w:themeColor="text1"/>
          <w:sz w:val="24"/>
          <w:szCs w:val="24"/>
        </w:rPr>
        <w:t xml:space="preserve"> </w:t>
      </w:r>
      <w:r w:rsidR="00EE22AD">
        <w:rPr>
          <w:rFonts w:ascii="Arial" w:hAnsi="Arial" w:cs="Arial"/>
          <w:color w:val="000000" w:themeColor="text1"/>
          <w:sz w:val="24"/>
          <w:szCs w:val="24"/>
        </w:rPr>
        <w:t xml:space="preserve">a v místě křížení inženýrských sítí </w:t>
      </w:r>
      <w:r w:rsidRPr="00F91AED">
        <w:rPr>
          <w:rFonts w:ascii="Arial" w:hAnsi="Arial" w:cs="Arial"/>
          <w:color w:val="000000" w:themeColor="text1"/>
          <w:sz w:val="24"/>
          <w:szCs w:val="24"/>
        </w:rPr>
        <w:lastRenderedPageBreak/>
        <w:t xml:space="preserve">budou práce prováděny pouze ručním způsobem, kdy bude prováděno dřevěné pažení výkopu. V místech, kde nebude možno realizovat práce výkopovým způsobem, </w:t>
      </w:r>
      <w:proofErr w:type="gramStart"/>
      <w:r w:rsidRPr="00F91AED">
        <w:rPr>
          <w:rFonts w:ascii="Arial" w:hAnsi="Arial" w:cs="Arial"/>
          <w:color w:val="000000" w:themeColor="text1"/>
          <w:sz w:val="24"/>
          <w:szCs w:val="24"/>
        </w:rPr>
        <w:t>bude</w:t>
      </w:r>
      <w:proofErr w:type="gramEnd"/>
      <w:r w:rsidRPr="00F91AED">
        <w:rPr>
          <w:rFonts w:ascii="Arial" w:hAnsi="Arial" w:cs="Arial"/>
          <w:color w:val="000000" w:themeColor="text1"/>
          <w:sz w:val="24"/>
          <w:szCs w:val="24"/>
        </w:rPr>
        <w:t xml:space="preserve"> proveden </w:t>
      </w:r>
      <w:proofErr w:type="spellStart"/>
      <w:proofErr w:type="gramStart"/>
      <w:r w:rsidRPr="00F91AED">
        <w:rPr>
          <w:rFonts w:ascii="Arial" w:hAnsi="Arial" w:cs="Arial"/>
          <w:color w:val="000000" w:themeColor="text1"/>
          <w:sz w:val="24"/>
          <w:szCs w:val="24"/>
        </w:rPr>
        <w:t>podvrt</w:t>
      </w:r>
      <w:proofErr w:type="spellEnd"/>
      <w:proofErr w:type="gramEnd"/>
      <w:r w:rsidRPr="00F91AED">
        <w:rPr>
          <w:rFonts w:ascii="Arial" w:hAnsi="Arial" w:cs="Arial"/>
          <w:color w:val="000000" w:themeColor="text1"/>
          <w:sz w:val="24"/>
          <w:szCs w:val="24"/>
        </w:rPr>
        <w:t xml:space="preserve"> či protlak s drenážní funkcí.</w:t>
      </w:r>
    </w:p>
    <w:p w14:paraId="231F3D79" w14:textId="581356F4" w:rsidR="003470DA" w:rsidRDefault="002B5331" w:rsidP="00EE22AD">
      <w:pPr>
        <w:pStyle w:val="Odstavecseseznamem"/>
        <w:spacing w:before="120" w:after="120" w:line="288" w:lineRule="auto"/>
        <w:ind w:left="567"/>
        <w:contextualSpacing w:val="0"/>
        <w:jc w:val="both"/>
        <w:rPr>
          <w:rFonts w:ascii="Arial" w:hAnsi="Arial" w:cs="Arial"/>
          <w:color w:val="000000" w:themeColor="text1"/>
          <w:sz w:val="24"/>
          <w:szCs w:val="24"/>
        </w:rPr>
      </w:pPr>
      <w:r>
        <w:rPr>
          <w:rFonts w:ascii="Arial" w:hAnsi="Arial" w:cs="Arial"/>
          <w:color w:val="000000" w:themeColor="text1"/>
          <w:sz w:val="24"/>
          <w:szCs w:val="24"/>
        </w:rPr>
        <w:t>V době provádění stavby dojde k</w:t>
      </w:r>
      <w:r w:rsidR="003470DA" w:rsidRPr="003470DA">
        <w:rPr>
          <w:rFonts w:ascii="Arial" w:hAnsi="Arial" w:cs="Arial"/>
          <w:color w:val="000000" w:themeColor="text1"/>
          <w:sz w:val="24"/>
          <w:szCs w:val="24"/>
        </w:rPr>
        <w:t xml:space="preserve"> dočasnému, časově omezenému ovlivnění okolních staveb a pozemků v lokalitě</w:t>
      </w:r>
      <w:r>
        <w:rPr>
          <w:rFonts w:ascii="Arial" w:hAnsi="Arial" w:cs="Arial"/>
          <w:color w:val="000000" w:themeColor="text1"/>
          <w:sz w:val="24"/>
          <w:szCs w:val="24"/>
        </w:rPr>
        <w:t xml:space="preserve"> </w:t>
      </w:r>
      <w:r w:rsidR="003470DA" w:rsidRPr="003470DA">
        <w:rPr>
          <w:rFonts w:ascii="Arial" w:hAnsi="Arial" w:cs="Arial"/>
          <w:color w:val="000000" w:themeColor="text1"/>
          <w:sz w:val="24"/>
          <w:szCs w:val="24"/>
        </w:rPr>
        <w:t>– hluk, prašnost, omezení silničního provozu.</w:t>
      </w:r>
      <w:r w:rsidR="007E10B1" w:rsidRPr="007E10B1">
        <w:rPr>
          <w:rFonts w:ascii="Arial" w:hAnsi="Arial" w:cs="Arial"/>
          <w:color w:val="000000" w:themeColor="text1"/>
          <w:sz w:val="24"/>
          <w:szCs w:val="24"/>
        </w:rPr>
        <w:t xml:space="preserve"> </w:t>
      </w:r>
      <w:r w:rsidR="007E10B1" w:rsidRPr="003470DA">
        <w:rPr>
          <w:rFonts w:ascii="Arial" w:hAnsi="Arial" w:cs="Arial"/>
          <w:color w:val="000000" w:themeColor="text1"/>
          <w:sz w:val="24"/>
          <w:szCs w:val="24"/>
        </w:rPr>
        <w:t>Dodržovány budou požadavky hygienických norem - NV č. 272/2011 Sb., o ochraně zdraví před</w:t>
      </w:r>
      <w:r w:rsidR="007E10B1">
        <w:rPr>
          <w:rFonts w:ascii="Arial" w:hAnsi="Arial" w:cs="Arial"/>
          <w:color w:val="000000" w:themeColor="text1"/>
          <w:sz w:val="24"/>
          <w:szCs w:val="24"/>
        </w:rPr>
        <w:t xml:space="preserve"> </w:t>
      </w:r>
      <w:r w:rsidR="007E10B1" w:rsidRPr="003470DA">
        <w:rPr>
          <w:rFonts w:ascii="Arial" w:hAnsi="Arial" w:cs="Arial"/>
          <w:color w:val="000000" w:themeColor="text1"/>
          <w:sz w:val="24"/>
          <w:szCs w:val="24"/>
        </w:rPr>
        <w:t>nepříznivými účinky hluku a vibrací v platném znění a zákona č. 86/2002 Sb. o ochraně ovzduší.</w:t>
      </w:r>
    </w:p>
    <w:p w14:paraId="57493A53" w14:textId="14B2F31C" w:rsidR="007E10B1" w:rsidRPr="003470DA" w:rsidRDefault="007E10B1" w:rsidP="00EE22AD">
      <w:pPr>
        <w:pStyle w:val="Odstavecseseznamem"/>
        <w:spacing w:before="120" w:after="120" w:line="288" w:lineRule="auto"/>
        <w:ind w:left="567"/>
        <w:contextualSpacing w:val="0"/>
        <w:jc w:val="both"/>
        <w:rPr>
          <w:rFonts w:ascii="Arial" w:hAnsi="Arial" w:cs="Arial"/>
          <w:color w:val="000000" w:themeColor="text1"/>
          <w:sz w:val="24"/>
          <w:szCs w:val="24"/>
        </w:rPr>
      </w:pPr>
      <w:r w:rsidRPr="003470DA">
        <w:rPr>
          <w:rFonts w:ascii="Arial" w:hAnsi="Arial" w:cs="Arial"/>
          <w:color w:val="000000" w:themeColor="text1"/>
          <w:sz w:val="24"/>
          <w:szCs w:val="24"/>
        </w:rPr>
        <w:t>Používané zpevněné plochy a místní komunikace pro účely stavby budou udržovány ve</w:t>
      </w:r>
      <w:r>
        <w:rPr>
          <w:rFonts w:ascii="Arial" w:hAnsi="Arial" w:cs="Arial"/>
          <w:color w:val="000000" w:themeColor="text1"/>
          <w:sz w:val="24"/>
          <w:szCs w:val="24"/>
        </w:rPr>
        <w:t xml:space="preserve"> </w:t>
      </w:r>
      <w:r w:rsidRPr="003470DA">
        <w:rPr>
          <w:rFonts w:ascii="Arial" w:hAnsi="Arial" w:cs="Arial"/>
          <w:color w:val="000000" w:themeColor="text1"/>
          <w:sz w:val="24"/>
          <w:szCs w:val="24"/>
        </w:rPr>
        <w:t>schůdném a sjízdném stavu, nadměrné znečištění a poškození komunikací bude neprodleně</w:t>
      </w:r>
      <w:r>
        <w:rPr>
          <w:rFonts w:ascii="Arial" w:hAnsi="Arial" w:cs="Arial"/>
          <w:color w:val="000000" w:themeColor="text1"/>
          <w:sz w:val="24"/>
          <w:szCs w:val="24"/>
        </w:rPr>
        <w:t xml:space="preserve"> </w:t>
      </w:r>
      <w:r w:rsidRPr="003470DA">
        <w:rPr>
          <w:rFonts w:ascii="Arial" w:hAnsi="Arial" w:cs="Arial"/>
          <w:color w:val="000000" w:themeColor="text1"/>
          <w:sz w:val="24"/>
          <w:szCs w:val="24"/>
        </w:rPr>
        <w:t>odstraňováno.</w:t>
      </w:r>
    </w:p>
    <w:p w14:paraId="0F49FE62" w14:textId="44B55CD8" w:rsidR="003470DA" w:rsidRPr="003470DA" w:rsidRDefault="003470DA" w:rsidP="00EE22AD">
      <w:pPr>
        <w:pStyle w:val="Odstavecseseznamem"/>
        <w:spacing w:before="120" w:after="120" w:line="288" w:lineRule="auto"/>
        <w:ind w:left="567"/>
        <w:contextualSpacing w:val="0"/>
        <w:jc w:val="both"/>
        <w:rPr>
          <w:rFonts w:ascii="Arial" w:hAnsi="Arial" w:cs="Arial"/>
          <w:color w:val="000000" w:themeColor="text1"/>
          <w:sz w:val="24"/>
          <w:szCs w:val="24"/>
        </w:rPr>
      </w:pPr>
      <w:r w:rsidRPr="003470DA">
        <w:rPr>
          <w:rFonts w:ascii="Arial" w:hAnsi="Arial" w:cs="Arial"/>
          <w:color w:val="000000" w:themeColor="text1"/>
          <w:sz w:val="24"/>
          <w:szCs w:val="24"/>
        </w:rPr>
        <w:t xml:space="preserve">K dotčení </w:t>
      </w:r>
      <w:r>
        <w:rPr>
          <w:rFonts w:ascii="Arial" w:hAnsi="Arial" w:cs="Arial"/>
          <w:color w:val="000000" w:themeColor="text1"/>
          <w:sz w:val="24"/>
          <w:szCs w:val="24"/>
        </w:rPr>
        <w:t>okolí stavby</w:t>
      </w:r>
      <w:r w:rsidRPr="003470DA">
        <w:rPr>
          <w:rFonts w:ascii="Arial" w:hAnsi="Arial" w:cs="Arial"/>
          <w:color w:val="000000" w:themeColor="text1"/>
          <w:sz w:val="24"/>
          <w:szCs w:val="24"/>
        </w:rPr>
        <w:t xml:space="preserve"> dojde </w:t>
      </w:r>
      <w:r w:rsidR="002B5331">
        <w:rPr>
          <w:rFonts w:ascii="Arial" w:hAnsi="Arial" w:cs="Arial"/>
          <w:color w:val="000000" w:themeColor="text1"/>
          <w:sz w:val="24"/>
          <w:szCs w:val="24"/>
        </w:rPr>
        <w:t xml:space="preserve">také </w:t>
      </w:r>
      <w:r w:rsidRPr="003470DA">
        <w:rPr>
          <w:rFonts w:ascii="Arial" w:hAnsi="Arial" w:cs="Arial"/>
          <w:color w:val="000000" w:themeColor="text1"/>
          <w:sz w:val="24"/>
          <w:szCs w:val="24"/>
        </w:rPr>
        <w:t xml:space="preserve">dočasnými zábory – zřízení </w:t>
      </w:r>
      <w:r w:rsidR="002B5331">
        <w:rPr>
          <w:rFonts w:ascii="Arial" w:hAnsi="Arial" w:cs="Arial"/>
          <w:color w:val="000000" w:themeColor="text1"/>
          <w:sz w:val="24"/>
          <w:szCs w:val="24"/>
        </w:rPr>
        <w:t>zařízení staveniště</w:t>
      </w:r>
      <w:r w:rsidRPr="003470DA">
        <w:rPr>
          <w:rFonts w:ascii="Arial" w:hAnsi="Arial" w:cs="Arial"/>
          <w:color w:val="000000" w:themeColor="text1"/>
          <w:sz w:val="24"/>
          <w:szCs w:val="24"/>
        </w:rPr>
        <w:t>, umístění dočasné skládky</w:t>
      </w:r>
      <w:r>
        <w:rPr>
          <w:rFonts w:ascii="Arial" w:hAnsi="Arial" w:cs="Arial"/>
          <w:color w:val="000000" w:themeColor="text1"/>
          <w:sz w:val="24"/>
          <w:szCs w:val="24"/>
        </w:rPr>
        <w:t xml:space="preserve"> </w:t>
      </w:r>
      <w:r w:rsidRPr="003470DA">
        <w:rPr>
          <w:rFonts w:ascii="Arial" w:hAnsi="Arial" w:cs="Arial"/>
          <w:color w:val="000000" w:themeColor="text1"/>
          <w:sz w:val="24"/>
          <w:szCs w:val="24"/>
        </w:rPr>
        <w:t xml:space="preserve">materiálů a hmot. Trvalé zábory pozemků </w:t>
      </w:r>
      <w:r>
        <w:rPr>
          <w:rFonts w:ascii="Arial" w:hAnsi="Arial" w:cs="Arial"/>
          <w:color w:val="000000" w:themeColor="text1"/>
          <w:sz w:val="24"/>
          <w:szCs w:val="24"/>
        </w:rPr>
        <w:t>se nepředpokládají</w:t>
      </w:r>
      <w:r w:rsidRPr="003470DA">
        <w:rPr>
          <w:rFonts w:ascii="Arial" w:hAnsi="Arial" w:cs="Arial"/>
          <w:color w:val="000000" w:themeColor="text1"/>
          <w:sz w:val="24"/>
          <w:szCs w:val="24"/>
        </w:rPr>
        <w:t>. Dotčené plochy dočasnými zábory budou v rámci dokončovacích prací uvedeny do původního</w:t>
      </w:r>
      <w:r>
        <w:rPr>
          <w:rFonts w:ascii="Arial" w:hAnsi="Arial" w:cs="Arial"/>
          <w:color w:val="000000" w:themeColor="text1"/>
          <w:sz w:val="24"/>
          <w:szCs w:val="24"/>
        </w:rPr>
        <w:t xml:space="preserve"> </w:t>
      </w:r>
      <w:r w:rsidRPr="003470DA">
        <w:rPr>
          <w:rFonts w:ascii="Arial" w:hAnsi="Arial" w:cs="Arial"/>
          <w:color w:val="000000" w:themeColor="text1"/>
          <w:sz w:val="24"/>
          <w:szCs w:val="24"/>
        </w:rPr>
        <w:t>stavu. Stavbou nedojde ke změně vlastníka a nemění se funkce užívání pozemků.</w:t>
      </w:r>
      <w:r>
        <w:rPr>
          <w:rFonts w:ascii="Arial" w:hAnsi="Arial" w:cs="Arial"/>
          <w:color w:val="000000" w:themeColor="text1"/>
          <w:sz w:val="24"/>
          <w:szCs w:val="24"/>
        </w:rPr>
        <w:t xml:space="preserve"> </w:t>
      </w:r>
      <w:r w:rsidRPr="003470DA">
        <w:rPr>
          <w:rFonts w:ascii="Arial" w:hAnsi="Arial" w:cs="Arial"/>
          <w:color w:val="000000" w:themeColor="text1"/>
          <w:sz w:val="24"/>
          <w:szCs w:val="24"/>
        </w:rPr>
        <w:t xml:space="preserve">Rekultivace travnatých ploch bude provedena v rozsahu urovnání terénu, </w:t>
      </w:r>
      <w:proofErr w:type="spellStart"/>
      <w:r w:rsidRPr="003470DA">
        <w:rPr>
          <w:rFonts w:ascii="Arial" w:hAnsi="Arial" w:cs="Arial"/>
          <w:color w:val="000000" w:themeColor="text1"/>
          <w:sz w:val="24"/>
          <w:szCs w:val="24"/>
        </w:rPr>
        <w:t>ohumusováním</w:t>
      </w:r>
      <w:proofErr w:type="spellEnd"/>
      <w:r w:rsidRPr="003470DA">
        <w:rPr>
          <w:rFonts w:ascii="Arial" w:hAnsi="Arial" w:cs="Arial"/>
          <w:color w:val="000000" w:themeColor="text1"/>
          <w:sz w:val="24"/>
          <w:szCs w:val="24"/>
        </w:rPr>
        <w:t xml:space="preserve"> a</w:t>
      </w:r>
      <w:r>
        <w:rPr>
          <w:rFonts w:ascii="Arial" w:hAnsi="Arial" w:cs="Arial"/>
          <w:color w:val="000000" w:themeColor="text1"/>
          <w:sz w:val="24"/>
          <w:szCs w:val="24"/>
        </w:rPr>
        <w:t xml:space="preserve"> </w:t>
      </w:r>
      <w:r w:rsidRPr="003470DA">
        <w:rPr>
          <w:rFonts w:ascii="Arial" w:hAnsi="Arial" w:cs="Arial"/>
          <w:color w:val="000000" w:themeColor="text1"/>
          <w:sz w:val="24"/>
          <w:szCs w:val="24"/>
        </w:rPr>
        <w:t>osetím travním semenem.</w:t>
      </w:r>
    </w:p>
    <w:p w14:paraId="629B0595" w14:textId="17B385F0" w:rsidR="003470DA" w:rsidRPr="003470DA" w:rsidRDefault="003470DA" w:rsidP="00EE22AD">
      <w:pPr>
        <w:pStyle w:val="Odstavecseseznamem"/>
        <w:spacing w:before="120" w:after="120" w:line="288" w:lineRule="auto"/>
        <w:ind w:left="567"/>
        <w:contextualSpacing w:val="0"/>
        <w:jc w:val="both"/>
        <w:rPr>
          <w:rFonts w:ascii="Arial" w:hAnsi="Arial" w:cs="Arial"/>
          <w:color w:val="000000" w:themeColor="text1"/>
          <w:sz w:val="24"/>
          <w:szCs w:val="24"/>
        </w:rPr>
      </w:pPr>
      <w:r>
        <w:rPr>
          <w:rFonts w:ascii="Arial" w:hAnsi="Arial" w:cs="Arial"/>
          <w:color w:val="000000" w:themeColor="text1"/>
          <w:sz w:val="24"/>
          <w:szCs w:val="24"/>
        </w:rPr>
        <w:t>Stavba</w:t>
      </w:r>
      <w:r w:rsidRPr="003470DA">
        <w:rPr>
          <w:rFonts w:ascii="Arial" w:hAnsi="Arial" w:cs="Arial"/>
          <w:color w:val="000000" w:themeColor="text1"/>
          <w:sz w:val="24"/>
          <w:szCs w:val="24"/>
        </w:rPr>
        <w:t xml:space="preserve"> nevyžaduje realizaci přeložek</w:t>
      </w:r>
      <w:r>
        <w:rPr>
          <w:rFonts w:ascii="Arial" w:hAnsi="Arial" w:cs="Arial"/>
          <w:color w:val="000000" w:themeColor="text1"/>
          <w:sz w:val="24"/>
          <w:szCs w:val="24"/>
        </w:rPr>
        <w:t xml:space="preserve"> </w:t>
      </w:r>
      <w:r w:rsidRPr="003470DA">
        <w:rPr>
          <w:rFonts w:ascii="Arial" w:hAnsi="Arial" w:cs="Arial"/>
          <w:color w:val="000000" w:themeColor="text1"/>
          <w:sz w:val="24"/>
          <w:szCs w:val="24"/>
        </w:rPr>
        <w:t>stávajících inženýrských sítí, příjezd je zajištěn po stávajících komunikacích.</w:t>
      </w:r>
      <w:r>
        <w:rPr>
          <w:rFonts w:ascii="Arial" w:hAnsi="Arial" w:cs="Arial"/>
          <w:color w:val="000000" w:themeColor="text1"/>
          <w:sz w:val="24"/>
          <w:szCs w:val="24"/>
        </w:rPr>
        <w:t xml:space="preserve"> </w:t>
      </w:r>
    </w:p>
    <w:p w14:paraId="087A758B" w14:textId="12203790" w:rsidR="0082389B" w:rsidRDefault="003470DA" w:rsidP="00EE22AD">
      <w:pPr>
        <w:pStyle w:val="Odstavecseseznamem"/>
        <w:spacing w:before="120" w:after="120" w:line="288" w:lineRule="auto"/>
        <w:ind w:left="567"/>
        <w:contextualSpacing w:val="0"/>
        <w:jc w:val="both"/>
        <w:rPr>
          <w:rFonts w:ascii="Arial" w:hAnsi="Arial" w:cs="Arial"/>
          <w:color w:val="000000" w:themeColor="text1"/>
          <w:sz w:val="24"/>
          <w:szCs w:val="24"/>
        </w:rPr>
      </w:pPr>
      <w:r w:rsidRPr="003470DA">
        <w:rPr>
          <w:rFonts w:ascii="Arial" w:hAnsi="Arial" w:cs="Arial"/>
          <w:color w:val="000000" w:themeColor="text1"/>
          <w:sz w:val="24"/>
          <w:szCs w:val="24"/>
        </w:rPr>
        <w:t>Při realizaci stavby a po jejím uvedení do provozu nelze vyloučit vliv</w:t>
      </w:r>
      <w:r>
        <w:rPr>
          <w:rFonts w:ascii="Arial" w:hAnsi="Arial" w:cs="Arial"/>
          <w:color w:val="000000" w:themeColor="text1"/>
          <w:sz w:val="24"/>
          <w:szCs w:val="24"/>
        </w:rPr>
        <w:t xml:space="preserve"> p</w:t>
      </w:r>
      <w:r w:rsidRPr="003470DA">
        <w:rPr>
          <w:rFonts w:ascii="Arial" w:hAnsi="Arial" w:cs="Arial"/>
          <w:color w:val="000000" w:themeColor="text1"/>
          <w:sz w:val="24"/>
          <w:szCs w:val="24"/>
        </w:rPr>
        <w:t>okles</w:t>
      </w:r>
      <w:r w:rsidR="002B5331">
        <w:rPr>
          <w:rFonts w:ascii="Arial" w:hAnsi="Arial" w:cs="Arial"/>
          <w:color w:val="000000" w:themeColor="text1"/>
          <w:sz w:val="24"/>
          <w:szCs w:val="24"/>
        </w:rPr>
        <w:t>u</w:t>
      </w:r>
      <w:r w:rsidRPr="003470DA">
        <w:rPr>
          <w:rFonts w:ascii="Arial" w:hAnsi="Arial" w:cs="Arial"/>
          <w:color w:val="000000" w:themeColor="text1"/>
          <w:sz w:val="24"/>
          <w:szCs w:val="24"/>
        </w:rPr>
        <w:t xml:space="preserve"> terénu v</w:t>
      </w:r>
      <w:r>
        <w:rPr>
          <w:rFonts w:ascii="Arial" w:hAnsi="Arial" w:cs="Arial"/>
          <w:color w:val="000000" w:themeColor="text1"/>
          <w:sz w:val="24"/>
          <w:szCs w:val="24"/>
        </w:rPr>
        <w:t xml:space="preserve"> místě a </w:t>
      </w:r>
      <w:r w:rsidRPr="003470DA">
        <w:rPr>
          <w:rFonts w:ascii="Arial" w:hAnsi="Arial" w:cs="Arial"/>
          <w:color w:val="000000" w:themeColor="text1"/>
          <w:sz w:val="24"/>
          <w:szCs w:val="24"/>
        </w:rPr>
        <w:t>okolí stavební</w:t>
      </w:r>
      <w:r w:rsidR="002B5331">
        <w:rPr>
          <w:rFonts w:ascii="Arial" w:hAnsi="Arial" w:cs="Arial"/>
          <w:color w:val="000000" w:themeColor="text1"/>
          <w:sz w:val="24"/>
          <w:szCs w:val="24"/>
        </w:rPr>
        <w:t>ch</w:t>
      </w:r>
      <w:r w:rsidRPr="003470DA">
        <w:rPr>
          <w:rFonts w:ascii="Arial" w:hAnsi="Arial" w:cs="Arial"/>
          <w:color w:val="000000" w:themeColor="text1"/>
          <w:sz w:val="24"/>
          <w:szCs w:val="24"/>
        </w:rPr>
        <w:t xml:space="preserve"> rýh. Obecně platí, že zpětné zásypy potrubí je nutno hutnit po</w:t>
      </w:r>
      <w:r>
        <w:rPr>
          <w:rFonts w:ascii="Arial" w:hAnsi="Arial" w:cs="Arial"/>
          <w:color w:val="000000" w:themeColor="text1"/>
          <w:sz w:val="24"/>
          <w:szCs w:val="24"/>
        </w:rPr>
        <w:t xml:space="preserve"> </w:t>
      </w:r>
      <w:r w:rsidRPr="003470DA">
        <w:rPr>
          <w:rFonts w:ascii="Arial" w:hAnsi="Arial" w:cs="Arial"/>
          <w:color w:val="000000" w:themeColor="text1"/>
          <w:sz w:val="24"/>
          <w:szCs w:val="24"/>
        </w:rPr>
        <w:t>vrstvách odpovídajících použitému hutnícímu prostředku, ne však větších než max. 25</w:t>
      </w:r>
      <w:r w:rsidR="002B5331">
        <w:rPr>
          <w:rFonts w:ascii="Arial" w:hAnsi="Arial" w:cs="Arial"/>
          <w:color w:val="000000" w:themeColor="text1"/>
          <w:sz w:val="24"/>
          <w:szCs w:val="24"/>
        </w:rPr>
        <w:t>-30</w:t>
      </w:r>
      <w:r>
        <w:rPr>
          <w:rFonts w:ascii="Arial" w:hAnsi="Arial" w:cs="Arial"/>
          <w:color w:val="000000" w:themeColor="text1"/>
          <w:sz w:val="24"/>
          <w:szCs w:val="24"/>
        </w:rPr>
        <w:t xml:space="preserve"> </w:t>
      </w:r>
      <w:r w:rsidRPr="003470DA">
        <w:rPr>
          <w:rFonts w:ascii="Arial" w:hAnsi="Arial" w:cs="Arial"/>
          <w:color w:val="000000" w:themeColor="text1"/>
          <w:sz w:val="24"/>
          <w:szCs w:val="24"/>
        </w:rPr>
        <w:t>cm.</w:t>
      </w:r>
      <w:r>
        <w:rPr>
          <w:rFonts w:ascii="Arial" w:hAnsi="Arial" w:cs="Arial"/>
          <w:color w:val="000000" w:themeColor="text1"/>
          <w:sz w:val="24"/>
          <w:szCs w:val="24"/>
        </w:rPr>
        <w:t xml:space="preserve"> </w:t>
      </w:r>
      <w:r w:rsidRPr="003470DA">
        <w:rPr>
          <w:rFonts w:ascii="Arial" w:hAnsi="Arial" w:cs="Arial"/>
          <w:color w:val="000000" w:themeColor="text1"/>
          <w:sz w:val="24"/>
          <w:szCs w:val="24"/>
        </w:rPr>
        <w:t>Zvláštní pozornost je třeba věnovat hutnění materiálu po bocích potrubí a v ochranné zóně do</w:t>
      </w:r>
      <w:r>
        <w:rPr>
          <w:rFonts w:ascii="Arial" w:hAnsi="Arial" w:cs="Arial"/>
          <w:color w:val="000000" w:themeColor="text1"/>
          <w:sz w:val="24"/>
          <w:szCs w:val="24"/>
        </w:rPr>
        <w:t xml:space="preserve"> </w:t>
      </w:r>
      <w:r w:rsidRPr="003470DA">
        <w:rPr>
          <w:rFonts w:ascii="Arial" w:hAnsi="Arial" w:cs="Arial"/>
          <w:color w:val="000000" w:themeColor="text1"/>
          <w:sz w:val="24"/>
          <w:szCs w:val="24"/>
        </w:rPr>
        <w:t>30</w:t>
      </w:r>
      <w:r>
        <w:rPr>
          <w:rFonts w:ascii="Arial" w:hAnsi="Arial" w:cs="Arial"/>
          <w:color w:val="000000" w:themeColor="text1"/>
          <w:sz w:val="24"/>
          <w:szCs w:val="24"/>
        </w:rPr>
        <w:t xml:space="preserve"> </w:t>
      </w:r>
      <w:r w:rsidRPr="003470DA">
        <w:rPr>
          <w:rFonts w:ascii="Arial" w:hAnsi="Arial" w:cs="Arial"/>
          <w:color w:val="000000" w:themeColor="text1"/>
          <w:sz w:val="24"/>
          <w:szCs w:val="24"/>
        </w:rPr>
        <w:t>cm nad vrchol potrubí. Zde je nezbytně nutné nasazení malých, ale vysoce účinných hutnících</w:t>
      </w:r>
      <w:r>
        <w:rPr>
          <w:rFonts w:ascii="Arial" w:hAnsi="Arial" w:cs="Arial"/>
          <w:color w:val="000000" w:themeColor="text1"/>
          <w:sz w:val="24"/>
          <w:szCs w:val="24"/>
        </w:rPr>
        <w:t xml:space="preserve"> </w:t>
      </w:r>
      <w:r w:rsidRPr="003470DA">
        <w:rPr>
          <w:rFonts w:ascii="Arial" w:hAnsi="Arial" w:cs="Arial"/>
          <w:color w:val="000000" w:themeColor="text1"/>
          <w:sz w:val="24"/>
          <w:szCs w:val="24"/>
        </w:rPr>
        <w:t>prostředků, které dokážou zajistit zhutnění materiálu obsypu na obvyklých 95% PS. Teprve po</w:t>
      </w:r>
      <w:r>
        <w:rPr>
          <w:rFonts w:ascii="Arial" w:hAnsi="Arial" w:cs="Arial"/>
          <w:color w:val="000000" w:themeColor="text1"/>
          <w:sz w:val="24"/>
          <w:szCs w:val="24"/>
        </w:rPr>
        <w:t xml:space="preserve"> </w:t>
      </w:r>
      <w:r w:rsidRPr="003470DA">
        <w:rPr>
          <w:rFonts w:ascii="Arial" w:hAnsi="Arial" w:cs="Arial"/>
          <w:color w:val="000000" w:themeColor="text1"/>
          <w:sz w:val="24"/>
          <w:szCs w:val="24"/>
        </w:rPr>
        <w:t>přesypání vrcholu potrubí o min</w:t>
      </w:r>
      <w:r w:rsidR="002B5331">
        <w:rPr>
          <w:rFonts w:ascii="Arial" w:hAnsi="Arial" w:cs="Arial"/>
          <w:color w:val="000000" w:themeColor="text1"/>
          <w:sz w:val="24"/>
          <w:szCs w:val="24"/>
        </w:rPr>
        <w:t>.</w:t>
      </w:r>
      <w:r w:rsidRPr="003470DA">
        <w:rPr>
          <w:rFonts w:ascii="Arial" w:hAnsi="Arial" w:cs="Arial"/>
          <w:color w:val="000000" w:themeColor="text1"/>
          <w:sz w:val="24"/>
          <w:szCs w:val="24"/>
        </w:rPr>
        <w:t xml:space="preserve"> 30</w:t>
      </w:r>
      <w:r>
        <w:rPr>
          <w:rFonts w:ascii="Arial" w:hAnsi="Arial" w:cs="Arial"/>
          <w:color w:val="000000" w:themeColor="text1"/>
          <w:sz w:val="24"/>
          <w:szCs w:val="24"/>
        </w:rPr>
        <w:t xml:space="preserve"> </w:t>
      </w:r>
      <w:r w:rsidRPr="003470DA">
        <w:rPr>
          <w:rFonts w:ascii="Arial" w:hAnsi="Arial" w:cs="Arial"/>
          <w:color w:val="000000" w:themeColor="text1"/>
          <w:sz w:val="24"/>
          <w:szCs w:val="24"/>
        </w:rPr>
        <w:t>cm je možné nasazení větších hutnících prostředků bez rizika,</w:t>
      </w:r>
      <w:r>
        <w:rPr>
          <w:rFonts w:ascii="Arial" w:hAnsi="Arial" w:cs="Arial"/>
          <w:color w:val="000000" w:themeColor="text1"/>
          <w:sz w:val="24"/>
          <w:szCs w:val="24"/>
        </w:rPr>
        <w:t xml:space="preserve"> </w:t>
      </w:r>
      <w:r w:rsidRPr="003470DA">
        <w:rPr>
          <w:rFonts w:ascii="Arial" w:hAnsi="Arial" w:cs="Arial"/>
          <w:color w:val="000000" w:themeColor="text1"/>
          <w:sz w:val="24"/>
          <w:szCs w:val="24"/>
        </w:rPr>
        <w:t>že by došlo k poškození obsypávaného potrubí</w:t>
      </w:r>
      <w:r>
        <w:rPr>
          <w:rFonts w:ascii="Arial" w:hAnsi="Arial" w:cs="Arial"/>
          <w:color w:val="000000" w:themeColor="text1"/>
          <w:sz w:val="24"/>
          <w:szCs w:val="24"/>
        </w:rPr>
        <w:t>.</w:t>
      </w:r>
    </w:p>
    <w:p w14:paraId="0E52755E" w14:textId="77777777" w:rsidR="00425606" w:rsidRDefault="00425606" w:rsidP="001272E0">
      <w:pPr>
        <w:pStyle w:val="Odstavecseseznamem"/>
        <w:numPr>
          <w:ilvl w:val="0"/>
          <w:numId w:val="8"/>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ochrana okolí staveniště a požadavky na související asanace, demolice, kácení dřevin</w:t>
      </w:r>
    </w:p>
    <w:p w14:paraId="1CB8AADB" w14:textId="77777777" w:rsidR="000400F6" w:rsidRPr="000400F6" w:rsidRDefault="000400F6" w:rsidP="003D428F">
      <w:pPr>
        <w:pStyle w:val="Odstavecseseznamem"/>
        <w:spacing w:before="120" w:after="120" w:line="288" w:lineRule="auto"/>
        <w:ind w:left="567"/>
        <w:contextualSpacing w:val="0"/>
        <w:jc w:val="both"/>
        <w:rPr>
          <w:rFonts w:ascii="Arial" w:hAnsi="Arial" w:cs="Arial"/>
          <w:color w:val="000000" w:themeColor="text1"/>
          <w:sz w:val="24"/>
          <w:szCs w:val="24"/>
        </w:rPr>
      </w:pPr>
      <w:r w:rsidRPr="000400F6">
        <w:rPr>
          <w:rFonts w:ascii="Arial" w:hAnsi="Arial" w:cs="Arial"/>
          <w:color w:val="000000" w:themeColor="text1"/>
          <w:sz w:val="24"/>
          <w:szCs w:val="24"/>
        </w:rPr>
        <w:t xml:space="preserve">Památkově chráněné objekty a hroby budou chráněny proti poškození </w:t>
      </w:r>
      <w:proofErr w:type="spellStart"/>
      <w:r w:rsidRPr="000400F6">
        <w:rPr>
          <w:rFonts w:ascii="Arial" w:hAnsi="Arial" w:cs="Arial"/>
          <w:color w:val="000000" w:themeColor="text1"/>
          <w:sz w:val="24"/>
          <w:szCs w:val="24"/>
        </w:rPr>
        <w:t>podvrty</w:t>
      </w:r>
      <w:proofErr w:type="spellEnd"/>
      <w:r w:rsidRPr="000400F6">
        <w:rPr>
          <w:rFonts w:ascii="Arial" w:hAnsi="Arial" w:cs="Arial"/>
          <w:color w:val="000000" w:themeColor="text1"/>
          <w:sz w:val="24"/>
          <w:szCs w:val="24"/>
        </w:rPr>
        <w:t xml:space="preserve"> a ručními výkopy. Asanace a demolice nejsou předpokládány. </w:t>
      </w:r>
    </w:p>
    <w:p w14:paraId="79A63FC2" w14:textId="598D1384" w:rsidR="003470DA" w:rsidRDefault="000400F6" w:rsidP="003D428F">
      <w:pPr>
        <w:pStyle w:val="Odstavecseseznamem"/>
        <w:spacing w:before="120" w:after="120" w:line="288" w:lineRule="auto"/>
        <w:ind w:left="567"/>
        <w:contextualSpacing w:val="0"/>
        <w:jc w:val="both"/>
        <w:rPr>
          <w:rFonts w:ascii="Arial" w:hAnsi="Arial" w:cs="Arial"/>
          <w:color w:val="000000" w:themeColor="text1"/>
          <w:sz w:val="24"/>
          <w:szCs w:val="24"/>
        </w:rPr>
      </w:pPr>
      <w:r w:rsidRPr="000400F6">
        <w:rPr>
          <w:rFonts w:ascii="Arial" w:hAnsi="Arial" w:cs="Arial"/>
          <w:color w:val="000000" w:themeColor="text1"/>
          <w:sz w:val="24"/>
          <w:szCs w:val="24"/>
        </w:rPr>
        <w:t xml:space="preserve">V okolí drenážního systému dojde ke kácení 4 ks modřínů opadavých, 1 ks smrku ztepilého, 1 ks borovice blatky, 2 ks bříz bělokorých </w:t>
      </w:r>
      <w:r>
        <w:rPr>
          <w:rFonts w:ascii="Arial" w:hAnsi="Arial" w:cs="Arial"/>
          <w:color w:val="000000" w:themeColor="text1"/>
          <w:sz w:val="24"/>
          <w:szCs w:val="24"/>
        </w:rPr>
        <w:t xml:space="preserve">(již pokáceno) </w:t>
      </w:r>
      <w:r w:rsidRPr="000400F6">
        <w:rPr>
          <w:rFonts w:ascii="Arial" w:hAnsi="Arial" w:cs="Arial"/>
          <w:color w:val="000000" w:themeColor="text1"/>
          <w:sz w:val="24"/>
          <w:szCs w:val="24"/>
        </w:rPr>
        <w:t xml:space="preserve">a 1 ks hlohu obecného. Stromy budou pokáceny </w:t>
      </w:r>
      <w:r>
        <w:rPr>
          <w:rFonts w:ascii="Arial" w:hAnsi="Arial" w:cs="Arial"/>
          <w:color w:val="000000" w:themeColor="text1"/>
          <w:sz w:val="24"/>
          <w:szCs w:val="24"/>
        </w:rPr>
        <w:t xml:space="preserve">pokud možno </w:t>
      </w:r>
      <w:r w:rsidRPr="000400F6">
        <w:rPr>
          <w:rFonts w:ascii="Arial" w:hAnsi="Arial" w:cs="Arial"/>
          <w:color w:val="000000" w:themeColor="text1"/>
          <w:sz w:val="24"/>
          <w:szCs w:val="24"/>
        </w:rPr>
        <w:t xml:space="preserve">mimo období vegetace, drobná dřevní hmota bude </w:t>
      </w:r>
      <w:proofErr w:type="spellStart"/>
      <w:r w:rsidRPr="000400F6">
        <w:rPr>
          <w:rFonts w:ascii="Arial" w:hAnsi="Arial" w:cs="Arial"/>
          <w:color w:val="000000" w:themeColor="text1"/>
          <w:sz w:val="24"/>
          <w:szCs w:val="24"/>
        </w:rPr>
        <w:t>štěpkována</w:t>
      </w:r>
      <w:proofErr w:type="spellEnd"/>
      <w:r w:rsidRPr="000400F6">
        <w:rPr>
          <w:rFonts w:ascii="Arial" w:hAnsi="Arial" w:cs="Arial"/>
          <w:color w:val="000000" w:themeColor="text1"/>
          <w:sz w:val="24"/>
          <w:szCs w:val="24"/>
        </w:rPr>
        <w:t xml:space="preserve"> a masivnější ponechána </w:t>
      </w:r>
      <w:r w:rsidR="003D428F">
        <w:rPr>
          <w:rFonts w:ascii="Arial" w:hAnsi="Arial" w:cs="Arial"/>
          <w:color w:val="000000" w:themeColor="text1"/>
          <w:sz w:val="24"/>
          <w:szCs w:val="24"/>
        </w:rPr>
        <w:t xml:space="preserve">v </w:t>
      </w:r>
      <w:r w:rsidRPr="000400F6">
        <w:rPr>
          <w:rFonts w:ascii="Arial" w:hAnsi="Arial" w:cs="Arial"/>
          <w:color w:val="000000" w:themeColor="text1"/>
          <w:sz w:val="24"/>
          <w:szCs w:val="24"/>
        </w:rPr>
        <w:t xml:space="preserve">kusech dle požadavku objednatele. Dřevní hmota bude předána objednateli. </w:t>
      </w:r>
      <w:r>
        <w:rPr>
          <w:rFonts w:ascii="Arial" w:hAnsi="Arial" w:cs="Arial"/>
          <w:color w:val="000000" w:themeColor="text1"/>
          <w:sz w:val="24"/>
          <w:szCs w:val="24"/>
        </w:rPr>
        <w:br/>
      </w:r>
      <w:r w:rsidRPr="000400F6">
        <w:rPr>
          <w:rFonts w:ascii="Arial" w:hAnsi="Arial" w:cs="Arial"/>
          <w:color w:val="000000" w:themeColor="text1"/>
          <w:sz w:val="24"/>
          <w:szCs w:val="24"/>
        </w:rPr>
        <w:t xml:space="preserve">V některých místech dojde ke střetu trasy systému s keři.  Keře budou dočasně přemístěny a následně navráceny či nově vysazeny.  Ostatní stromy v okolí </w:t>
      </w:r>
      <w:r w:rsidRPr="000400F6">
        <w:rPr>
          <w:rFonts w:ascii="Arial" w:hAnsi="Arial" w:cs="Arial"/>
          <w:color w:val="000000" w:themeColor="text1"/>
          <w:sz w:val="24"/>
          <w:szCs w:val="24"/>
        </w:rPr>
        <w:lastRenderedPageBreak/>
        <w:t xml:space="preserve">stavby budou opatřeny ochrannými obaly </w:t>
      </w:r>
      <w:r>
        <w:rPr>
          <w:rFonts w:ascii="Arial" w:hAnsi="Arial" w:cs="Arial"/>
          <w:color w:val="000000" w:themeColor="text1"/>
          <w:sz w:val="24"/>
          <w:szCs w:val="24"/>
        </w:rPr>
        <w:t xml:space="preserve">(bedněním) </w:t>
      </w:r>
      <w:r w:rsidRPr="000400F6">
        <w:rPr>
          <w:rFonts w:ascii="Arial" w:hAnsi="Arial" w:cs="Arial"/>
          <w:color w:val="000000" w:themeColor="text1"/>
          <w:sz w:val="24"/>
          <w:szCs w:val="24"/>
        </w:rPr>
        <w:t>proti poškození mechanismy. V blízkosti stromů budou také prováděny ruční výkopy se zachováním hlavních kořenů o průměru v</w:t>
      </w:r>
      <w:r>
        <w:rPr>
          <w:rFonts w:ascii="Arial" w:hAnsi="Arial" w:cs="Arial"/>
          <w:color w:val="000000" w:themeColor="text1"/>
          <w:sz w:val="24"/>
          <w:szCs w:val="24"/>
        </w:rPr>
        <w:t>ě</w:t>
      </w:r>
      <w:r w:rsidRPr="000400F6">
        <w:rPr>
          <w:rFonts w:ascii="Arial" w:hAnsi="Arial" w:cs="Arial"/>
          <w:color w:val="000000" w:themeColor="text1"/>
          <w:sz w:val="24"/>
          <w:szCs w:val="24"/>
        </w:rPr>
        <w:t xml:space="preserve">tším než 5 cm. Ostatní kořeny budou asanovány a drobné kořeny </w:t>
      </w:r>
      <w:r>
        <w:rPr>
          <w:rFonts w:ascii="Arial" w:hAnsi="Arial" w:cs="Arial"/>
          <w:color w:val="000000" w:themeColor="text1"/>
          <w:sz w:val="24"/>
          <w:szCs w:val="24"/>
        </w:rPr>
        <w:t xml:space="preserve">do 3 cm </w:t>
      </w:r>
      <w:r w:rsidRPr="000400F6">
        <w:rPr>
          <w:rFonts w:ascii="Arial" w:hAnsi="Arial" w:cs="Arial"/>
          <w:color w:val="000000" w:themeColor="text1"/>
          <w:sz w:val="24"/>
          <w:szCs w:val="24"/>
        </w:rPr>
        <w:t xml:space="preserve">ošetřeny růstovými stimulátory. </w:t>
      </w:r>
      <w:r>
        <w:rPr>
          <w:rFonts w:ascii="Arial" w:hAnsi="Arial" w:cs="Arial"/>
          <w:color w:val="000000" w:themeColor="text1"/>
          <w:sz w:val="24"/>
          <w:szCs w:val="24"/>
        </w:rPr>
        <w:br/>
      </w:r>
      <w:r w:rsidRPr="000400F6">
        <w:rPr>
          <w:rFonts w:ascii="Arial" w:hAnsi="Arial" w:cs="Arial"/>
          <w:color w:val="000000" w:themeColor="text1"/>
          <w:sz w:val="24"/>
          <w:szCs w:val="24"/>
        </w:rPr>
        <w:t xml:space="preserve">Po provedení výstavby bude mimo trasu drénu provedena náhradní výsadba stromů. Systém drenáže bude v prostoru kořenového systému chráněn </w:t>
      </w:r>
      <w:proofErr w:type="spellStart"/>
      <w:r w:rsidRPr="000400F6">
        <w:rPr>
          <w:rFonts w:ascii="Arial" w:hAnsi="Arial" w:cs="Arial"/>
          <w:color w:val="000000" w:themeColor="text1"/>
          <w:sz w:val="24"/>
          <w:szCs w:val="24"/>
        </w:rPr>
        <w:t>protikořeno</w:t>
      </w:r>
      <w:r w:rsidR="005F4293">
        <w:rPr>
          <w:rFonts w:ascii="Arial" w:hAnsi="Arial" w:cs="Arial"/>
          <w:color w:val="000000" w:themeColor="text1"/>
          <w:sz w:val="24"/>
          <w:szCs w:val="24"/>
        </w:rPr>
        <w:t>vo</w:t>
      </w:r>
      <w:r w:rsidRPr="000400F6">
        <w:rPr>
          <w:rFonts w:ascii="Arial" w:hAnsi="Arial" w:cs="Arial"/>
          <w:color w:val="000000" w:themeColor="text1"/>
          <w:sz w:val="24"/>
          <w:szCs w:val="24"/>
        </w:rPr>
        <w:t>u</w:t>
      </w:r>
      <w:proofErr w:type="spellEnd"/>
      <w:r w:rsidRPr="000400F6">
        <w:rPr>
          <w:rFonts w:ascii="Arial" w:hAnsi="Arial" w:cs="Arial"/>
          <w:color w:val="000000" w:themeColor="text1"/>
          <w:sz w:val="24"/>
          <w:szCs w:val="24"/>
        </w:rPr>
        <w:t xml:space="preserve"> fólií.</w:t>
      </w:r>
    </w:p>
    <w:p w14:paraId="0C6D56D7" w14:textId="77777777" w:rsidR="00425606" w:rsidRDefault="00425606" w:rsidP="001272E0">
      <w:pPr>
        <w:pStyle w:val="Odstavecseseznamem"/>
        <w:numPr>
          <w:ilvl w:val="0"/>
          <w:numId w:val="8"/>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maximální</w:t>
      </w:r>
      <w:r w:rsidR="00A547BC" w:rsidRPr="00157C6C">
        <w:rPr>
          <w:rFonts w:ascii="Arial" w:hAnsi="Arial" w:cs="Arial"/>
          <w:i/>
          <w:color w:val="000000" w:themeColor="text1"/>
        </w:rPr>
        <w:t xml:space="preserve"> dočasné a trvalé</w:t>
      </w:r>
      <w:r w:rsidRPr="00157C6C">
        <w:rPr>
          <w:rFonts w:ascii="Arial" w:hAnsi="Arial" w:cs="Arial"/>
          <w:i/>
          <w:color w:val="000000" w:themeColor="text1"/>
        </w:rPr>
        <w:t xml:space="preserve"> zábory pro staveniště </w:t>
      </w:r>
    </w:p>
    <w:p w14:paraId="196F8012" w14:textId="12116EA8" w:rsidR="00B71F94" w:rsidRPr="00B71F94" w:rsidRDefault="00B71F94" w:rsidP="003D428F">
      <w:pPr>
        <w:pStyle w:val="Odstavecseseznamem"/>
        <w:spacing w:before="120" w:after="120" w:line="288" w:lineRule="auto"/>
        <w:ind w:left="567"/>
        <w:contextualSpacing w:val="0"/>
        <w:jc w:val="both"/>
        <w:rPr>
          <w:rFonts w:ascii="Arial" w:hAnsi="Arial" w:cs="Arial"/>
          <w:color w:val="000000" w:themeColor="text1"/>
          <w:sz w:val="24"/>
          <w:szCs w:val="24"/>
        </w:rPr>
      </w:pPr>
      <w:r w:rsidRPr="00B71F94">
        <w:rPr>
          <w:rFonts w:ascii="Arial" w:hAnsi="Arial" w:cs="Arial"/>
          <w:color w:val="000000" w:themeColor="text1"/>
          <w:sz w:val="24"/>
          <w:szCs w:val="24"/>
        </w:rPr>
        <w:t xml:space="preserve">Trvalé zábory pozemků </w:t>
      </w:r>
      <w:r>
        <w:rPr>
          <w:rFonts w:ascii="Arial" w:hAnsi="Arial" w:cs="Arial"/>
          <w:color w:val="000000" w:themeColor="text1"/>
          <w:sz w:val="24"/>
          <w:szCs w:val="24"/>
        </w:rPr>
        <w:t>stavba</w:t>
      </w:r>
      <w:r w:rsidRPr="00B71F94">
        <w:rPr>
          <w:rFonts w:ascii="Arial" w:hAnsi="Arial" w:cs="Arial"/>
          <w:color w:val="000000" w:themeColor="text1"/>
          <w:sz w:val="24"/>
          <w:szCs w:val="24"/>
        </w:rPr>
        <w:t xml:space="preserve"> nevyžaduje. </w:t>
      </w:r>
      <w:r w:rsidR="000400F6" w:rsidRPr="000400F6">
        <w:rPr>
          <w:rFonts w:ascii="Arial" w:hAnsi="Arial" w:cs="Arial"/>
          <w:color w:val="000000" w:themeColor="text1"/>
          <w:sz w:val="24"/>
          <w:szCs w:val="24"/>
        </w:rPr>
        <w:t>Je předpokládán dočasný zábor pozemku p.</w:t>
      </w:r>
      <w:r w:rsidR="005F4293">
        <w:rPr>
          <w:rFonts w:ascii="Arial" w:hAnsi="Arial" w:cs="Arial"/>
          <w:color w:val="000000" w:themeColor="text1"/>
          <w:sz w:val="24"/>
          <w:szCs w:val="24"/>
        </w:rPr>
        <w:t xml:space="preserve"> </w:t>
      </w:r>
      <w:r w:rsidR="000400F6" w:rsidRPr="000400F6">
        <w:rPr>
          <w:rFonts w:ascii="Arial" w:hAnsi="Arial" w:cs="Arial"/>
          <w:color w:val="000000" w:themeColor="text1"/>
          <w:sz w:val="24"/>
          <w:szCs w:val="24"/>
        </w:rPr>
        <w:t>č. 1776/4 pro zařízení staveniště v ploše cca 500 m</w:t>
      </w:r>
      <w:r w:rsidR="000400F6" w:rsidRPr="000400F6">
        <w:rPr>
          <w:rFonts w:ascii="Arial" w:hAnsi="Arial" w:cs="Arial"/>
          <w:color w:val="000000" w:themeColor="text1"/>
          <w:sz w:val="24"/>
          <w:szCs w:val="24"/>
          <w:vertAlign w:val="superscript"/>
        </w:rPr>
        <w:t>2</w:t>
      </w:r>
      <w:r w:rsidR="000400F6" w:rsidRPr="000400F6">
        <w:rPr>
          <w:rFonts w:ascii="Arial" w:hAnsi="Arial" w:cs="Arial"/>
          <w:color w:val="000000" w:themeColor="text1"/>
          <w:sz w:val="24"/>
          <w:szCs w:val="24"/>
        </w:rPr>
        <w:t>.</w:t>
      </w:r>
      <w:r w:rsidR="000400F6">
        <w:rPr>
          <w:rFonts w:ascii="Arial" w:hAnsi="Arial" w:cs="Arial"/>
          <w:color w:val="000000" w:themeColor="text1"/>
          <w:sz w:val="24"/>
          <w:szCs w:val="24"/>
        </w:rPr>
        <w:t xml:space="preserve"> </w:t>
      </w:r>
    </w:p>
    <w:p w14:paraId="154558C0" w14:textId="083686F5" w:rsidR="00B71F94" w:rsidRDefault="00B71F94" w:rsidP="003D428F">
      <w:pPr>
        <w:pStyle w:val="Odstavecseseznamem"/>
        <w:spacing w:before="120" w:after="120" w:line="288" w:lineRule="auto"/>
        <w:ind w:left="567"/>
        <w:contextualSpacing w:val="0"/>
        <w:jc w:val="both"/>
        <w:rPr>
          <w:rFonts w:ascii="Arial" w:hAnsi="Arial" w:cs="Arial"/>
          <w:color w:val="000000" w:themeColor="text1"/>
          <w:sz w:val="24"/>
          <w:szCs w:val="24"/>
        </w:rPr>
      </w:pPr>
      <w:r w:rsidRPr="00B71F94">
        <w:rPr>
          <w:rFonts w:ascii="Arial" w:hAnsi="Arial" w:cs="Arial"/>
          <w:color w:val="000000" w:themeColor="text1"/>
          <w:sz w:val="24"/>
          <w:szCs w:val="24"/>
        </w:rPr>
        <w:t>Dotčené plochy dočasnými zábory budou v rámci dokončovacích prací uvedeny do původního stavu</w:t>
      </w:r>
      <w:r w:rsidR="00FA14B6">
        <w:rPr>
          <w:rFonts w:ascii="Arial" w:hAnsi="Arial" w:cs="Arial"/>
          <w:color w:val="000000" w:themeColor="text1"/>
          <w:sz w:val="24"/>
          <w:szCs w:val="24"/>
        </w:rPr>
        <w:t xml:space="preserve">. </w:t>
      </w:r>
      <w:r w:rsidRPr="00B71F94">
        <w:rPr>
          <w:rFonts w:ascii="Arial" w:hAnsi="Arial" w:cs="Arial"/>
          <w:color w:val="000000" w:themeColor="text1"/>
          <w:sz w:val="24"/>
          <w:szCs w:val="24"/>
        </w:rPr>
        <w:t>Stavbou nedojde ke změně vlastníka a</w:t>
      </w:r>
      <w:r w:rsidR="00965012">
        <w:rPr>
          <w:rFonts w:ascii="Arial" w:hAnsi="Arial" w:cs="Arial"/>
          <w:color w:val="000000" w:themeColor="text1"/>
          <w:sz w:val="24"/>
          <w:szCs w:val="24"/>
        </w:rPr>
        <w:t xml:space="preserve"> </w:t>
      </w:r>
      <w:r w:rsidRPr="00B71F94">
        <w:rPr>
          <w:rFonts w:ascii="Arial" w:hAnsi="Arial" w:cs="Arial"/>
          <w:color w:val="000000" w:themeColor="text1"/>
          <w:sz w:val="24"/>
          <w:szCs w:val="24"/>
        </w:rPr>
        <w:t>nemění se funkce užívání pozemků.</w:t>
      </w:r>
    </w:p>
    <w:p w14:paraId="655468AF" w14:textId="54FA4786" w:rsidR="00965012" w:rsidRDefault="00B71F94" w:rsidP="003D428F">
      <w:pPr>
        <w:pStyle w:val="Odstavecseseznamem"/>
        <w:spacing w:before="120" w:after="120" w:line="288" w:lineRule="auto"/>
        <w:ind w:left="567"/>
        <w:contextualSpacing w:val="0"/>
        <w:jc w:val="both"/>
        <w:rPr>
          <w:rFonts w:ascii="Arial" w:hAnsi="Arial" w:cs="Arial"/>
          <w:noProof/>
          <w:color w:val="000000" w:themeColor="text1"/>
          <w:sz w:val="24"/>
          <w:szCs w:val="24"/>
          <w:lang w:eastAsia="cs-CZ"/>
        </w:rPr>
      </w:pPr>
      <w:r w:rsidRPr="00B71F94">
        <w:rPr>
          <w:rFonts w:ascii="Arial" w:hAnsi="Arial" w:cs="Arial"/>
          <w:color w:val="000000" w:themeColor="text1"/>
          <w:sz w:val="24"/>
          <w:szCs w:val="24"/>
        </w:rPr>
        <w:t xml:space="preserve">V rozsahu ochranného pásma </w:t>
      </w:r>
      <w:r w:rsidR="003D428F">
        <w:rPr>
          <w:rFonts w:ascii="Arial" w:hAnsi="Arial" w:cs="Arial"/>
          <w:color w:val="000000" w:themeColor="text1"/>
          <w:sz w:val="24"/>
          <w:szCs w:val="24"/>
        </w:rPr>
        <w:t>drenážního systému a odvodnění</w:t>
      </w:r>
      <w:r w:rsidRPr="00B71F94">
        <w:rPr>
          <w:rFonts w:ascii="Arial" w:hAnsi="Arial" w:cs="Arial"/>
          <w:color w:val="000000" w:themeColor="text1"/>
          <w:sz w:val="24"/>
          <w:szCs w:val="24"/>
        </w:rPr>
        <w:t xml:space="preserve"> (oboustranně 1,5</w:t>
      </w:r>
      <w:r w:rsidR="008D7697">
        <w:rPr>
          <w:rFonts w:ascii="Arial" w:hAnsi="Arial" w:cs="Arial"/>
          <w:color w:val="000000" w:themeColor="text1"/>
          <w:sz w:val="24"/>
          <w:szCs w:val="24"/>
        </w:rPr>
        <w:t xml:space="preserve"> </w:t>
      </w:r>
      <w:r w:rsidRPr="00B71F94">
        <w:rPr>
          <w:rFonts w:ascii="Arial" w:hAnsi="Arial" w:cs="Arial"/>
          <w:color w:val="000000" w:themeColor="text1"/>
          <w:sz w:val="24"/>
          <w:szCs w:val="24"/>
        </w:rPr>
        <w:t xml:space="preserve">m od vnějšího líce </w:t>
      </w:r>
      <w:r w:rsidR="00FA14B6">
        <w:rPr>
          <w:rFonts w:ascii="Arial" w:hAnsi="Arial" w:cs="Arial"/>
          <w:color w:val="000000" w:themeColor="text1"/>
          <w:sz w:val="24"/>
          <w:szCs w:val="24"/>
        </w:rPr>
        <w:t xml:space="preserve">drenážního potrubí a </w:t>
      </w:r>
      <w:r w:rsidRPr="00B71F94">
        <w:rPr>
          <w:rFonts w:ascii="Arial" w:hAnsi="Arial" w:cs="Arial"/>
          <w:color w:val="000000" w:themeColor="text1"/>
          <w:sz w:val="24"/>
          <w:szCs w:val="24"/>
        </w:rPr>
        <w:t>potrubí</w:t>
      </w:r>
      <w:r w:rsidR="00FA14B6">
        <w:rPr>
          <w:rFonts w:ascii="Arial" w:hAnsi="Arial" w:cs="Arial"/>
          <w:color w:val="000000" w:themeColor="text1"/>
          <w:sz w:val="24"/>
          <w:szCs w:val="24"/>
        </w:rPr>
        <w:t xml:space="preserve"> odvodnění</w:t>
      </w:r>
      <w:r w:rsidR="00965012" w:rsidRPr="00F1299F">
        <w:rPr>
          <w:rFonts w:ascii="Arial" w:hAnsi="Arial" w:cs="Arial"/>
          <w:color w:val="000000" w:themeColor="text1"/>
          <w:sz w:val="24"/>
          <w:szCs w:val="24"/>
        </w:rPr>
        <w:t xml:space="preserve"> bude na dotčených pozemcích zřízena služebnost inženýrské sítě. Zřízení služebnosti</w:t>
      </w:r>
      <w:r w:rsidR="00965012">
        <w:rPr>
          <w:rFonts w:ascii="Arial" w:hAnsi="Arial" w:cs="Arial"/>
          <w:color w:val="000000" w:themeColor="text1"/>
          <w:sz w:val="24"/>
          <w:szCs w:val="24"/>
        </w:rPr>
        <w:t xml:space="preserve"> </w:t>
      </w:r>
      <w:r w:rsidR="00965012" w:rsidRPr="00F1299F">
        <w:rPr>
          <w:rFonts w:ascii="Arial" w:hAnsi="Arial" w:cs="Arial"/>
          <w:color w:val="000000" w:themeColor="text1"/>
          <w:sz w:val="24"/>
          <w:szCs w:val="24"/>
        </w:rPr>
        <w:t>je navrženo v pásu jednotné šíře 3,5</w:t>
      </w:r>
      <w:r w:rsidR="008D7697">
        <w:rPr>
          <w:rFonts w:ascii="Arial" w:hAnsi="Arial" w:cs="Arial"/>
          <w:color w:val="000000" w:themeColor="text1"/>
          <w:sz w:val="24"/>
          <w:szCs w:val="24"/>
        </w:rPr>
        <w:t xml:space="preserve"> </w:t>
      </w:r>
      <w:r w:rsidR="00965012" w:rsidRPr="00F1299F">
        <w:rPr>
          <w:rFonts w:ascii="Arial" w:hAnsi="Arial" w:cs="Arial"/>
          <w:color w:val="000000" w:themeColor="text1"/>
          <w:sz w:val="24"/>
          <w:szCs w:val="24"/>
        </w:rPr>
        <w:t>m</w:t>
      </w:r>
      <w:r w:rsidR="00965012">
        <w:rPr>
          <w:rFonts w:ascii="Arial" w:hAnsi="Arial" w:cs="Arial"/>
          <w:color w:val="000000" w:themeColor="text1"/>
          <w:sz w:val="24"/>
          <w:szCs w:val="24"/>
        </w:rPr>
        <w:t xml:space="preserve"> mimo </w:t>
      </w:r>
      <w:r w:rsidR="00FA14B6">
        <w:rPr>
          <w:rFonts w:ascii="Arial" w:hAnsi="Arial" w:cs="Arial"/>
          <w:color w:val="000000" w:themeColor="text1"/>
          <w:sz w:val="24"/>
          <w:szCs w:val="24"/>
        </w:rPr>
        <w:t>akumulační</w:t>
      </w:r>
      <w:r w:rsidR="00965012">
        <w:rPr>
          <w:rFonts w:ascii="Arial" w:hAnsi="Arial" w:cs="Arial"/>
          <w:color w:val="000000" w:themeColor="text1"/>
          <w:sz w:val="24"/>
          <w:szCs w:val="24"/>
        </w:rPr>
        <w:t xml:space="preserve"> nádrž, kde je toto pásmo rozšířeno na 5 m.</w:t>
      </w:r>
      <w:r w:rsidR="00965012" w:rsidRPr="009C2B24">
        <w:rPr>
          <w:rFonts w:ascii="Arial" w:hAnsi="Arial" w:cs="Arial"/>
          <w:noProof/>
          <w:color w:val="000000" w:themeColor="text1"/>
          <w:sz w:val="24"/>
          <w:szCs w:val="24"/>
          <w:lang w:eastAsia="cs-CZ"/>
        </w:rPr>
        <w:t xml:space="preserve"> </w:t>
      </w:r>
    </w:p>
    <w:p w14:paraId="71DB6652" w14:textId="3FA2A168" w:rsidR="00B71F94" w:rsidRDefault="00965012" w:rsidP="003D428F">
      <w:pPr>
        <w:pStyle w:val="Odstavecseseznamem"/>
        <w:spacing w:before="120" w:after="120" w:line="288" w:lineRule="auto"/>
        <w:ind w:left="567"/>
        <w:contextualSpacing w:val="0"/>
        <w:jc w:val="both"/>
        <w:rPr>
          <w:rFonts w:ascii="Arial" w:hAnsi="Arial" w:cs="Arial"/>
          <w:color w:val="000000" w:themeColor="text1"/>
          <w:sz w:val="24"/>
          <w:szCs w:val="24"/>
        </w:rPr>
      </w:pPr>
      <w:r>
        <w:rPr>
          <w:rFonts w:ascii="Arial" w:hAnsi="Arial" w:cs="Arial"/>
          <w:color w:val="000000" w:themeColor="text1"/>
          <w:sz w:val="24"/>
          <w:szCs w:val="24"/>
        </w:rPr>
        <w:t>Celkem bude zřízena</w:t>
      </w:r>
      <w:r w:rsidRPr="00F1299F">
        <w:rPr>
          <w:rFonts w:ascii="Arial" w:hAnsi="Arial" w:cs="Arial"/>
          <w:color w:val="000000" w:themeColor="text1"/>
          <w:sz w:val="24"/>
          <w:szCs w:val="24"/>
        </w:rPr>
        <w:t xml:space="preserve"> služebnost</w:t>
      </w:r>
      <w:r>
        <w:rPr>
          <w:rFonts w:ascii="Arial" w:hAnsi="Arial" w:cs="Arial"/>
          <w:color w:val="000000" w:themeColor="text1"/>
          <w:sz w:val="24"/>
          <w:szCs w:val="24"/>
        </w:rPr>
        <w:t xml:space="preserve"> v rozsahu </w:t>
      </w:r>
      <w:r w:rsidR="00FA14B6">
        <w:rPr>
          <w:rFonts w:ascii="Arial" w:hAnsi="Arial" w:cs="Arial"/>
          <w:color w:val="000000" w:themeColor="text1"/>
          <w:sz w:val="24"/>
          <w:szCs w:val="24"/>
        </w:rPr>
        <w:t>cca 2</w:t>
      </w:r>
      <w:r w:rsidR="00EC582F">
        <w:rPr>
          <w:rFonts w:ascii="Arial" w:hAnsi="Arial" w:cs="Arial"/>
          <w:color w:val="000000" w:themeColor="text1"/>
          <w:sz w:val="24"/>
          <w:szCs w:val="24"/>
        </w:rPr>
        <w:t xml:space="preserve"> 636,2 </w:t>
      </w:r>
      <w:r w:rsidRPr="00965012">
        <w:rPr>
          <w:rFonts w:ascii="Arial" w:hAnsi="Arial" w:cs="Arial"/>
          <w:color w:val="000000" w:themeColor="text1"/>
          <w:sz w:val="24"/>
          <w:szCs w:val="24"/>
        </w:rPr>
        <w:t>m</w:t>
      </w:r>
      <w:r w:rsidRPr="007B70D9">
        <w:rPr>
          <w:rFonts w:ascii="Arial" w:hAnsi="Arial" w:cs="Arial"/>
          <w:color w:val="000000" w:themeColor="text1"/>
          <w:sz w:val="24"/>
          <w:szCs w:val="24"/>
          <w:vertAlign w:val="superscript"/>
        </w:rPr>
        <w:t>2</w:t>
      </w:r>
      <w:r w:rsidR="007B70D9">
        <w:rPr>
          <w:rFonts w:ascii="Arial" w:hAnsi="Arial" w:cs="Arial"/>
          <w:color w:val="000000" w:themeColor="text1"/>
          <w:sz w:val="24"/>
          <w:szCs w:val="24"/>
        </w:rPr>
        <w:t xml:space="preserve">. </w:t>
      </w:r>
    </w:p>
    <w:p w14:paraId="59A938B7" w14:textId="11202461" w:rsidR="00A547BC" w:rsidRDefault="00A547BC" w:rsidP="001272E0">
      <w:pPr>
        <w:pStyle w:val="Odstavecseseznamem"/>
        <w:numPr>
          <w:ilvl w:val="0"/>
          <w:numId w:val="8"/>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požadavky na bezbariérov</w:t>
      </w:r>
      <w:r w:rsidR="00FA14B6">
        <w:rPr>
          <w:rFonts w:ascii="Arial" w:hAnsi="Arial" w:cs="Arial"/>
          <w:i/>
          <w:color w:val="000000" w:themeColor="text1"/>
        </w:rPr>
        <w:t xml:space="preserve">é </w:t>
      </w:r>
      <w:r w:rsidRPr="00157C6C">
        <w:rPr>
          <w:rFonts w:ascii="Arial" w:hAnsi="Arial" w:cs="Arial"/>
          <w:i/>
          <w:color w:val="000000" w:themeColor="text1"/>
        </w:rPr>
        <w:t>odchozí trasy</w:t>
      </w:r>
    </w:p>
    <w:p w14:paraId="536D6439" w14:textId="02143AE4" w:rsidR="00612FE7" w:rsidRDefault="00612FE7" w:rsidP="003D428F">
      <w:pPr>
        <w:pStyle w:val="Odstavecseseznamem"/>
        <w:spacing w:before="120" w:after="120" w:line="288" w:lineRule="auto"/>
        <w:ind w:left="567"/>
        <w:contextualSpacing w:val="0"/>
        <w:jc w:val="both"/>
        <w:rPr>
          <w:rFonts w:ascii="Arial" w:hAnsi="Arial" w:cs="Arial"/>
          <w:color w:val="000000" w:themeColor="text1"/>
          <w:sz w:val="24"/>
          <w:szCs w:val="24"/>
        </w:rPr>
      </w:pPr>
      <w:r w:rsidRPr="00B74CDA">
        <w:rPr>
          <w:rFonts w:ascii="Arial" w:hAnsi="Arial" w:cs="Arial"/>
          <w:color w:val="000000" w:themeColor="text1"/>
          <w:sz w:val="24"/>
          <w:szCs w:val="24"/>
        </w:rPr>
        <w:t xml:space="preserve">Vzhledem k typu stavby </w:t>
      </w:r>
      <w:r>
        <w:rPr>
          <w:rFonts w:ascii="Arial" w:hAnsi="Arial" w:cs="Arial"/>
          <w:color w:val="000000" w:themeColor="text1"/>
          <w:sz w:val="24"/>
          <w:szCs w:val="24"/>
        </w:rPr>
        <w:t>toto</w:t>
      </w:r>
      <w:r w:rsidRPr="00B74CDA">
        <w:rPr>
          <w:rFonts w:ascii="Arial" w:hAnsi="Arial" w:cs="Arial"/>
          <w:color w:val="000000" w:themeColor="text1"/>
          <w:sz w:val="24"/>
          <w:szCs w:val="24"/>
        </w:rPr>
        <w:t xml:space="preserve"> projektová dokumentace neřeší.</w:t>
      </w:r>
    </w:p>
    <w:p w14:paraId="4BF1B0AD" w14:textId="77777777" w:rsidR="00425606" w:rsidRDefault="00425606" w:rsidP="001272E0">
      <w:pPr>
        <w:pStyle w:val="Odstavecseseznamem"/>
        <w:numPr>
          <w:ilvl w:val="0"/>
          <w:numId w:val="8"/>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maximální produkovaná množství a druhy odpadů a emisí při výstavbě, jejich likvidace</w:t>
      </w:r>
    </w:p>
    <w:p w14:paraId="16142A77" w14:textId="77777777" w:rsidR="00FA14B6" w:rsidRPr="00FA14B6" w:rsidRDefault="00FA14B6" w:rsidP="003D428F">
      <w:pPr>
        <w:pStyle w:val="Odstavecseseznamem"/>
        <w:spacing w:before="120" w:after="120" w:line="288" w:lineRule="auto"/>
        <w:ind w:left="567"/>
        <w:contextualSpacing w:val="0"/>
        <w:jc w:val="both"/>
        <w:rPr>
          <w:rFonts w:ascii="Arial" w:hAnsi="Arial" w:cs="Arial"/>
          <w:color w:val="000000" w:themeColor="text1"/>
          <w:sz w:val="24"/>
          <w:szCs w:val="24"/>
        </w:rPr>
      </w:pPr>
      <w:r w:rsidRPr="00FA14B6">
        <w:rPr>
          <w:rFonts w:ascii="Arial" w:hAnsi="Arial" w:cs="Arial"/>
          <w:color w:val="000000" w:themeColor="text1"/>
          <w:sz w:val="24"/>
          <w:szCs w:val="24"/>
        </w:rPr>
        <w:t>Výkopová zemina, kromě rozpojených stavebních materiálů nebude považována za odpad a bude využita v rámci města Milevsko. Ostatní odpady budou primárně využity či recyklovány a zbývající malá část bude odstraněna oprávněnou osobou dle zákona o odpadech v platném znění.</w:t>
      </w:r>
    </w:p>
    <w:p w14:paraId="568B6C5F" w14:textId="1EADD37A" w:rsidR="00612FE7" w:rsidRPr="00612FE7" w:rsidRDefault="00FA14B6" w:rsidP="003D428F">
      <w:pPr>
        <w:pStyle w:val="Odstavecseseznamem"/>
        <w:spacing w:before="120" w:after="240" w:line="288" w:lineRule="auto"/>
        <w:ind w:left="567"/>
        <w:contextualSpacing w:val="0"/>
        <w:jc w:val="both"/>
        <w:rPr>
          <w:rFonts w:ascii="Arial" w:hAnsi="Arial" w:cs="Arial"/>
          <w:color w:val="000000" w:themeColor="text1"/>
          <w:sz w:val="24"/>
          <w:szCs w:val="24"/>
        </w:rPr>
      </w:pPr>
      <w:r w:rsidRPr="00FA14B6">
        <w:rPr>
          <w:rFonts w:ascii="Arial" w:hAnsi="Arial" w:cs="Arial"/>
          <w:color w:val="000000" w:themeColor="text1"/>
          <w:sz w:val="24"/>
          <w:szCs w:val="24"/>
        </w:rPr>
        <w:t>V rámci stavby je předpokládán vznik především následujících odpadů:</w:t>
      </w:r>
    </w:p>
    <w:tbl>
      <w:tblPr>
        <w:tblW w:w="8930" w:type="dxa"/>
        <w:tblInd w:w="132" w:type="dxa"/>
        <w:tblLayout w:type="fixed"/>
        <w:tblCellMar>
          <w:left w:w="70" w:type="dxa"/>
          <w:right w:w="70" w:type="dxa"/>
        </w:tblCellMar>
        <w:tblLook w:val="04A0" w:firstRow="1" w:lastRow="0" w:firstColumn="1" w:lastColumn="0" w:noHBand="0" w:noVBand="1"/>
      </w:tblPr>
      <w:tblGrid>
        <w:gridCol w:w="1791"/>
        <w:gridCol w:w="1104"/>
        <w:gridCol w:w="2633"/>
        <w:gridCol w:w="1701"/>
        <w:gridCol w:w="1701"/>
      </w:tblGrid>
      <w:tr w:rsidR="00FA14B6" w14:paraId="29BD0772" w14:textId="77777777" w:rsidTr="004F2848">
        <w:trPr>
          <w:trHeight w:val="255"/>
          <w:tblHeader/>
        </w:trPr>
        <w:tc>
          <w:tcPr>
            <w:tcW w:w="1791" w:type="dxa"/>
            <w:tcBorders>
              <w:top w:val="single" w:sz="8" w:space="0" w:color="auto"/>
              <w:left w:val="single" w:sz="8" w:space="0" w:color="auto"/>
              <w:bottom w:val="single" w:sz="8" w:space="0" w:color="auto"/>
              <w:right w:val="single" w:sz="8" w:space="0" w:color="auto"/>
            </w:tcBorders>
            <w:shd w:val="pct20" w:color="auto" w:fill="auto"/>
            <w:noWrap/>
            <w:vAlign w:val="center"/>
          </w:tcPr>
          <w:p w14:paraId="7B2EB7B4" w14:textId="4BA80CDE" w:rsidR="00FA14B6" w:rsidRPr="008D4D26" w:rsidRDefault="00FA14B6" w:rsidP="00FA14B6">
            <w:pPr>
              <w:spacing w:after="0" w:line="240" w:lineRule="auto"/>
              <w:jc w:val="center"/>
              <w:rPr>
                <w:rFonts w:ascii="Arial" w:eastAsia="Times New Roman" w:hAnsi="Arial" w:cs="Arial"/>
                <w:b/>
                <w:sz w:val="20"/>
                <w:szCs w:val="20"/>
                <w:lang w:eastAsia="cs-CZ"/>
              </w:rPr>
            </w:pPr>
            <w:r w:rsidRPr="008D4D26">
              <w:rPr>
                <w:rFonts w:ascii="Arial" w:eastAsia="Times New Roman" w:hAnsi="Arial" w:cs="Arial"/>
                <w:b/>
                <w:sz w:val="20"/>
                <w:szCs w:val="20"/>
                <w:lang w:eastAsia="cs-CZ"/>
              </w:rPr>
              <w:t>Kód druhu odpadu dle katalogu odpadů</w:t>
            </w:r>
          </w:p>
        </w:tc>
        <w:tc>
          <w:tcPr>
            <w:tcW w:w="1104" w:type="dxa"/>
            <w:tcBorders>
              <w:top w:val="single" w:sz="8" w:space="0" w:color="auto"/>
              <w:left w:val="nil"/>
              <w:bottom w:val="single" w:sz="8" w:space="0" w:color="auto"/>
              <w:right w:val="single" w:sz="8" w:space="0" w:color="auto"/>
            </w:tcBorders>
            <w:shd w:val="pct20" w:color="auto" w:fill="auto"/>
            <w:noWrap/>
            <w:vAlign w:val="center"/>
          </w:tcPr>
          <w:p w14:paraId="4A4A7857" w14:textId="3CF1584D" w:rsidR="00FA14B6" w:rsidRPr="008D4D26" w:rsidRDefault="00FA14B6" w:rsidP="00FA14B6">
            <w:pPr>
              <w:spacing w:after="0" w:line="240" w:lineRule="auto"/>
              <w:jc w:val="center"/>
              <w:rPr>
                <w:rFonts w:ascii="Arial" w:eastAsia="Times New Roman" w:hAnsi="Arial" w:cs="Arial"/>
                <w:b/>
                <w:sz w:val="20"/>
                <w:szCs w:val="20"/>
                <w:lang w:eastAsia="cs-CZ"/>
              </w:rPr>
            </w:pPr>
            <w:r w:rsidRPr="008D4D26">
              <w:rPr>
                <w:rFonts w:ascii="Arial" w:eastAsia="Times New Roman" w:hAnsi="Arial" w:cs="Arial"/>
                <w:b/>
                <w:sz w:val="20"/>
                <w:szCs w:val="20"/>
                <w:lang w:eastAsia="cs-CZ"/>
              </w:rPr>
              <w:t>Kategorie odpadu</w:t>
            </w:r>
          </w:p>
        </w:tc>
        <w:tc>
          <w:tcPr>
            <w:tcW w:w="2633" w:type="dxa"/>
            <w:tcBorders>
              <w:top w:val="single" w:sz="8" w:space="0" w:color="auto"/>
              <w:left w:val="nil"/>
              <w:bottom w:val="single" w:sz="8" w:space="0" w:color="auto"/>
              <w:right w:val="single" w:sz="4" w:space="0" w:color="auto"/>
            </w:tcBorders>
            <w:shd w:val="pct20" w:color="auto" w:fill="auto"/>
            <w:vAlign w:val="center"/>
          </w:tcPr>
          <w:p w14:paraId="25F77680" w14:textId="40D13081" w:rsidR="00FA14B6" w:rsidRPr="008D4D26" w:rsidRDefault="00FA14B6" w:rsidP="00FA14B6">
            <w:pPr>
              <w:spacing w:after="0" w:line="240" w:lineRule="auto"/>
              <w:jc w:val="center"/>
              <w:rPr>
                <w:rFonts w:ascii="Arial" w:eastAsia="Times New Roman" w:hAnsi="Arial" w:cs="Arial"/>
                <w:b/>
                <w:sz w:val="20"/>
                <w:szCs w:val="20"/>
                <w:lang w:eastAsia="cs-CZ"/>
              </w:rPr>
            </w:pPr>
            <w:r w:rsidRPr="008D4D26">
              <w:rPr>
                <w:rFonts w:ascii="Arial" w:eastAsia="Times New Roman" w:hAnsi="Arial" w:cs="Arial"/>
                <w:b/>
                <w:sz w:val="20"/>
                <w:szCs w:val="20"/>
                <w:lang w:eastAsia="cs-CZ"/>
              </w:rPr>
              <w:t>Název druhu odpadu dle katalogu odpadů</w:t>
            </w:r>
          </w:p>
        </w:tc>
        <w:tc>
          <w:tcPr>
            <w:tcW w:w="1701" w:type="dxa"/>
            <w:tcBorders>
              <w:top w:val="single" w:sz="8" w:space="0" w:color="auto"/>
              <w:left w:val="single" w:sz="4" w:space="0" w:color="auto"/>
              <w:bottom w:val="single" w:sz="8" w:space="0" w:color="auto"/>
              <w:right w:val="single" w:sz="4" w:space="0" w:color="auto"/>
            </w:tcBorders>
            <w:shd w:val="pct20" w:color="auto" w:fill="auto"/>
            <w:vAlign w:val="center"/>
          </w:tcPr>
          <w:p w14:paraId="2189DEA0" w14:textId="5EAC2FF8" w:rsidR="00FA14B6" w:rsidRPr="008D4D26" w:rsidRDefault="00FA14B6" w:rsidP="00FA14B6">
            <w:pPr>
              <w:spacing w:after="0" w:line="240" w:lineRule="auto"/>
              <w:jc w:val="center"/>
              <w:rPr>
                <w:rFonts w:ascii="Arial" w:eastAsia="Times New Roman" w:hAnsi="Arial" w:cs="Arial"/>
                <w:b/>
                <w:sz w:val="20"/>
                <w:szCs w:val="20"/>
                <w:lang w:eastAsia="cs-CZ"/>
              </w:rPr>
            </w:pPr>
            <w:r>
              <w:rPr>
                <w:rFonts w:ascii="Arial" w:eastAsia="Times New Roman" w:hAnsi="Arial" w:cs="Arial"/>
                <w:b/>
                <w:sz w:val="20"/>
                <w:szCs w:val="20"/>
                <w:lang w:eastAsia="cs-CZ"/>
              </w:rPr>
              <w:t>Předpokládané množství odpadu v t</w:t>
            </w:r>
          </w:p>
        </w:tc>
        <w:tc>
          <w:tcPr>
            <w:tcW w:w="1701" w:type="dxa"/>
            <w:tcBorders>
              <w:top w:val="single" w:sz="8" w:space="0" w:color="auto"/>
              <w:left w:val="single" w:sz="4" w:space="0" w:color="auto"/>
              <w:bottom w:val="single" w:sz="8" w:space="0" w:color="auto"/>
              <w:right w:val="single" w:sz="4" w:space="0" w:color="auto"/>
            </w:tcBorders>
            <w:shd w:val="pct20" w:color="auto" w:fill="auto"/>
            <w:vAlign w:val="center"/>
          </w:tcPr>
          <w:p w14:paraId="412E5699" w14:textId="718014A7" w:rsidR="00FA14B6" w:rsidRDefault="00FA14B6" w:rsidP="00FA14B6">
            <w:pPr>
              <w:spacing w:after="0" w:line="240" w:lineRule="auto"/>
              <w:jc w:val="center"/>
              <w:rPr>
                <w:rFonts w:ascii="Arial" w:eastAsia="Times New Roman" w:hAnsi="Arial" w:cs="Arial"/>
                <w:b/>
                <w:sz w:val="20"/>
                <w:szCs w:val="20"/>
                <w:lang w:eastAsia="cs-CZ"/>
              </w:rPr>
            </w:pPr>
            <w:r>
              <w:rPr>
                <w:rFonts w:ascii="Arial" w:eastAsia="Times New Roman" w:hAnsi="Arial" w:cs="Arial"/>
                <w:b/>
                <w:sz w:val="20"/>
                <w:szCs w:val="20"/>
                <w:lang w:eastAsia="cs-CZ"/>
              </w:rPr>
              <w:t>Způsob využití/ zneškodnění</w:t>
            </w:r>
          </w:p>
        </w:tc>
      </w:tr>
      <w:tr w:rsidR="00FA14B6" w:rsidRPr="00E2058F" w14:paraId="1E42FE01" w14:textId="77777777" w:rsidTr="004F2848">
        <w:trPr>
          <w:trHeight w:val="255"/>
        </w:trPr>
        <w:tc>
          <w:tcPr>
            <w:tcW w:w="1791"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53D36E6A" w14:textId="32C09B02" w:rsidR="00FA14B6" w:rsidRPr="00E2058F" w:rsidRDefault="00FA14B6" w:rsidP="00FA14B6">
            <w:pPr>
              <w:spacing w:after="0" w:line="240" w:lineRule="auto"/>
              <w:jc w:val="center"/>
              <w:rPr>
                <w:rFonts w:ascii="Arial" w:eastAsia="Times New Roman" w:hAnsi="Arial" w:cs="Arial"/>
                <w:sz w:val="20"/>
                <w:szCs w:val="20"/>
                <w:lang w:eastAsia="cs-CZ"/>
              </w:rPr>
            </w:pPr>
            <w:r w:rsidRPr="00E2058F">
              <w:rPr>
                <w:rFonts w:ascii="Arial" w:eastAsia="Times New Roman" w:hAnsi="Arial" w:cs="Arial"/>
                <w:sz w:val="20"/>
                <w:szCs w:val="20"/>
                <w:lang w:eastAsia="cs-CZ"/>
              </w:rPr>
              <w:t>150101</w:t>
            </w:r>
          </w:p>
        </w:tc>
        <w:tc>
          <w:tcPr>
            <w:tcW w:w="1104" w:type="dxa"/>
            <w:tcBorders>
              <w:top w:val="single" w:sz="8" w:space="0" w:color="auto"/>
              <w:left w:val="nil"/>
              <w:bottom w:val="single" w:sz="4" w:space="0" w:color="auto"/>
              <w:right w:val="single" w:sz="8" w:space="0" w:color="auto"/>
            </w:tcBorders>
            <w:shd w:val="clear" w:color="auto" w:fill="auto"/>
            <w:noWrap/>
            <w:vAlign w:val="center"/>
            <w:hideMark/>
          </w:tcPr>
          <w:p w14:paraId="713FB5B7" w14:textId="106A4D8E" w:rsidR="00FA14B6" w:rsidRPr="00E2058F" w:rsidRDefault="00FA14B6" w:rsidP="00FA14B6">
            <w:pPr>
              <w:spacing w:after="0" w:line="240" w:lineRule="auto"/>
              <w:jc w:val="center"/>
              <w:rPr>
                <w:rFonts w:ascii="Arial" w:eastAsia="Times New Roman" w:hAnsi="Arial" w:cs="Arial"/>
                <w:sz w:val="20"/>
                <w:szCs w:val="20"/>
                <w:lang w:eastAsia="cs-CZ"/>
              </w:rPr>
            </w:pPr>
            <w:r w:rsidRPr="00E2058F">
              <w:rPr>
                <w:rFonts w:ascii="Arial" w:eastAsia="Times New Roman" w:hAnsi="Arial" w:cs="Arial"/>
                <w:sz w:val="20"/>
                <w:szCs w:val="20"/>
                <w:lang w:eastAsia="cs-CZ"/>
              </w:rPr>
              <w:t>O</w:t>
            </w:r>
          </w:p>
        </w:tc>
        <w:tc>
          <w:tcPr>
            <w:tcW w:w="2633" w:type="dxa"/>
            <w:tcBorders>
              <w:top w:val="single" w:sz="8" w:space="0" w:color="auto"/>
              <w:left w:val="nil"/>
              <w:bottom w:val="single" w:sz="4" w:space="0" w:color="auto"/>
              <w:right w:val="single" w:sz="4" w:space="0" w:color="auto"/>
            </w:tcBorders>
            <w:vAlign w:val="center"/>
          </w:tcPr>
          <w:p w14:paraId="342B2C2F" w14:textId="5174CCF1" w:rsidR="00FA14B6" w:rsidRPr="00E2058F" w:rsidRDefault="00FA14B6" w:rsidP="00FA14B6">
            <w:pPr>
              <w:spacing w:after="0" w:line="240" w:lineRule="auto"/>
              <w:jc w:val="center"/>
              <w:rPr>
                <w:rFonts w:ascii="Arial" w:eastAsia="Times New Roman" w:hAnsi="Arial" w:cs="Arial"/>
                <w:sz w:val="20"/>
                <w:szCs w:val="20"/>
                <w:lang w:eastAsia="cs-CZ"/>
              </w:rPr>
            </w:pPr>
            <w:r w:rsidRPr="00E2058F">
              <w:rPr>
                <w:rFonts w:ascii="Arial" w:eastAsia="Times New Roman" w:hAnsi="Arial" w:cs="Arial"/>
                <w:sz w:val="20"/>
                <w:szCs w:val="20"/>
                <w:lang w:eastAsia="cs-CZ"/>
              </w:rPr>
              <w:t>papírové a lepenkové obaly</w:t>
            </w:r>
          </w:p>
        </w:tc>
        <w:tc>
          <w:tcPr>
            <w:tcW w:w="1701" w:type="dxa"/>
            <w:tcBorders>
              <w:top w:val="single" w:sz="8" w:space="0" w:color="auto"/>
              <w:left w:val="single" w:sz="4" w:space="0" w:color="auto"/>
              <w:bottom w:val="single" w:sz="4" w:space="0" w:color="auto"/>
              <w:right w:val="single" w:sz="4" w:space="0" w:color="auto"/>
            </w:tcBorders>
            <w:vAlign w:val="center"/>
          </w:tcPr>
          <w:p w14:paraId="774AE6E8" w14:textId="70570BB2" w:rsidR="00FA14B6" w:rsidRPr="00E2058F"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0,5</w:t>
            </w:r>
          </w:p>
        </w:tc>
        <w:tc>
          <w:tcPr>
            <w:tcW w:w="1701" w:type="dxa"/>
            <w:tcBorders>
              <w:top w:val="single" w:sz="8" w:space="0" w:color="auto"/>
              <w:left w:val="single" w:sz="4" w:space="0" w:color="auto"/>
              <w:bottom w:val="single" w:sz="4" w:space="0" w:color="auto"/>
              <w:right w:val="single" w:sz="4" w:space="0" w:color="auto"/>
            </w:tcBorders>
            <w:vAlign w:val="center"/>
          </w:tcPr>
          <w:p w14:paraId="0F893856" w14:textId="71155F72" w:rsidR="00FA14B6" w:rsidRPr="00E2058F"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AR5</w:t>
            </w:r>
          </w:p>
        </w:tc>
      </w:tr>
      <w:tr w:rsidR="00FA14B6" w:rsidRPr="00E2058F" w14:paraId="3C72F7E0" w14:textId="77777777" w:rsidTr="004F2848">
        <w:trPr>
          <w:trHeight w:val="255"/>
        </w:trPr>
        <w:tc>
          <w:tcPr>
            <w:tcW w:w="1791" w:type="dxa"/>
            <w:tcBorders>
              <w:top w:val="nil"/>
              <w:left w:val="single" w:sz="8" w:space="0" w:color="auto"/>
              <w:bottom w:val="single" w:sz="4" w:space="0" w:color="auto"/>
              <w:right w:val="single" w:sz="8" w:space="0" w:color="auto"/>
            </w:tcBorders>
            <w:shd w:val="clear" w:color="auto" w:fill="auto"/>
            <w:noWrap/>
            <w:vAlign w:val="center"/>
            <w:hideMark/>
          </w:tcPr>
          <w:p w14:paraId="0B174023" w14:textId="5BC4D20B" w:rsidR="00FA14B6" w:rsidRPr="00E2058F" w:rsidRDefault="00FA14B6" w:rsidP="00FA14B6">
            <w:pPr>
              <w:spacing w:after="0" w:line="240" w:lineRule="auto"/>
              <w:jc w:val="center"/>
              <w:rPr>
                <w:rFonts w:ascii="Arial" w:eastAsia="Times New Roman" w:hAnsi="Arial" w:cs="Arial"/>
                <w:sz w:val="20"/>
                <w:szCs w:val="20"/>
                <w:lang w:eastAsia="cs-CZ"/>
              </w:rPr>
            </w:pPr>
            <w:r w:rsidRPr="00E2058F">
              <w:rPr>
                <w:rFonts w:ascii="Arial" w:eastAsia="Times New Roman" w:hAnsi="Arial" w:cs="Arial"/>
                <w:sz w:val="20"/>
                <w:szCs w:val="20"/>
                <w:lang w:eastAsia="cs-CZ"/>
              </w:rPr>
              <w:t>150102</w:t>
            </w:r>
          </w:p>
        </w:tc>
        <w:tc>
          <w:tcPr>
            <w:tcW w:w="1104" w:type="dxa"/>
            <w:tcBorders>
              <w:top w:val="nil"/>
              <w:left w:val="nil"/>
              <w:bottom w:val="single" w:sz="4" w:space="0" w:color="auto"/>
              <w:right w:val="single" w:sz="8" w:space="0" w:color="auto"/>
            </w:tcBorders>
            <w:shd w:val="clear" w:color="auto" w:fill="auto"/>
            <w:noWrap/>
            <w:vAlign w:val="center"/>
            <w:hideMark/>
          </w:tcPr>
          <w:p w14:paraId="1604350A" w14:textId="23D1E667" w:rsidR="00FA14B6" w:rsidRPr="00E2058F" w:rsidRDefault="00FA14B6" w:rsidP="00FA14B6">
            <w:pPr>
              <w:spacing w:after="0" w:line="240" w:lineRule="auto"/>
              <w:jc w:val="center"/>
              <w:rPr>
                <w:rFonts w:ascii="Arial" w:eastAsia="Times New Roman" w:hAnsi="Arial" w:cs="Arial"/>
                <w:sz w:val="20"/>
                <w:szCs w:val="20"/>
                <w:lang w:eastAsia="cs-CZ"/>
              </w:rPr>
            </w:pPr>
            <w:r w:rsidRPr="00E2058F">
              <w:rPr>
                <w:rFonts w:ascii="Arial" w:eastAsia="Times New Roman" w:hAnsi="Arial" w:cs="Arial"/>
                <w:sz w:val="20"/>
                <w:szCs w:val="20"/>
                <w:lang w:eastAsia="cs-CZ"/>
              </w:rPr>
              <w:t>O</w:t>
            </w:r>
          </w:p>
        </w:tc>
        <w:tc>
          <w:tcPr>
            <w:tcW w:w="2633" w:type="dxa"/>
            <w:tcBorders>
              <w:top w:val="nil"/>
              <w:left w:val="nil"/>
              <w:bottom w:val="single" w:sz="4" w:space="0" w:color="auto"/>
              <w:right w:val="single" w:sz="4" w:space="0" w:color="auto"/>
            </w:tcBorders>
            <w:vAlign w:val="center"/>
          </w:tcPr>
          <w:p w14:paraId="3A738E8F" w14:textId="564AC21B" w:rsidR="00FA14B6" w:rsidRPr="00E2058F" w:rsidRDefault="00FA14B6" w:rsidP="00FA14B6">
            <w:pPr>
              <w:spacing w:after="0" w:line="240" w:lineRule="auto"/>
              <w:jc w:val="center"/>
              <w:rPr>
                <w:rFonts w:ascii="Arial" w:eastAsia="Times New Roman" w:hAnsi="Arial" w:cs="Arial"/>
                <w:sz w:val="20"/>
                <w:szCs w:val="20"/>
                <w:lang w:eastAsia="cs-CZ"/>
              </w:rPr>
            </w:pPr>
            <w:r w:rsidRPr="00E2058F">
              <w:rPr>
                <w:rFonts w:ascii="Arial" w:eastAsia="Times New Roman" w:hAnsi="Arial" w:cs="Arial"/>
                <w:sz w:val="20"/>
                <w:szCs w:val="20"/>
                <w:lang w:eastAsia="cs-CZ"/>
              </w:rPr>
              <w:t>plastové obaly</w:t>
            </w:r>
          </w:p>
        </w:tc>
        <w:tc>
          <w:tcPr>
            <w:tcW w:w="1701" w:type="dxa"/>
            <w:tcBorders>
              <w:top w:val="nil"/>
              <w:left w:val="single" w:sz="4" w:space="0" w:color="auto"/>
              <w:bottom w:val="single" w:sz="4" w:space="0" w:color="auto"/>
              <w:right w:val="single" w:sz="4" w:space="0" w:color="auto"/>
            </w:tcBorders>
            <w:vAlign w:val="center"/>
          </w:tcPr>
          <w:p w14:paraId="7E30DA30" w14:textId="08E3E8E9" w:rsidR="00FA14B6" w:rsidRPr="00E2058F"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1,0</w:t>
            </w:r>
          </w:p>
        </w:tc>
        <w:tc>
          <w:tcPr>
            <w:tcW w:w="1701" w:type="dxa"/>
            <w:tcBorders>
              <w:top w:val="nil"/>
              <w:left w:val="single" w:sz="4" w:space="0" w:color="auto"/>
              <w:bottom w:val="single" w:sz="4" w:space="0" w:color="auto"/>
              <w:right w:val="single" w:sz="4" w:space="0" w:color="auto"/>
            </w:tcBorders>
            <w:vAlign w:val="center"/>
          </w:tcPr>
          <w:p w14:paraId="332F6643" w14:textId="23A66CBD" w:rsidR="00FA14B6" w:rsidRPr="00E2058F"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AR5</w:t>
            </w:r>
          </w:p>
        </w:tc>
      </w:tr>
      <w:tr w:rsidR="00FA14B6" w:rsidRPr="00E2058F" w14:paraId="7BE11A79" w14:textId="77777777" w:rsidTr="004F2848">
        <w:trPr>
          <w:trHeight w:val="270"/>
        </w:trPr>
        <w:tc>
          <w:tcPr>
            <w:tcW w:w="1791" w:type="dxa"/>
            <w:tcBorders>
              <w:top w:val="nil"/>
              <w:left w:val="single" w:sz="8" w:space="0" w:color="auto"/>
              <w:bottom w:val="single" w:sz="8" w:space="0" w:color="auto"/>
              <w:right w:val="single" w:sz="8" w:space="0" w:color="auto"/>
            </w:tcBorders>
            <w:shd w:val="clear" w:color="auto" w:fill="auto"/>
            <w:noWrap/>
            <w:vAlign w:val="center"/>
          </w:tcPr>
          <w:p w14:paraId="219C168E" w14:textId="02AB0334" w:rsidR="00FA14B6" w:rsidRPr="00E2058F"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170101</w:t>
            </w:r>
          </w:p>
        </w:tc>
        <w:tc>
          <w:tcPr>
            <w:tcW w:w="1104" w:type="dxa"/>
            <w:tcBorders>
              <w:top w:val="nil"/>
              <w:left w:val="nil"/>
              <w:bottom w:val="single" w:sz="8" w:space="0" w:color="auto"/>
              <w:right w:val="single" w:sz="8" w:space="0" w:color="auto"/>
            </w:tcBorders>
            <w:shd w:val="clear" w:color="auto" w:fill="auto"/>
            <w:noWrap/>
            <w:vAlign w:val="center"/>
          </w:tcPr>
          <w:p w14:paraId="7C1A18AE" w14:textId="1543CBBA" w:rsidR="00FA14B6" w:rsidRPr="00E2058F"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O</w:t>
            </w:r>
          </w:p>
        </w:tc>
        <w:tc>
          <w:tcPr>
            <w:tcW w:w="2633" w:type="dxa"/>
            <w:tcBorders>
              <w:top w:val="nil"/>
              <w:left w:val="nil"/>
              <w:bottom w:val="single" w:sz="8" w:space="0" w:color="auto"/>
              <w:right w:val="single" w:sz="4" w:space="0" w:color="auto"/>
            </w:tcBorders>
            <w:vAlign w:val="center"/>
          </w:tcPr>
          <w:p w14:paraId="1031B5E9" w14:textId="351E8C5B" w:rsidR="00FA14B6" w:rsidRPr="00E2058F"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beton</w:t>
            </w:r>
          </w:p>
        </w:tc>
        <w:tc>
          <w:tcPr>
            <w:tcW w:w="1701" w:type="dxa"/>
            <w:tcBorders>
              <w:top w:val="nil"/>
              <w:left w:val="single" w:sz="4" w:space="0" w:color="auto"/>
              <w:bottom w:val="single" w:sz="8" w:space="0" w:color="auto"/>
              <w:right w:val="single" w:sz="4" w:space="0" w:color="auto"/>
            </w:tcBorders>
            <w:vAlign w:val="center"/>
          </w:tcPr>
          <w:p w14:paraId="5E1C784B" w14:textId="623BE2BC" w:rsidR="00FA14B6" w:rsidRPr="00E2058F"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30</w:t>
            </w:r>
          </w:p>
        </w:tc>
        <w:tc>
          <w:tcPr>
            <w:tcW w:w="1701" w:type="dxa"/>
            <w:tcBorders>
              <w:top w:val="nil"/>
              <w:left w:val="single" w:sz="4" w:space="0" w:color="auto"/>
              <w:bottom w:val="single" w:sz="8" w:space="0" w:color="auto"/>
              <w:right w:val="single" w:sz="4" w:space="0" w:color="auto"/>
            </w:tcBorders>
            <w:vAlign w:val="center"/>
          </w:tcPr>
          <w:p w14:paraId="053FCE7C" w14:textId="712167D5" w:rsidR="00FA14B6" w:rsidRPr="00E2058F"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AR5</w:t>
            </w:r>
          </w:p>
        </w:tc>
      </w:tr>
      <w:tr w:rsidR="00FA14B6" w:rsidRPr="00E2058F" w14:paraId="37662EC6" w14:textId="77777777" w:rsidTr="004F2848">
        <w:trPr>
          <w:trHeight w:val="270"/>
        </w:trPr>
        <w:tc>
          <w:tcPr>
            <w:tcW w:w="1791" w:type="dxa"/>
            <w:tcBorders>
              <w:top w:val="nil"/>
              <w:left w:val="single" w:sz="8" w:space="0" w:color="auto"/>
              <w:bottom w:val="single" w:sz="8" w:space="0" w:color="auto"/>
              <w:right w:val="single" w:sz="8" w:space="0" w:color="auto"/>
            </w:tcBorders>
            <w:shd w:val="clear" w:color="auto" w:fill="auto"/>
            <w:noWrap/>
            <w:vAlign w:val="center"/>
          </w:tcPr>
          <w:p w14:paraId="05C19357" w14:textId="7742CA69" w:rsidR="00FA14B6" w:rsidRPr="006B3A0C" w:rsidRDefault="00FA14B6" w:rsidP="00FA14B6">
            <w:pPr>
              <w:spacing w:after="0" w:line="240" w:lineRule="auto"/>
              <w:jc w:val="center"/>
              <w:rPr>
                <w:rFonts w:ascii="Arial" w:eastAsia="Times New Roman" w:hAnsi="Arial" w:cs="Arial"/>
                <w:sz w:val="20"/>
                <w:szCs w:val="20"/>
                <w:lang w:eastAsia="cs-CZ"/>
              </w:rPr>
            </w:pPr>
            <w:r w:rsidRPr="006B3A0C">
              <w:rPr>
                <w:rFonts w:ascii="Arial" w:eastAsia="Times New Roman" w:hAnsi="Arial" w:cs="Arial"/>
                <w:sz w:val="20"/>
                <w:szCs w:val="20"/>
                <w:lang w:eastAsia="cs-CZ"/>
              </w:rPr>
              <w:t>170201</w:t>
            </w:r>
          </w:p>
        </w:tc>
        <w:tc>
          <w:tcPr>
            <w:tcW w:w="1104" w:type="dxa"/>
            <w:tcBorders>
              <w:top w:val="nil"/>
              <w:left w:val="nil"/>
              <w:bottom w:val="single" w:sz="8" w:space="0" w:color="auto"/>
              <w:right w:val="single" w:sz="8" w:space="0" w:color="auto"/>
            </w:tcBorders>
            <w:shd w:val="clear" w:color="auto" w:fill="auto"/>
            <w:noWrap/>
            <w:vAlign w:val="center"/>
          </w:tcPr>
          <w:p w14:paraId="6E3E1BFD" w14:textId="621061FA" w:rsidR="00FA14B6" w:rsidRPr="006B3A0C" w:rsidRDefault="00FA14B6" w:rsidP="00FA14B6">
            <w:pPr>
              <w:spacing w:after="0" w:line="240" w:lineRule="auto"/>
              <w:jc w:val="center"/>
              <w:rPr>
                <w:rFonts w:ascii="Arial" w:eastAsia="Times New Roman" w:hAnsi="Arial" w:cs="Arial"/>
                <w:sz w:val="20"/>
                <w:szCs w:val="20"/>
                <w:lang w:eastAsia="cs-CZ"/>
              </w:rPr>
            </w:pPr>
            <w:r w:rsidRPr="006B3A0C">
              <w:rPr>
                <w:rFonts w:ascii="Arial" w:eastAsia="Times New Roman" w:hAnsi="Arial" w:cs="Arial"/>
                <w:sz w:val="20"/>
                <w:szCs w:val="20"/>
                <w:lang w:eastAsia="cs-CZ"/>
              </w:rPr>
              <w:t>O</w:t>
            </w:r>
            <w:r w:rsidRPr="00692698">
              <w:rPr>
                <w:rFonts w:ascii="Arial" w:eastAsia="Times New Roman" w:hAnsi="Arial" w:cs="Arial"/>
                <w:sz w:val="20"/>
                <w:szCs w:val="20"/>
                <w:lang w:eastAsia="cs-CZ"/>
              </w:rPr>
              <w:t xml:space="preserve"> </w:t>
            </w:r>
          </w:p>
        </w:tc>
        <w:tc>
          <w:tcPr>
            <w:tcW w:w="2633" w:type="dxa"/>
            <w:tcBorders>
              <w:top w:val="nil"/>
              <w:left w:val="nil"/>
              <w:bottom w:val="single" w:sz="8" w:space="0" w:color="auto"/>
              <w:right w:val="single" w:sz="4" w:space="0" w:color="auto"/>
            </w:tcBorders>
            <w:vAlign w:val="center"/>
          </w:tcPr>
          <w:p w14:paraId="5FC49944" w14:textId="69C37E32" w:rsidR="00FA14B6" w:rsidRPr="006B3A0C" w:rsidRDefault="00FA14B6" w:rsidP="00FA14B6">
            <w:pPr>
              <w:spacing w:after="0" w:line="240" w:lineRule="auto"/>
              <w:jc w:val="center"/>
              <w:rPr>
                <w:rFonts w:ascii="Arial" w:eastAsia="Times New Roman" w:hAnsi="Arial" w:cs="Arial"/>
                <w:sz w:val="20"/>
                <w:szCs w:val="20"/>
                <w:lang w:eastAsia="cs-CZ"/>
              </w:rPr>
            </w:pPr>
            <w:r w:rsidRPr="006B3A0C">
              <w:rPr>
                <w:rFonts w:ascii="Arial" w:eastAsia="Times New Roman" w:hAnsi="Arial" w:cs="Arial"/>
                <w:sz w:val="20"/>
                <w:szCs w:val="20"/>
                <w:lang w:eastAsia="cs-CZ"/>
              </w:rPr>
              <w:t>dřevo</w:t>
            </w:r>
          </w:p>
        </w:tc>
        <w:tc>
          <w:tcPr>
            <w:tcW w:w="1701" w:type="dxa"/>
            <w:tcBorders>
              <w:top w:val="nil"/>
              <w:left w:val="single" w:sz="4" w:space="0" w:color="auto"/>
              <w:bottom w:val="single" w:sz="8" w:space="0" w:color="auto"/>
              <w:right w:val="single" w:sz="4" w:space="0" w:color="auto"/>
            </w:tcBorders>
            <w:vAlign w:val="center"/>
          </w:tcPr>
          <w:p w14:paraId="1438B653" w14:textId="3A2E351D" w:rsidR="00FA14B6" w:rsidRPr="00E2058F"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4</w:t>
            </w:r>
          </w:p>
        </w:tc>
        <w:tc>
          <w:tcPr>
            <w:tcW w:w="1701" w:type="dxa"/>
            <w:tcBorders>
              <w:top w:val="nil"/>
              <w:left w:val="single" w:sz="4" w:space="0" w:color="auto"/>
              <w:bottom w:val="single" w:sz="8" w:space="0" w:color="auto"/>
              <w:right w:val="single" w:sz="4" w:space="0" w:color="auto"/>
            </w:tcBorders>
            <w:vAlign w:val="center"/>
          </w:tcPr>
          <w:p w14:paraId="5EB741DA" w14:textId="390DF38E" w:rsidR="00FA14B6" w:rsidRPr="00E2058F"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AR3</w:t>
            </w:r>
          </w:p>
        </w:tc>
      </w:tr>
      <w:tr w:rsidR="00FA14B6" w:rsidRPr="00E2058F" w14:paraId="1E61B493" w14:textId="77777777" w:rsidTr="004F2848">
        <w:trPr>
          <w:trHeight w:val="270"/>
        </w:trPr>
        <w:tc>
          <w:tcPr>
            <w:tcW w:w="1791" w:type="dxa"/>
            <w:tcBorders>
              <w:top w:val="nil"/>
              <w:left w:val="single" w:sz="8" w:space="0" w:color="auto"/>
              <w:bottom w:val="single" w:sz="8" w:space="0" w:color="auto"/>
              <w:right w:val="single" w:sz="8" w:space="0" w:color="auto"/>
            </w:tcBorders>
            <w:shd w:val="clear" w:color="auto" w:fill="auto"/>
            <w:noWrap/>
            <w:vAlign w:val="center"/>
          </w:tcPr>
          <w:p w14:paraId="37BA9413" w14:textId="703EF447" w:rsidR="00FA14B6"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170302</w:t>
            </w:r>
          </w:p>
        </w:tc>
        <w:tc>
          <w:tcPr>
            <w:tcW w:w="1104" w:type="dxa"/>
            <w:tcBorders>
              <w:top w:val="nil"/>
              <w:left w:val="nil"/>
              <w:bottom w:val="single" w:sz="8" w:space="0" w:color="auto"/>
              <w:right w:val="single" w:sz="8" w:space="0" w:color="auto"/>
            </w:tcBorders>
            <w:shd w:val="clear" w:color="auto" w:fill="auto"/>
            <w:noWrap/>
            <w:vAlign w:val="center"/>
          </w:tcPr>
          <w:p w14:paraId="0BCF5DB8" w14:textId="25860BDF" w:rsidR="00FA14B6"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O</w:t>
            </w:r>
          </w:p>
        </w:tc>
        <w:tc>
          <w:tcPr>
            <w:tcW w:w="2633" w:type="dxa"/>
            <w:tcBorders>
              <w:top w:val="nil"/>
              <w:left w:val="nil"/>
              <w:bottom w:val="single" w:sz="8" w:space="0" w:color="auto"/>
              <w:right w:val="single" w:sz="4" w:space="0" w:color="auto"/>
            </w:tcBorders>
            <w:vAlign w:val="center"/>
          </w:tcPr>
          <w:p w14:paraId="2D4B13E4" w14:textId="78836A1C" w:rsidR="00FA14B6"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a</w:t>
            </w:r>
            <w:r w:rsidRPr="006B3A0C">
              <w:rPr>
                <w:rFonts w:ascii="Arial" w:eastAsia="Times New Roman" w:hAnsi="Arial" w:cs="Arial"/>
                <w:sz w:val="20"/>
                <w:szCs w:val="20"/>
                <w:lang w:eastAsia="cs-CZ"/>
              </w:rPr>
              <w:t>sfaltové směsi neuvedené pod číslem 17 03 01</w:t>
            </w:r>
          </w:p>
        </w:tc>
        <w:tc>
          <w:tcPr>
            <w:tcW w:w="1701" w:type="dxa"/>
            <w:tcBorders>
              <w:top w:val="nil"/>
              <w:left w:val="single" w:sz="4" w:space="0" w:color="auto"/>
              <w:bottom w:val="single" w:sz="8" w:space="0" w:color="auto"/>
              <w:right w:val="single" w:sz="4" w:space="0" w:color="auto"/>
            </w:tcBorders>
            <w:vAlign w:val="center"/>
          </w:tcPr>
          <w:p w14:paraId="3446E693" w14:textId="5445FA83" w:rsidR="00FA14B6" w:rsidRPr="00E2058F"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230</w:t>
            </w:r>
          </w:p>
        </w:tc>
        <w:tc>
          <w:tcPr>
            <w:tcW w:w="1701" w:type="dxa"/>
            <w:tcBorders>
              <w:top w:val="nil"/>
              <w:left w:val="single" w:sz="4" w:space="0" w:color="auto"/>
              <w:bottom w:val="single" w:sz="8" w:space="0" w:color="auto"/>
              <w:right w:val="single" w:sz="4" w:space="0" w:color="auto"/>
            </w:tcBorders>
            <w:vAlign w:val="center"/>
          </w:tcPr>
          <w:p w14:paraId="1F085997" w14:textId="3B8653CF" w:rsidR="00FA14B6" w:rsidRPr="00E2058F"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AR5</w:t>
            </w:r>
          </w:p>
        </w:tc>
      </w:tr>
      <w:tr w:rsidR="00FA14B6" w:rsidRPr="00E2058F" w14:paraId="504338B7" w14:textId="77777777" w:rsidTr="004F2848">
        <w:trPr>
          <w:trHeight w:val="270"/>
        </w:trPr>
        <w:tc>
          <w:tcPr>
            <w:tcW w:w="1791" w:type="dxa"/>
            <w:tcBorders>
              <w:top w:val="nil"/>
              <w:left w:val="single" w:sz="8" w:space="0" w:color="auto"/>
              <w:bottom w:val="single" w:sz="8" w:space="0" w:color="auto"/>
              <w:right w:val="single" w:sz="8" w:space="0" w:color="auto"/>
            </w:tcBorders>
            <w:shd w:val="clear" w:color="auto" w:fill="auto"/>
            <w:noWrap/>
            <w:vAlign w:val="center"/>
          </w:tcPr>
          <w:p w14:paraId="25592027" w14:textId="50A8ACE2" w:rsidR="00FA14B6" w:rsidRPr="00E2058F"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170604</w:t>
            </w:r>
          </w:p>
        </w:tc>
        <w:tc>
          <w:tcPr>
            <w:tcW w:w="1104" w:type="dxa"/>
            <w:tcBorders>
              <w:top w:val="nil"/>
              <w:left w:val="nil"/>
              <w:bottom w:val="single" w:sz="8" w:space="0" w:color="auto"/>
              <w:right w:val="single" w:sz="8" w:space="0" w:color="auto"/>
            </w:tcBorders>
            <w:shd w:val="clear" w:color="auto" w:fill="auto"/>
            <w:noWrap/>
            <w:vAlign w:val="center"/>
          </w:tcPr>
          <w:p w14:paraId="67334D36" w14:textId="1B484482" w:rsidR="00FA14B6" w:rsidRPr="00E2058F"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O</w:t>
            </w:r>
          </w:p>
        </w:tc>
        <w:tc>
          <w:tcPr>
            <w:tcW w:w="2633" w:type="dxa"/>
            <w:tcBorders>
              <w:top w:val="nil"/>
              <w:left w:val="nil"/>
              <w:bottom w:val="single" w:sz="8" w:space="0" w:color="auto"/>
              <w:right w:val="single" w:sz="4" w:space="0" w:color="auto"/>
            </w:tcBorders>
            <w:vAlign w:val="center"/>
          </w:tcPr>
          <w:p w14:paraId="3625F0AD" w14:textId="403052F5" w:rsidR="00FA14B6" w:rsidRPr="00E2058F"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i</w:t>
            </w:r>
            <w:r w:rsidRPr="006B3A0C">
              <w:rPr>
                <w:rFonts w:ascii="Arial" w:eastAsia="Times New Roman" w:hAnsi="Arial" w:cs="Arial"/>
                <w:sz w:val="20"/>
                <w:szCs w:val="20"/>
                <w:lang w:eastAsia="cs-CZ"/>
              </w:rPr>
              <w:t>zolační materiály neuvedené pod čísly 17 06 01 a 17 06 03</w:t>
            </w:r>
          </w:p>
        </w:tc>
        <w:tc>
          <w:tcPr>
            <w:tcW w:w="1701" w:type="dxa"/>
            <w:tcBorders>
              <w:top w:val="nil"/>
              <w:left w:val="single" w:sz="4" w:space="0" w:color="auto"/>
              <w:bottom w:val="single" w:sz="8" w:space="0" w:color="auto"/>
              <w:right w:val="single" w:sz="4" w:space="0" w:color="auto"/>
            </w:tcBorders>
            <w:vAlign w:val="center"/>
          </w:tcPr>
          <w:p w14:paraId="688EF171" w14:textId="236CFE19" w:rsidR="00FA14B6" w:rsidRPr="00E2058F"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0,25</w:t>
            </w:r>
          </w:p>
        </w:tc>
        <w:tc>
          <w:tcPr>
            <w:tcW w:w="1701" w:type="dxa"/>
            <w:tcBorders>
              <w:top w:val="nil"/>
              <w:left w:val="single" w:sz="4" w:space="0" w:color="auto"/>
              <w:bottom w:val="single" w:sz="8" w:space="0" w:color="auto"/>
              <w:right w:val="single" w:sz="4" w:space="0" w:color="auto"/>
            </w:tcBorders>
            <w:vAlign w:val="center"/>
          </w:tcPr>
          <w:p w14:paraId="4ED158A9" w14:textId="5C069C8C" w:rsidR="00FA14B6" w:rsidRPr="00E2058F"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AD1</w:t>
            </w:r>
          </w:p>
        </w:tc>
      </w:tr>
      <w:tr w:rsidR="00FA14B6" w:rsidRPr="00E2058F" w14:paraId="39E19344" w14:textId="77777777" w:rsidTr="004F2848">
        <w:trPr>
          <w:trHeight w:val="270"/>
        </w:trPr>
        <w:tc>
          <w:tcPr>
            <w:tcW w:w="1791" w:type="dxa"/>
            <w:tcBorders>
              <w:top w:val="nil"/>
              <w:left w:val="single" w:sz="8" w:space="0" w:color="auto"/>
              <w:bottom w:val="single" w:sz="8" w:space="0" w:color="auto"/>
              <w:right w:val="single" w:sz="8" w:space="0" w:color="auto"/>
            </w:tcBorders>
            <w:shd w:val="clear" w:color="auto" w:fill="auto"/>
            <w:noWrap/>
            <w:vAlign w:val="center"/>
            <w:hideMark/>
          </w:tcPr>
          <w:p w14:paraId="3DE39ED8" w14:textId="0268A327" w:rsidR="00FA14B6" w:rsidRPr="00E2058F"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170904</w:t>
            </w:r>
          </w:p>
        </w:tc>
        <w:tc>
          <w:tcPr>
            <w:tcW w:w="1104" w:type="dxa"/>
            <w:tcBorders>
              <w:top w:val="nil"/>
              <w:left w:val="nil"/>
              <w:bottom w:val="single" w:sz="8" w:space="0" w:color="auto"/>
              <w:right w:val="single" w:sz="8" w:space="0" w:color="auto"/>
            </w:tcBorders>
            <w:shd w:val="clear" w:color="auto" w:fill="auto"/>
            <w:noWrap/>
            <w:vAlign w:val="center"/>
            <w:hideMark/>
          </w:tcPr>
          <w:p w14:paraId="6051A08E" w14:textId="71485987" w:rsidR="00FA14B6" w:rsidRPr="00E2058F"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O</w:t>
            </w:r>
          </w:p>
        </w:tc>
        <w:tc>
          <w:tcPr>
            <w:tcW w:w="2633" w:type="dxa"/>
            <w:tcBorders>
              <w:top w:val="nil"/>
              <w:left w:val="nil"/>
              <w:bottom w:val="single" w:sz="8" w:space="0" w:color="auto"/>
              <w:right w:val="single" w:sz="4" w:space="0" w:color="auto"/>
            </w:tcBorders>
            <w:vAlign w:val="center"/>
          </w:tcPr>
          <w:p w14:paraId="36894A7E" w14:textId="282DFC0A" w:rsidR="00FA14B6" w:rsidRPr="00E2058F" w:rsidRDefault="00FA14B6" w:rsidP="00FA14B6">
            <w:pPr>
              <w:spacing w:after="0" w:line="240" w:lineRule="auto"/>
              <w:jc w:val="center"/>
              <w:rPr>
                <w:rFonts w:ascii="Arial" w:eastAsia="Times New Roman" w:hAnsi="Arial" w:cs="Arial"/>
                <w:sz w:val="20"/>
                <w:szCs w:val="20"/>
                <w:lang w:eastAsia="cs-CZ"/>
              </w:rPr>
            </w:pPr>
            <w:r>
              <w:rPr>
                <w:rFonts w:ascii="Arial" w:hAnsi="Arial" w:cs="Arial"/>
                <w:color w:val="000000"/>
                <w:sz w:val="20"/>
                <w:szCs w:val="20"/>
                <w:shd w:val="clear" w:color="auto" w:fill="FFFFFF"/>
              </w:rPr>
              <w:t xml:space="preserve">směsné stavební a demoliční odpady </w:t>
            </w:r>
            <w:r>
              <w:rPr>
                <w:rFonts w:ascii="Arial" w:hAnsi="Arial" w:cs="Arial"/>
                <w:color w:val="000000"/>
                <w:sz w:val="20"/>
                <w:szCs w:val="20"/>
                <w:shd w:val="clear" w:color="auto" w:fill="FFFFFF"/>
              </w:rPr>
              <w:lastRenderedPageBreak/>
              <w:t>neuvedené pod čísly 17 09 01, 17 09 02 a 17 09 03</w:t>
            </w:r>
          </w:p>
        </w:tc>
        <w:tc>
          <w:tcPr>
            <w:tcW w:w="1701" w:type="dxa"/>
            <w:tcBorders>
              <w:top w:val="nil"/>
              <w:left w:val="single" w:sz="4" w:space="0" w:color="auto"/>
              <w:bottom w:val="single" w:sz="8" w:space="0" w:color="auto"/>
              <w:right w:val="single" w:sz="4" w:space="0" w:color="auto"/>
            </w:tcBorders>
            <w:vAlign w:val="center"/>
          </w:tcPr>
          <w:p w14:paraId="4BFB949F" w14:textId="717D4837" w:rsidR="00FA14B6" w:rsidRPr="00E2058F" w:rsidRDefault="004F2848"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lastRenderedPageBreak/>
              <w:t>15</w:t>
            </w:r>
          </w:p>
        </w:tc>
        <w:tc>
          <w:tcPr>
            <w:tcW w:w="1701" w:type="dxa"/>
            <w:tcBorders>
              <w:top w:val="nil"/>
              <w:left w:val="single" w:sz="4" w:space="0" w:color="auto"/>
              <w:bottom w:val="single" w:sz="8" w:space="0" w:color="auto"/>
              <w:right w:val="single" w:sz="4" w:space="0" w:color="auto"/>
            </w:tcBorders>
            <w:vAlign w:val="center"/>
          </w:tcPr>
          <w:p w14:paraId="0D81713B" w14:textId="5961B870" w:rsidR="00FA14B6" w:rsidRPr="00E2058F" w:rsidRDefault="00FA14B6" w:rsidP="00FA14B6">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AD1</w:t>
            </w:r>
          </w:p>
        </w:tc>
      </w:tr>
      <w:tr w:rsidR="00FA14B6" w:rsidRPr="00E2058F" w14:paraId="6EA316DA" w14:textId="77777777" w:rsidTr="004F2848">
        <w:trPr>
          <w:trHeight w:val="270"/>
        </w:trPr>
        <w:tc>
          <w:tcPr>
            <w:tcW w:w="1791" w:type="dxa"/>
            <w:tcBorders>
              <w:top w:val="nil"/>
              <w:left w:val="single" w:sz="8" w:space="0" w:color="auto"/>
              <w:bottom w:val="single" w:sz="8" w:space="0" w:color="auto"/>
              <w:right w:val="single" w:sz="8" w:space="0" w:color="auto"/>
            </w:tcBorders>
            <w:shd w:val="clear" w:color="auto" w:fill="auto"/>
            <w:noWrap/>
            <w:vAlign w:val="center"/>
            <w:hideMark/>
          </w:tcPr>
          <w:p w14:paraId="67B245CC" w14:textId="77777777" w:rsidR="00FA14B6" w:rsidRPr="00E2058F" w:rsidRDefault="00FA14B6" w:rsidP="00AC3453">
            <w:pPr>
              <w:spacing w:after="0" w:line="240" w:lineRule="auto"/>
              <w:jc w:val="center"/>
              <w:rPr>
                <w:rFonts w:ascii="Arial" w:eastAsia="Times New Roman" w:hAnsi="Arial" w:cs="Arial"/>
                <w:sz w:val="20"/>
                <w:szCs w:val="20"/>
                <w:lang w:eastAsia="cs-CZ"/>
              </w:rPr>
            </w:pPr>
            <w:r w:rsidRPr="00E2058F">
              <w:rPr>
                <w:rFonts w:ascii="Arial" w:eastAsia="Times New Roman" w:hAnsi="Arial" w:cs="Arial"/>
                <w:sz w:val="20"/>
                <w:szCs w:val="20"/>
                <w:lang w:eastAsia="cs-CZ"/>
              </w:rPr>
              <w:t>200301</w:t>
            </w:r>
          </w:p>
        </w:tc>
        <w:tc>
          <w:tcPr>
            <w:tcW w:w="1104" w:type="dxa"/>
            <w:tcBorders>
              <w:top w:val="nil"/>
              <w:left w:val="nil"/>
              <w:bottom w:val="single" w:sz="8" w:space="0" w:color="auto"/>
              <w:right w:val="single" w:sz="8" w:space="0" w:color="auto"/>
            </w:tcBorders>
            <w:shd w:val="clear" w:color="auto" w:fill="auto"/>
            <w:noWrap/>
            <w:vAlign w:val="center"/>
            <w:hideMark/>
          </w:tcPr>
          <w:p w14:paraId="3D2C8471" w14:textId="77777777" w:rsidR="00FA14B6" w:rsidRPr="00E2058F" w:rsidRDefault="00FA14B6" w:rsidP="00AC3453">
            <w:pPr>
              <w:spacing w:after="0" w:line="240" w:lineRule="auto"/>
              <w:jc w:val="center"/>
              <w:rPr>
                <w:rFonts w:ascii="Arial" w:eastAsia="Times New Roman" w:hAnsi="Arial" w:cs="Arial"/>
                <w:sz w:val="20"/>
                <w:szCs w:val="20"/>
                <w:lang w:eastAsia="cs-CZ"/>
              </w:rPr>
            </w:pPr>
            <w:r w:rsidRPr="00E2058F">
              <w:rPr>
                <w:rFonts w:ascii="Arial" w:eastAsia="Times New Roman" w:hAnsi="Arial" w:cs="Arial"/>
                <w:sz w:val="20"/>
                <w:szCs w:val="20"/>
                <w:lang w:eastAsia="cs-CZ"/>
              </w:rPr>
              <w:t>O</w:t>
            </w:r>
          </w:p>
        </w:tc>
        <w:tc>
          <w:tcPr>
            <w:tcW w:w="2633" w:type="dxa"/>
            <w:tcBorders>
              <w:top w:val="nil"/>
              <w:left w:val="nil"/>
              <w:bottom w:val="single" w:sz="8" w:space="0" w:color="auto"/>
              <w:right w:val="single" w:sz="4" w:space="0" w:color="auto"/>
            </w:tcBorders>
            <w:vAlign w:val="center"/>
          </w:tcPr>
          <w:p w14:paraId="6FE1BB04" w14:textId="77777777" w:rsidR="00FA14B6" w:rsidRPr="00FA14B6" w:rsidRDefault="00FA14B6" w:rsidP="00AC3453">
            <w:pPr>
              <w:spacing w:after="0" w:line="240" w:lineRule="auto"/>
              <w:jc w:val="center"/>
              <w:rPr>
                <w:rFonts w:ascii="Arial" w:hAnsi="Arial" w:cs="Arial"/>
                <w:color w:val="000000"/>
                <w:sz w:val="20"/>
                <w:szCs w:val="20"/>
                <w:shd w:val="clear" w:color="auto" w:fill="FFFFFF"/>
              </w:rPr>
            </w:pPr>
            <w:r w:rsidRPr="00FA14B6">
              <w:rPr>
                <w:rFonts w:ascii="Arial" w:hAnsi="Arial" w:cs="Arial"/>
                <w:color w:val="000000"/>
                <w:sz w:val="20"/>
                <w:szCs w:val="20"/>
                <w:shd w:val="clear" w:color="auto" w:fill="FFFFFF"/>
              </w:rPr>
              <w:t>směsný komunální odpad</w:t>
            </w:r>
          </w:p>
        </w:tc>
        <w:tc>
          <w:tcPr>
            <w:tcW w:w="1701" w:type="dxa"/>
            <w:tcBorders>
              <w:top w:val="nil"/>
              <w:left w:val="single" w:sz="4" w:space="0" w:color="auto"/>
              <w:bottom w:val="single" w:sz="8" w:space="0" w:color="auto"/>
              <w:right w:val="single" w:sz="4" w:space="0" w:color="auto"/>
            </w:tcBorders>
            <w:vAlign w:val="center"/>
          </w:tcPr>
          <w:p w14:paraId="41D06BBC" w14:textId="6AE9865E" w:rsidR="00FA14B6" w:rsidRPr="00E2058F" w:rsidRDefault="004F2848" w:rsidP="00AC3453">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3,5</w:t>
            </w:r>
          </w:p>
        </w:tc>
        <w:tc>
          <w:tcPr>
            <w:tcW w:w="1701" w:type="dxa"/>
            <w:tcBorders>
              <w:top w:val="nil"/>
              <w:left w:val="single" w:sz="4" w:space="0" w:color="auto"/>
              <w:bottom w:val="single" w:sz="8" w:space="0" w:color="auto"/>
              <w:right w:val="single" w:sz="4" w:space="0" w:color="auto"/>
            </w:tcBorders>
            <w:vAlign w:val="center"/>
          </w:tcPr>
          <w:p w14:paraId="73C1D8B2" w14:textId="77777777" w:rsidR="00FA14B6" w:rsidRPr="00E2058F" w:rsidRDefault="00FA14B6" w:rsidP="00AC3453">
            <w:pPr>
              <w:spacing w:after="0" w:line="240" w:lineRule="auto"/>
              <w:jc w:val="center"/>
              <w:rPr>
                <w:rFonts w:ascii="Arial" w:eastAsia="Times New Roman" w:hAnsi="Arial" w:cs="Arial"/>
                <w:sz w:val="20"/>
                <w:szCs w:val="20"/>
                <w:lang w:eastAsia="cs-CZ"/>
              </w:rPr>
            </w:pPr>
            <w:r>
              <w:rPr>
                <w:rFonts w:ascii="Arial" w:eastAsia="Times New Roman" w:hAnsi="Arial" w:cs="Arial"/>
                <w:sz w:val="20"/>
                <w:szCs w:val="20"/>
                <w:lang w:eastAsia="cs-CZ"/>
              </w:rPr>
              <w:t>AD1</w:t>
            </w:r>
          </w:p>
        </w:tc>
      </w:tr>
    </w:tbl>
    <w:p w14:paraId="1213C1C7" w14:textId="425E6621" w:rsidR="00425606" w:rsidRDefault="00425606" w:rsidP="003D428F">
      <w:pPr>
        <w:pStyle w:val="Odstavecseseznamem"/>
        <w:numPr>
          <w:ilvl w:val="0"/>
          <w:numId w:val="8"/>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 xml:space="preserve">bilance zemních prací, požadavky na přísun nebo </w:t>
      </w:r>
      <w:proofErr w:type="spellStart"/>
      <w:r w:rsidRPr="00157C6C">
        <w:rPr>
          <w:rFonts w:ascii="Arial" w:hAnsi="Arial" w:cs="Arial"/>
          <w:i/>
          <w:color w:val="000000" w:themeColor="text1"/>
        </w:rPr>
        <w:t>deponie</w:t>
      </w:r>
      <w:proofErr w:type="spellEnd"/>
      <w:r w:rsidRPr="00157C6C">
        <w:rPr>
          <w:rFonts w:ascii="Arial" w:hAnsi="Arial" w:cs="Arial"/>
          <w:i/>
          <w:color w:val="000000" w:themeColor="text1"/>
        </w:rPr>
        <w:t xml:space="preserve"> zemin</w:t>
      </w:r>
    </w:p>
    <w:p w14:paraId="5598ACE5" w14:textId="30B889D1" w:rsidR="00B71098" w:rsidRDefault="004F2848" w:rsidP="003D428F">
      <w:pPr>
        <w:pStyle w:val="Odstavecseseznamem"/>
        <w:spacing w:before="120" w:after="240" w:line="288" w:lineRule="auto"/>
        <w:contextualSpacing w:val="0"/>
        <w:jc w:val="both"/>
        <w:rPr>
          <w:rFonts w:ascii="Arial" w:hAnsi="Arial" w:cs="Arial"/>
          <w:color w:val="000000" w:themeColor="text1"/>
          <w:sz w:val="24"/>
          <w:szCs w:val="24"/>
        </w:rPr>
      </w:pPr>
      <w:r w:rsidRPr="004F2848">
        <w:rPr>
          <w:rFonts w:ascii="Arial" w:hAnsi="Arial" w:cs="Arial"/>
          <w:color w:val="000000" w:themeColor="text1"/>
          <w:sz w:val="24"/>
          <w:szCs w:val="24"/>
        </w:rPr>
        <w:t>V rámci stavby bude odtěženo cca 1609 m</w:t>
      </w:r>
      <w:r w:rsidRPr="004F2848">
        <w:rPr>
          <w:rFonts w:ascii="Arial" w:hAnsi="Arial" w:cs="Arial"/>
          <w:color w:val="000000" w:themeColor="text1"/>
          <w:sz w:val="24"/>
          <w:szCs w:val="24"/>
          <w:vertAlign w:val="superscript"/>
        </w:rPr>
        <w:t>3</w:t>
      </w:r>
      <w:r w:rsidRPr="004F2848">
        <w:rPr>
          <w:rFonts w:ascii="Arial" w:hAnsi="Arial" w:cs="Arial"/>
          <w:color w:val="000000" w:themeColor="text1"/>
          <w:sz w:val="24"/>
          <w:szCs w:val="24"/>
        </w:rPr>
        <w:t xml:space="preserve"> zemin, které budou převáženy </w:t>
      </w:r>
      <w:r>
        <w:rPr>
          <w:rFonts w:ascii="Arial" w:hAnsi="Arial" w:cs="Arial"/>
          <w:color w:val="000000" w:themeColor="text1"/>
          <w:sz w:val="24"/>
          <w:szCs w:val="24"/>
        </w:rPr>
        <w:br/>
      </w:r>
      <w:r w:rsidRPr="004F2848">
        <w:rPr>
          <w:rFonts w:ascii="Arial" w:hAnsi="Arial" w:cs="Arial"/>
          <w:color w:val="000000" w:themeColor="text1"/>
          <w:sz w:val="24"/>
          <w:szCs w:val="24"/>
        </w:rPr>
        <w:t>na pozemky určené objednatelem do vzdálenosti max. 5000 m. Zeminy budou využity v rámci města Milevsko.</w:t>
      </w:r>
    </w:p>
    <w:p w14:paraId="4744464D" w14:textId="328BF03E" w:rsidR="004F2848" w:rsidRDefault="004F2848" w:rsidP="003D428F">
      <w:pPr>
        <w:pStyle w:val="Odstavecseseznamem"/>
        <w:spacing w:before="120" w:after="120" w:line="288" w:lineRule="auto"/>
        <w:ind w:left="567"/>
        <w:contextualSpacing w:val="0"/>
        <w:jc w:val="both"/>
        <w:rPr>
          <w:rFonts w:ascii="Arial" w:hAnsi="Arial" w:cs="Arial"/>
          <w:color w:val="000000" w:themeColor="text1"/>
          <w:sz w:val="24"/>
          <w:szCs w:val="24"/>
        </w:rPr>
      </w:pPr>
      <w:r>
        <w:rPr>
          <w:rFonts w:ascii="Arial" w:hAnsi="Arial" w:cs="Arial"/>
          <w:color w:val="000000" w:themeColor="text1"/>
          <w:sz w:val="24"/>
          <w:szCs w:val="24"/>
        </w:rPr>
        <w:t>P</w:t>
      </w:r>
      <w:r w:rsidR="003D428F">
        <w:rPr>
          <w:rFonts w:ascii="Arial" w:hAnsi="Arial" w:cs="Arial"/>
          <w:color w:val="000000" w:themeColor="text1"/>
          <w:sz w:val="24"/>
          <w:szCs w:val="24"/>
        </w:rPr>
        <w:t>r</w:t>
      </w:r>
      <w:r>
        <w:rPr>
          <w:rFonts w:ascii="Arial" w:hAnsi="Arial" w:cs="Arial"/>
          <w:color w:val="000000" w:themeColor="text1"/>
          <w:sz w:val="24"/>
          <w:szCs w:val="24"/>
        </w:rPr>
        <w:t>o zpětné zatravnění bude dovezeno cca 64 m</w:t>
      </w:r>
      <w:r w:rsidRPr="004F2848">
        <w:rPr>
          <w:rFonts w:ascii="Arial" w:hAnsi="Arial" w:cs="Arial"/>
          <w:color w:val="000000" w:themeColor="text1"/>
          <w:sz w:val="24"/>
          <w:szCs w:val="24"/>
          <w:vertAlign w:val="superscript"/>
        </w:rPr>
        <w:t>3</w:t>
      </w:r>
      <w:r>
        <w:rPr>
          <w:rFonts w:ascii="Arial" w:hAnsi="Arial" w:cs="Arial"/>
          <w:color w:val="000000" w:themeColor="text1"/>
          <w:sz w:val="24"/>
          <w:szCs w:val="24"/>
        </w:rPr>
        <w:t xml:space="preserve"> zeminy.</w:t>
      </w:r>
    </w:p>
    <w:p w14:paraId="1AFDBC79" w14:textId="77777777" w:rsidR="00425606" w:rsidRDefault="00425606" w:rsidP="001272E0">
      <w:pPr>
        <w:pStyle w:val="Odstavecseseznamem"/>
        <w:numPr>
          <w:ilvl w:val="0"/>
          <w:numId w:val="8"/>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ochrana životního prostředí při výstavbě</w:t>
      </w:r>
    </w:p>
    <w:p w14:paraId="6B48D931" w14:textId="48C46588" w:rsidR="004F2848" w:rsidRPr="004F2848" w:rsidRDefault="004F2848" w:rsidP="003D428F">
      <w:pPr>
        <w:pStyle w:val="Odstavecseseznamem"/>
        <w:spacing w:before="120" w:after="120" w:line="288" w:lineRule="auto"/>
        <w:ind w:left="567"/>
        <w:contextualSpacing w:val="0"/>
        <w:jc w:val="both"/>
        <w:rPr>
          <w:rFonts w:ascii="Arial" w:hAnsi="Arial" w:cs="Arial"/>
          <w:color w:val="000000" w:themeColor="text1"/>
          <w:sz w:val="24"/>
          <w:szCs w:val="24"/>
        </w:rPr>
      </w:pPr>
      <w:r w:rsidRPr="004F2848">
        <w:rPr>
          <w:rFonts w:ascii="Arial" w:hAnsi="Arial" w:cs="Arial"/>
          <w:color w:val="000000" w:themeColor="text1"/>
          <w:sz w:val="24"/>
          <w:szCs w:val="24"/>
        </w:rPr>
        <w:t xml:space="preserve">Při výstavbě drenážního systému a odvodnění v prostoru </w:t>
      </w:r>
      <w:r>
        <w:rPr>
          <w:rFonts w:ascii="Arial" w:hAnsi="Arial" w:cs="Arial"/>
          <w:color w:val="000000" w:themeColor="text1"/>
          <w:sz w:val="24"/>
          <w:szCs w:val="24"/>
        </w:rPr>
        <w:t xml:space="preserve">nového </w:t>
      </w:r>
      <w:r w:rsidRPr="004F2848">
        <w:rPr>
          <w:rFonts w:ascii="Arial" w:hAnsi="Arial" w:cs="Arial"/>
          <w:color w:val="000000" w:themeColor="text1"/>
          <w:sz w:val="24"/>
          <w:szCs w:val="24"/>
        </w:rPr>
        <w:t xml:space="preserve">hřbitova dojde k mírně nepříznivému vlivu na životní </w:t>
      </w:r>
      <w:r>
        <w:rPr>
          <w:rFonts w:ascii="Arial" w:hAnsi="Arial" w:cs="Arial"/>
          <w:color w:val="000000" w:themeColor="text1"/>
          <w:sz w:val="24"/>
          <w:szCs w:val="24"/>
        </w:rPr>
        <w:t xml:space="preserve">prostředí. V suchém období </w:t>
      </w:r>
      <w:r w:rsidR="005F4293">
        <w:rPr>
          <w:rFonts w:ascii="Arial" w:hAnsi="Arial" w:cs="Arial"/>
          <w:color w:val="000000" w:themeColor="text1"/>
          <w:sz w:val="24"/>
          <w:szCs w:val="24"/>
        </w:rPr>
        <w:t>lze při</w:t>
      </w:r>
      <w:r w:rsidRPr="004F2848">
        <w:rPr>
          <w:rFonts w:ascii="Arial" w:hAnsi="Arial" w:cs="Arial"/>
          <w:color w:val="000000" w:themeColor="text1"/>
          <w:sz w:val="24"/>
          <w:szCs w:val="24"/>
        </w:rPr>
        <w:t xml:space="preserve"> výstavbě předpokládat zvýšenou prašnost a po dobu výstavby lze očekávat zvýšenou hlučnost prací v prostoru hřbitova i okolí. Stavební práce budou prováděny v době od 7 do 21 hod v předepsaném omezeném rozsahu tj. otevřený výkop maximálně na 30 m a omezení pohybu mechanismů v prostoru uvnitř hřbitova na 1 ks rypadla, 1 ks nákladního automobilu, hutnící mechanismus a 1 ks nakladače. Další technika se může nacházet vně hřbitova. Použití drobné techniky není omezeno. Prašnost bude redukována zkrápěním a kropením. Pro realizaci stavby budou použity stroje s co nejnižší akustickou hlučností. Výkopy budou vedeny a prováděny tak, aby docházelo k co nejnižšímu poškození stromů a ostatní zeleně. Kořeny a větve budou ihned po případném poškození náležitě ošetřeny. Výkopy budou zabezpečovány proti pádu osob i živočichů. </w:t>
      </w:r>
    </w:p>
    <w:p w14:paraId="64C11852" w14:textId="77777777" w:rsidR="004F2848" w:rsidRPr="004F2848" w:rsidRDefault="004F2848" w:rsidP="003D428F">
      <w:pPr>
        <w:pStyle w:val="Odstavecseseznamem"/>
        <w:spacing w:before="120" w:after="120" w:line="288" w:lineRule="auto"/>
        <w:ind w:left="567"/>
        <w:contextualSpacing w:val="0"/>
        <w:jc w:val="both"/>
        <w:rPr>
          <w:rFonts w:ascii="Arial" w:hAnsi="Arial" w:cs="Arial"/>
          <w:color w:val="000000" w:themeColor="text1"/>
          <w:sz w:val="24"/>
          <w:szCs w:val="24"/>
        </w:rPr>
      </w:pPr>
      <w:r w:rsidRPr="004F2848">
        <w:rPr>
          <w:rFonts w:ascii="Arial" w:hAnsi="Arial" w:cs="Arial"/>
          <w:color w:val="000000" w:themeColor="text1"/>
          <w:sz w:val="24"/>
          <w:szCs w:val="24"/>
        </w:rPr>
        <w:t>Ve vztahu k životnímu prostředí je nutno dodržet:</w:t>
      </w:r>
    </w:p>
    <w:p w14:paraId="5ECEF4CD" w14:textId="3177DE03" w:rsidR="004F2848" w:rsidRPr="003D428F" w:rsidRDefault="004F2848" w:rsidP="003D428F">
      <w:pPr>
        <w:pStyle w:val="Odstavecseseznamem"/>
        <w:numPr>
          <w:ilvl w:val="0"/>
          <w:numId w:val="69"/>
        </w:numPr>
        <w:spacing w:before="120" w:after="120" w:line="288" w:lineRule="auto"/>
        <w:ind w:left="992" w:hanging="357"/>
        <w:contextualSpacing w:val="0"/>
        <w:jc w:val="both"/>
        <w:rPr>
          <w:rFonts w:ascii="Arial" w:hAnsi="Arial" w:cs="Arial"/>
          <w:color w:val="000000" w:themeColor="text1"/>
          <w:sz w:val="24"/>
          <w:szCs w:val="24"/>
        </w:rPr>
      </w:pPr>
      <w:r w:rsidRPr="003D428F">
        <w:rPr>
          <w:rFonts w:ascii="Arial" w:hAnsi="Arial" w:cs="Arial"/>
          <w:color w:val="000000" w:themeColor="text1"/>
          <w:sz w:val="24"/>
          <w:szCs w:val="24"/>
        </w:rPr>
        <w:t>Dle zákona č. 254/2001 Sb., o vodách</w:t>
      </w:r>
      <w:r w:rsidR="000C50F4" w:rsidRPr="003D428F">
        <w:rPr>
          <w:rFonts w:ascii="Arial" w:hAnsi="Arial" w:cs="Arial"/>
          <w:color w:val="000000" w:themeColor="text1"/>
          <w:sz w:val="24"/>
          <w:szCs w:val="24"/>
        </w:rPr>
        <w:t>,</w:t>
      </w:r>
      <w:r w:rsidRPr="003D428F">
        <w:rPr>
          <w:rFonts w:ascii="Arial" w:hAnsi="Arial" w:cs="Arial"/>
          <w:color w:val="000000" w:themeColor="text1"/>
          <w:sz w:val="24"/>
          <w:szCs w:val="24"/>
        </w:rPr>
        <w:t xml:space="preserve"> </w:t>
      </w:r>
    </w:p>
    <w:p w14:paraId="449255B5" w14:textId="5E8CD721" w:rsidR="004F2848" w:rsidRPr="003D428F" w:rsidRDefault="004F2848" w:rsidP="003D428F">
      <w:pPr>
        <w:spacing w:before="120" w:after="120" w:line="288" w:lineRule="auto"/>
        <w:ind w:left="992"/>
        <w:jc w:val="both"/>
        <w:rPr>
          <w:rFonts w:ascii="Arial" w:hAnsi="Arial" w:cs="Arial"/>
          <w:color w:val="000000" w:themeColor="text1"/>
          <w:sz w:val="24"/>
          <w:szCs w:val="24"/>
        </w:rPr>
      </w:pPr>
      <w:r w:rsidRPr="003D428F">
        <w:rPr>
          <w:rFonts w:ascii="Arial" w:hAnsi="Arial" w:cs="Arial"/>
          <w:color w:val="000000" w:themeColor="text1"/>
          <w:sz w:val="24"/>
          <w:szCs w:val="24"/>
        </w:rPr>
        <w:t>V průběhu výstavby nesmí ze strany prováděcí firmy dojít k ohrožení podzemních a povrchových vod</w:t>
      </w:r>
      <w:r w:rsidR="000C50F4" w:rsidRPr="003D428F">
        <w:rPr>
          <w:rFonts w:ascii="Arial" w:hAnsi="Arial" w:cs="Arial"/>
          <w:color w:val="000000" w:themeColor="text1"/>
          <w:sz w:val="24"/>
          <w:szCs w:val="24"/>
        </w:rPr>
        <w:t>,</w:t>
      </w:r>
    </w:p>
    <w:p w14:paraId="3CEED68C" w14:textId="7281ECDE" w:rsidR="004F2848" w:rsidRPr="003D428F" w:rsidRDefault="004F2848" w:rsidP="003D428F">
      <w:pPr>
        <w:pStyle w:val="Odstavecseseznamem"/>
        <w:numPr>
          <w:ilvl w:val="0"/>
          <w:numId w:val="69"/>
        </w:numPr>
        <w:spacing w:before="120" w:after="120" w:line="288" w:lineRule="auto"/>
        <w:ind w:left="992" w:hanging="357"/>
        <w:contextualSpacing w:val="0"/>
        <w:jc w:val="both"/>
        <w:rPr>
          <w:rFonts w:ascii="Arial" w:hAnsi="Arial" w:cs="Arial"/>
          <w:color w:val="000000" w:themeColor="text1"/>
          <w:sz w:val="24"/>
          <w:szCs w:val="24"/>
        </w:rPr>
      </w:pPr>
      <w:r w:rsidRPr="003D428F">
        <w:rPr>
          <w:rFonts w:ascii="Arial" w:hAnsi="Arial" w:cs="Arial"/>
          <w:color w:val="000000" w:themeColor="text1"/>
          <w:sz w:val="24"/>
          <w:szCs w:val="24"/>
        </w:rPr>
        <w:t>Dle zákona č. 185/2001 Sb., o odpadech</w:t>
      </w:r>
      <w:r w:rsidR="000C50F4" w:rsidRPr="003D428F">
        <w:rPr>
          <w:rFonts w:ascii="Arial" w:hAnsi="Arial" w:cs="Arial"/>
          <w:color w:val="000000" w:themeColor="text1"/>
          <w:sz w:val="24"/>
          <w:szCs w:val="24"/>
        </w:rPr>
        <w:t>,</w:t>
      </w:r>
    </w:p>
    <w:p w14:paraId="31A991E0" w14:textId="3F38C99E" w:rsidR="004F2848" w:rsidRPr="003D428F" w:rsidRDefault="004F2848" w:rsidP="003D428F">
      <w:pPr>
        <w:spacing w:before="120" w:after="120" w:line="288" w:lineRule="auto"/>
        <w:ind w:left="992"/>
        <w:jc w:val="both"/>
        <w:rPr>
          <w:rFonts w:ascii="Arial" w:hAnsi="Arial" w:cs="Arial"/>
          <w:color w:val="000000" w:themeColor="text1"/>
          <w:sz w:val="24"/>
          <w:szCs w:val="24"/>
        </w:rPr>
      </w:pPr>
      <w:r w:rsidRPr="003D428F">
        <w:rPr>
          <w:rFonts w:ascii="Arial" w:hAnsi="Arial" w:cs="Arial"/>
          <w:color w:val="000000" w:themeColor="text1"/>
          <w:sz w:val="24"/>
          <w:szCs w:val="24"/>
        </w:rPr>
        <w:t xml:space="preserve">Během výstavby bude dbáno na minimalizaci odpadů. Zemina z výkopu bude realizační firmou odvezena na </w:t>
      </w:r>
      <w:proofErr w:type="spellStart"/>
      <w:r w:rsidRPr="003D428F">
        <w:rPr>
          <w:rFonts w:ascii="Arial" w:hAnsi="Arial" w:cs="Arial"/>
          <w:color w:val="000000" w:themeColor="text1"/>
          <w:sz w:val="24"/>
          <w:szCs w:val="24"/>
        </w:rPr>
        <w:t>mezideponii</w:t>
      </w:r>
      <w:proofErr w:type="spellEnd"/>
      <w:r w:rsidRPr="003D428F">
        <w:rPr>
          <w:rFonts w:ascii="Arial" w:hAnsi="Arial" w:cs="Arial"/>
          <w:color w:val="000000" w:themeColor="text1"/>
          <w:sz w:val="24"/>
          <w:szCs w:val="24"/>
        </w:rPr>
        <w:t xml:space="preserve"> a následně využita v rámci Města Milevsko. Likvidaci veškerých odpadů (především zbytky trubního materiálu) zajistí realizátor dle platných zákonů a prováděcích vyhlášek, kdy budou </w:t>
      </w:r>
      <w:r w:rsidR="005F4293" w:rsidRPr="003D428F">
        <w:rPr>
          <w:rFonts w:ascii="Arial" w:hAnsi="Arial" w:cs="Arial"/>
          <w:color w:val="000000" w:themeColor="text1"/>
          <w:sz w:val="24"/>
          <w:szCs w:val="24"/>
        </w:rPr>
        <w:t>odpady,</w:t>
      </w:r>
      <w:r w:rsidRPr="003D428F">
        <w:rPr>
          <w:rFonts w:ascii="Arial" w:hAnsi="Arial" w:cs="Arial"/>
          <w:color w:val="000000" w:themeColor="text1"/>
          <w:sz w:val="24"/>
          <w:szCs w:val="24"/>
        </w:rPr>
        <w:t xml:space="preserve"> pokud možno druhotně či termicky využity</w:t>
      </w:r>
      <w:r w:rsidR="000C50F4" w:rsidRPr="003D428F">
        <w:rPr>
          <w:rFonts w:ascii="Arial" w:hAnsi="Arial" w:cs="Arial"/>
          <w:color w:val="000000" w:themeColor="text1"/>
          <w:sz w:val="24"/>
          <w:szCs w:val="24"/>
        </w:rPr>
        <w:t>,</w:t>
      </w:r>
    </w:p>
    <w:p w14:paraId="3ACD559F" w14:textId="68A525BF" w:rsidR="004F2848" w:rsidRPr="003D428F" w:rsidRDefault="004F2848" w:rsidP="003D428F">
      <w:pPr>
        <w:pStyle w:val="Odstavecseseznamem"/>
        <w:numPr>
          <w:ilvl w:val="0"/>
          <w:numId w:val="69"/>
        </w:numPr>
        <w:spacing w:before="120" w:after="120"/>
        <w:ind w:left="992" w:hanging="357"/>
        <w:contextualSpacing w:val="0"/>
        <w:rPr>
          <w:rFonts w:ascii="Arial" w:hAnsi="Arial" w:cs="Arial"/>
          <w:sz w:val="24"/>
          <w:szCs w:val="24"/>
        </w:rPr>
      </w:pPr>
      <w:r w:rsidRPr="003D428F">
        <w:rPr>
          <w:rFonts w:ascii="Arial" w:hAnsi="Arial" w:cs="Arial"/>
          <w:sz w:val="24"/>
          <w:szCs w:val="24"/>
        </w:rPr>
        <w:t>Dle zákona č. 114/1992 Sb., O ochraně přírody a krajiny</w:t>
      </w:r>
      <w:r w:rsidR="000C50F4" w:rsidRPr="003D428F">
        <w:rPr>
          <w:rFonts w:ascii="Arial" w:hAnsi="Arial" w:cs="Arial"/>
          <w:sz w:val="24"/>
          <w:szCs w:val="24"/>
        </w:rPr>
        <w:t>,</w:t>
      </w:r>
    </w:p>
    <w:p w14:paraId="42F83075" w14:textId="03F08B0E" w:rsidR="00B71098" w:rsidRPr="003D428F" w:rsidRDefault="004F2848" w:rsidP="003D428F">
      <w:pPr>
        <w:spacing w:before="120" w:after="120" w:line="288" w:lineRule="auto"/>
        <w:ind w:left="992"/>
        <w:jc w:val="both"/>
        <w:rPr>
          <w:rFonts w:ascii="Arial" w:hAnsi="Arial" w:cs="Arial"/>
          <w:color w:val="000000" w:themeColor="text1"/>
          <w:sz w:val="24"/>
          <w:szCs w:val="24"/>
        </w:rPr>
      </w:pPr>
      <w:r w:rsidRPr="003D428F">
        <w:rPr>
          <w:rFonts w:ascii="Arial" w:hAnsi="Arial" w:cs="Arial"/>
          <w:color w:val="000000" w:themeColor="text1"/>
          <w:sz w:val="24"/>
          <w:szCs w:val="24"/>
        </w:rPr>
        <w:t>Při realizaci stavby bude dbáno na minimalizaci hluku a nepříznivé ovlivňování životního prostředí</w:t>
      </w:r>
      <w:r w:rsidR="008762D8" w:rsidRPr="003D428F">
        <w:rPr>
          <w:rFonts w:ascii="Arial" w:hAnsi="Arial" w:cs="Arial"/>
          <w:color w:val="000000" w:themeColor="text1"/>
          <w:sz w:val="24"/>
          <w:szCs w:val="24"/>
        </w:rPr>
        <w:t>.</w:t>
      </w:r>
    </w:p>
    <w:p w14:paraId="133424E2" w14:textId="77777777" w:rsidR="00425606" w:rsidRDefault="00425606" w:rsidP="001272E0">
      <w:pPr>
        <w:pStyle w:val="Odstavecseseznamem"/>
        <w:numPr>
          <w:ilvl w:val="0"/>
          <w:numId w:val="8"/>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lastRenderedPageBreak/>
        <w:t>zásady bezpečnosti a ochrany zdraví při práci na staveništi</w:t>
      </w:r>
    </w:p>
    <w:p w14:paraId="71A6B587" w14:textId="62532FDB" w:rsidR="008762D8" w:rsidRPr="008762D8" w:rsidRDefault="00AE12F2" w:rsidP="003D428F">
      <w:pPr>
        <w:pStyle w:val="Odstavecseseznamem"/>
        <w:spacing w:before="120" w:after="120" w:line="288" w:lineRule="auto"/>
        <w:ind w:left="567"/>
        <w:contextualSpacing w:val="0"/>
        <w:jc w:val="both"/>
        <w:rPr>
          <w:rFonts w:ascii="Arial" w:hAnsi="Arial" w:cs="Arial"/>
          <w:color w:val="000000" w:themeColor="text1"/>
          <w:sz w:val="24"/>
          <w:szCs w:val="24"/>
        </w:rPr>
      </w:pPr>
      <w:r w:rsidRPr="00AE12F2">
        <w:rPr>
          <w:rFonts w:ascii="Arial" w:hAnsi="Arial" w:cs="Arial"/>
          <w:color w:val="000000" w:themeColor="text1"/>
          <w:sz w:val="24"/>
          <w:szCs w:val="24"/>
        </w:rPr>
        <w:t xml:space="preserve">Navrženou stavbu bude nutno provádět postupně po jednotlivých úsecích (max. 30 m) s postupným vyplněním rýhy drenážním systémem či záhozem rýhy. Povrch bude ihned po realizaci </w:t>
      </w:r>
      <w:proofErr w:type="spellStart"/>
      <w:r w:rsidRPr="00AE12F2">
        <w:rPr>
          <w:rFonts w:ascii="Arial" w:hAnsi="Arial" w:cs="Arial"/>
          <w:color w:val="000000" w:themeColor="text1"/>
          <w:sz w:val="24"/>
          <w:szCs w:val="24"/>
        </w:rPr>
        <w:t>pochůzně</w:t>
      </w:r>
      <w:proofErr w:type="spellEnd"/>
      <w:r w:rsidRPr="00AE12F2">
        <w:rPr>
          <w:rFonts w:ascii="Arial" w:hAnsi="Arial" w:cs="Arial"/>
          <w:color w:val="000000" w:themeColor="text1"/>
          <w:sz w:val="24"/>
          <w:szCs w:val="24"/>
        </w:rPr>
        <w:t xml:space="preserve"> zapraven. Veškeré výkopy budou ihned po jejich zbudování zabezpečeny proti pádu osob. </w:t>
      </w:r>
      <w:r w:rsidR="00A434B4" w:rsidRPr="00EE22AD">
        <w:rPr>
          <w:rFonts w:ascii="Arial" w:hAnsi="Arial" w:cs="Arial"/>
          <w:sz w:val="24"/>
          <w:szCs w:val="24"/>
        </w:rPr>
        <w:t xml:space="preserve">V době hloubení drenážního a odvodňovacího systému v hlavní komunikaci bude zamezeno průchodu osob stavbou, ale současně bude zabezpečen přístup do prostoru hřbitova a ke správě hřbitova z opačné strany hřbitova. Jednotlivé úseky stavby budou zabezpečeny proti nebezpečí pádu i vstupu nepovolaných osob mobilním oplocením. </w:t>
      </w:r>
      <w:r w:rsidRPr="00AE12F2">
        <w:rPr>
          <w:rFonts w:ascii="Arial" w:hAnsi="Arial" w:cs="Arial"/>
          <w:color w:val="000000" w:themeColor="text1"/>
          <w:sz w:val="24"/>
          <w:szCs w:val="24"/>
        </w:rPr>
        <w:t xml:space="preserve">V některých částech především </w:t>
      </w:r>
      <w:r>
        <w:rPr>
          <w:rFonts w:ascii="Arial" w:hAnsi="Arial" w:cs="Arial"/>
          <w:color w:val="000000" w:themeColor="text1"/>
          <w:sz w:val="24"/>
          <w:szCs w:val="24"/>
        </w:rPr>
        <w:t>v místech výskytu stromů či inženýrských sítí</w:t>
      </w:r>
      <w:r w:rsidRPr="00AE12F2">
        <w:rPr>
          <w:rFonts w:ascii="Arial" w:hAnsi="Arial" w:cs="Arial"/>
          <w:color w:val="000000" w:themeColor="text1"/>
          <w:sz w:val="24"/>
          <w:szCs w:val="24"/>
        </w:rPr>
        <w:t xml:space="preserve"> budou práce prováděny pouze ručním způsobem, kdy bude prováděno dřevěné či ocelové pažení výkopu. V místech, kde nebude možno realizovat práce výkopovým způsobem, </w:t>
      </w:r>
      <w:proofErr w:type="gramStart"/>
      <w:r w:rsidRPr="00AE12F2">
        <w:rPr>
          <w:rFonts w:ascii="Arial" w:hAnsi="Arial" w:cs="Arial"/>
          <w:color w:val="000000" w:themeColor="text1"/>
          <w:sz w:val="24"/>
          <w:szCs w:val="24"/>
        </w:rPr>
        <w:t>bude</w:t>
      </w:r>
      <w:proofErr w:type="gramEnd"/>
      <w:r w:rsidRPr="00AE12F2">
        <w:rPr>
          <w:rFonts w:ascii="Arial" w:hAnsi="Arial" w:cs="Arial"/>
          <w:color w:val="000000" w:themeColor="text1"/>
          <w:sz w:val="24"/>
          <w:szCs w:val="24"/>
        </w:rPr>
        <w:t xml:space="preserve"> proveden </w:t>
      </w:r>
      <w:proofErr w:type="spellStart"/>
      <w:proofErr w:type="gramStart"/>
      <w:r w:rsidRPr="00AE12F2">
        <w:rPr>
          <w:rFonts w:ascii="Arial" w:hAnsi="Arial" w:cs="Arial"/>
          <w:color w:val="000000" w:themeColor="text1"/>
          <w:sz w:val="24"/>
          <w:szCs w:val="24"/>
        </w:rPr>
        <w:t>podvrt</w:t>
      </w:r>
      <w:proofErr w:type="spellEnd"/>
      <w:proofErr w:type="gramEnd"/>
      <w:r w:rsidRPr="00AE12F2">
        <w:rPr>
          <w:rFonts w:ascii="Arial" w:hAnsi="Arial" w:cs="Arial"/>
          <w:color w:val="000000" w:themeColor="text1"/>
          <w:sz w:val="24"/>
          <w:szCs w:val="24"/>
        </w:rPr>
        <w:t xml:space="preserve"> či protlak </w:t>
      </w:r>
      <w:r w:rsidR="00A434B4">
        <w:rPr>
          <w:rFonts w:ascii="Arial" w:hAnsi="Arial" w:cs="Arial"/>
          <w:color w:val="000000" w:themeColor="text1"/>
          <w:sz w:val="24"/>
          <w:szCs w:val="24"/>
        </w:rPr>
        <w:br/>
      </w:r>
      <w:r w:rsidRPr="00AE12F2">
        <w:rPr>
          <w:rFonts w:ascii="Arial" w:hAnsi="Arial" w:cs="Arial"/>
          <w:color w:val="000000" w:themeColor="text1"/>
          <w:sz w:val="24"/>
          <w:szCs w:val="24"/>
        </w:rPr>
        <w:t>s drenážní funkcí. Všechny výkopy hlubší než 1</w:t>
      </w:r>
      <w:r w:rsidR="00A434B4">
        <w:rPr>
          <w:rFonts w:ascii="Arial" w:hAnsi="Arial" w:cs="Arial"/>
          <w:color w:val="000000" w:themeColor="text1"/>
          <w:sz w:val="24"/>
          <w:szCs w:val="24"/>
        </w:rPr>
        <w:t>,0</w:t>
      </w:r>
      <w:r w:rsidRPr="00AE12F2">
        <w:rPr>
          <w:rFonts w:ascii="Arial" w:hAnsi="Arial" w:cs="Arial"/>
          <w:color w:val="000000" w:themeColor="text1"/>
          <w:sz w:val="24"/>
          <w:szCs w:val="24"/>
        </w:rPr>
        <w:t xml:space="preserve"> m budou zabezpečeny před vstupem pracovníků do výkopu dřevěným či ocelovým pažením. Pracovníci vstupující do výkopu</w:t>
      </w:r>
      <w:r>
        <w:rPr>
          <w:rFonts w:ascii="Arial" w:hAnsi="Arial" w:cs="Arial"/>
          <w:color w:val="000000" w:themeColor="text1"/>
          <w:sz w:val="24"/>
          <w:szCs w:val="24"/>
        </w:rPr>
        <w:t xml:space="preserve"> a na stavbu</w:t>
      </w:r>
      <w:r w:rsidRPr="00AE12F2">
        <w:rPr>
          <w:rFonts w:ascii="Arial" w:hAnsi="Arial" w:cs="Arial"/>
          <w:color w:val="000000" w:themeColor="text1"/>
          <w:sz w:val="24"/>
          <w:szCs w:val="24"/>
        </w:rPr>
        <w:t xml:space="preserve"> budou vybaveni osobními ochrannými pracovními pomůckami a to především:</w:t>
      </w:r>
    </w:p>
    <w:p w14:paraId="238EF9A0" w14:textId="43B78B5B" w:rsidR="008762D8" w:rsidRPr="00A434B4" w:rsidRDefault="008762D8" w:rsidP="00A434B4">
      <w:pPr>
        <w:pStyle w:val="Odstavecseseznamem"/>
        <w:numPr>
          <w:ilvl w:val="0"/>
          <w:numId w:val="71"/>
        </w:numPr>
        <w:spacing w:before="120" w:after="120" w:line="288" w:lineRule="auto"/>
        <w:ind w:left="992" w:hanging="357"/>
        <w:contextualSpacing w:val="0"/>
        <w:jc w:val="both"/>
        <w:rPr>
          <w:rFonts w:ascii="Arial" w:hAnsi="Arial" w:cs="Arial"/>
          <w:color w:val="000000" w:themeColor="text1"/>
          <w:sz w:val="24"/>
          <w:szCs w:val="24"/>
        </w:rPr>
      </w:pPr>
      <w:r w:rsidRPr="00A434B4">
        <w:rPr>
          <w:rFonts w:ascii="Arial" w:hAnsi="Arial" w:cs="Arial"/>
          <w:color w:val="000000" w:themeColor="text1"/>
          <w:sz w:val="24"/>
          <w:szCs w:val="24"/>
        </w:rPr>
        <w:t>ochrannými rukavicemi</w:t>
      </w:r>
      <w:r w:rsidR="000C50F4" w:rsidRPr="00A434B4">
        <w:rPr>
          <w:rFonts w:ascii="Arial" w:hAnsi="Arial" w:cs="Arial"/>
          <w:color w:val="000000" w:themeColor="text1"/>
          <w:sz w:val="24"/>
          <w:szCs w:val="24"/>
        </w:rPr>
        <w:t>,</w:t>
      </w:r>
    </w:p>
    <w:p w14:paraId="3F0B3316" w14:textId="736A0017" w:rsidR="008762D8" w:rsidRPr="00A434B4" w:rsidRDefault="008762D8" w:rsidP="00A434B4">
      <w:pPr>
        <w:pStyle w:val="Odstavecseseznamem"/>
        <w:numPr>
          <w:ilvl w:val="0"/>
          <w:numId w:val="71"/>
        </w:numPr>
        <w:spacing w:before="120" w:after="120" w:line="288" w:lineRule="auto"/>
        <w:ind w:left="992" w:hanging="357"/>
        <w:contextualSpacing w:val="0"/>
        <w:jc w:val="both"/>
        <w:rPr>
          <w:rFonts w:ascii="Arial" w:hAnsi="Arial" w:cs="Arial"/>
          <w:color w:val="000000" w:themeColor="text1"/>
          <w:sz w:val="24"/>
          <w:szCs w:val="24"/>
        </w:rPr>
      </w:pPr>
      <w:r w:rsidRPr="00A434B4">
        <w:rPr>
          <w:rFonts w:ascii="Arial" w:hAnsi="Arial" w:cs="Arial"/>
          <w:color w:val="000000" w:themeColor="text1"/>
          <w:sz w:val="24"/>
          <w:szCs w:val="24"/>
        </w:rPr>
        <w:t>ochrannou přilbou</w:t>
      </w:r>
      <w:r w:rsidR="000C50F4" w:rsidRPr="00A434B4">
        <w:rPr>
          <w:rFonts w:ascii="Arial" w:hAnsi="Arial" w:cs="Arial"/>
          <w:color w:val="000000" w:themeColor="text1"/>
          <w:sz w:val="24"/>
          <w:szCs w:val="24"/>
        </w:rPr>
        <w:t>,</w:t>
      </w:r>
    </w:p>
    <w:p w14:paraId="2BB3A32B" w14:textId="449270FC" w:rsidR="008762D8" w:rsidRPr="00A434B4" w:rsidRDefault="008762D8" w:rsidP="00A434B4">
      <w:pPr>
        <w:pStyle w:val="Odstavecseseznamem"/>
        <w:numPr>
          <w:ilvl w:val="0"/>
          <w:numId w:val="71"/>
        </w:numPr>
        <w:spacing w:before="120" w:after="120" w:line="288" w:lineRule="auto"/>
        <w:ind w:left="992" w:hanging="357"/>
        <w:contextualSpacing w:val="0"/>
        <w:jc w:val="both"/>
        <w:rPr>
          <w:rFonts w:ascii="Arial" w:hAnsi="Arial" w:cs="Arial"/>
          <w:color w:val="000000" w:themeColor="text1"/>
          <w:sz w:val="24"/>
          <w:szCs w:val="24"/>
        </w:rPr>
      </w:pPr>
      <w:r w:rsidRPr="00A434B4">
        <w:rPr>
          <w:rFonts w:ascii="Arial" w:hAnsi="Arial" w:cs="Arial"/>
          <w:color w:val="000000" w:themeColor="text1"/>
          <w:sz w:val="24"/>
          <w:szCs w:val="24"/>
        </w:rPr>
        <w:t>pracovní obuví</w:t>
      </w:r>
      <w:r w:rsidR="000C50F4" w:rsidRPr="00A434B4">
        <w:rPr>
          <w:rFonts w:ascii="Arial" w:hAnsi="Arial" w:cs="Arial"/>
          <w:color w:val="000000" w:themeColor="text1"/>
          <w:sz w:val="24"/>
          <w:szCs w:val="24"/>
        </w:rPr>
        <w:t>,</w:t>
      </w:r>
      <w:r w:rsidRPr="00A434B4">
        <w:rPr>
          <w:rFonts w:ascii="Arial" w:hAnsi="Arial" w:cs="Arial"/>
          <w:color w:val="000000" w:themeColor="text1"/>
          <w:sz w:val="24"/>
          <w:szCs w:val="24"/>
        </w:rPr>
        <w:t xml:space="preserve"> </w:t>
      </w:r>
    </w:p>
    <w:p w14:paraId="258769BC" w14:textId="41054C7D" w:rsidR="008762D8" w:rsidRPr="00A434B4" w:rsidRDefault="008762D8" w:rsidP="00A434B4">
      <w:pPr>
        <w:pStyle w:val="Odstavecseseznamem"/>
        <w:numPr>
          <w:ilvl w:val="0"/>
          <w:numId w:val="71"/>
        </w:numPr>
        <w:spacing w:before="120" w:after="120" w:line="288" w:lineRule="auto"/>
        <w:ind w:left="992" w:hanging="357"/>
        <w:contextualSpacing w:val="0"/>
        <w:jc w:val="both"/>
        <w:rPr>
          <w:rFonts w:ascii="Arial" w:hAnsi="Arial" w:cs="Arial"/>
          <w:color w:val="000000" w:themeColor="text1"/>
          <w:sz w:val="24"/>
          <w:szCs w:val="24"/>
        </w:rPr>
      </w:pPr>
      <w:r w:rsidRPr="00A434B4">
        <w:rPr>
          <w:rFonts w:ascii="Arial" w:hAnsi="Arial" w:cs="Arial"/>
          <w:color w:val="000000" w:themeColor="text1"/>
          <w:sz w:val="24"/>
          <w:szCs w:val="24"/>
        </w:rPr>
        <w:t>pracovním oblečením</w:t>
      </w:r>
      <w:r w:rsidR="000C50F4" w:rsidRPr="00A434B4">
        <w:rPr>
          <w:rFonts w:ascii="Arial" w:hAnsi="Arial" w:cs="Arial"/>
          <w:color w:val="000000" w:themeColor="text1"/>
          <w:sz w:val="24"/>
          <w:szCs w:val="24"/>
        </w:rPr>
        <w:t>.</w:t>
      </w:r>
    </w:p>
    <w:p w14:paraId="7E68408F" w14:textId="506B2578" w:rsidR="008E0105" w:rsidRPr="008E0105" w:rsidRDefault="008E0105" w:rsidP="00A434B4">
      <w:pPr>
        <w:pStyle w:val="Odstavecseseznamem"/>
        <w:spacing w:before="120" w:after="120" w:line="288" w:lineRule="auto"/>
        <w:ind w:left="567"/>
        <w:contextualSpacing w:val="0"/>
        <w:jc w:val="both"/>
        <w:rPr>
          <w:rFonts w:ascii="Arial" w:hAnsi="Arial" w:cs="Arial"/>
          <w:color w:val="000000" w:themeColor="text1"/>
          <w:sz w:val="24"/>
          <w:szCs w:val="24"/>
        </w:rPr>
      </w:pPr>
      <w:r w:rsidRPr="008E0105">
        <w:rPr>
          <w:rFonts w:ascii="Arial" w:hAnsi="Arial" w:cs="Arial"/>
          <w:color w:val="000000" w:themeColor="text1"/>
          <w:sz w:val="24"/>
          <w:szCs w:val="24"/>
        </w:rPr>
        <w:t>Při provádění všech prací na předmětné stavbě musí být dodržovány platné bezpečnostní předpisy, nařízení a opatření, včetně bezpečnostních opatření zahrnutých do vnitropodnikových technologických předpisů a pokynů dodavatele stavby.</w:t>
      </w:r>
    </w:p>
    <w:p w14:paraId="56F02537" w14:textId="0304DEA9" w:rsidR="008762D8" w:rsidRDefault="008E0105" w:rsidP="00A434B4">
      <w:pPr>
        <w:pStyle w:val="Odstavecseseznamem"/>
        <w:spacing w:before="120" w:after="120" w:line="288" w:lineRule="auto"/>
        <w:ind w:left="567"/>
        <w:contextualSpacing w:val="0"/>
        <w:jc w:val="both"/>
        <w:rPr>
          <w:rFonts w:ascii="Arial" w:hAnsi="Arial" w:cs="Arial"/>
          <w:color w:val="000000" w:themeColor="text1"/>
          <w:sz w:val="24"/>
          <w:szCs w:val="24"/>
        </w:rPr>
      </w:pPr>
      <w:r w:rsidRPr="008E0105">
        <w:rPr>
          <w:rFonts w:ascii="Arial" w:hAnsi="Arial" w:cs="Arial"/>
          <w:color w:val="000000" w:themeColor="text1"/>
          <w:sz w:val="24"/>
          <w:szCs w:val="24"/>
        </w:rPr>
        <w:t>Obecně musí být stavební a montážní práce prováděny v souladu se zákonem č.309/2006 Sb.</w:t>
      </w:r>
      <w:r>
        <w:rPr>
          <w:rFonts w:ascii="Arial" w:hAnsi="Arial" w:cs="Arial"/>
          <w:color w:val="000000" w:themeColor="text1"/>
          <w:sz w:val="24"/>
          <w:szCs w:val="24"/>
        </w:rPr>
        <w:t xml:space="preserve">, </w:t>
      </w:r>
      <w:r w:rsidRPr="008E0105">
        <w:rPr>
          <w:rFonts w:ascii="Arial" w:hAnsi="Arial" w:cs="Arial"/>
          <w:color w:val="000000" w:themeColor="text1"/>
          <w:sz w:val="24"/>
          <w:szCs w:val="24"/>
        </w:rPr>
        <w:t xml:space="preserve">kterým se upravují další požadavky bezpečnosti a ochrany zdraví při práci v pracovněprávních vztazích a o zajištění bezpečnosti </w:t>
      </w:r>
      <w:r>
        <w:rPr>
          <w:rFonts w:ascii="Arial" w:hAnsi="Arial" w:cs="Arial"/>
          <w:color w:val="000000" w:themeColor="text1"/>
          <w:sz w:val="24"/>
          <w:szCs w:val="24"/>
        </w:rPr>
        <w:br/>
      </w:r>
      <w:r w:rsidRPr="008E0105">
        <w:rPr>
          <w:rFonts w:ascii="Arial" w:hAnsi="Arial" w:cs="Arial"/>
          <w:color w:val="000000" w:themeColor="text1"/>
          <w:sz w:val="24"/>
          <w:szCs w:val="24"/>
        </w:rPr>
        <w:t xml:space="preserve">a ochrany zdraví při činnosti nebo poskytování služeb mimo pracovněprávní vztahy (zákon o zajištění dalších podmínek bezpečnosti a ochrany zdraví </w:t>
      </w:r>
      <w:r>
        <w:rPr>
          <w:rFonts w:ascii="Arial" w:hAnsi="Arial" w:cs="Arial"/>
          <w:color w:val="000000" w:themeColor="text1"/>
          <w:sz w:val="24"/>
          <w:szCs w:val="24"/>
        </w:rPr>
        <w:br/>
      </w:r>
      <w:r w:rsidRPr="008E0105">
        <w:rPr>
          <w:rFonts w:ascii="Arial" w:hAnsi="Arial" w:cs="Arial"/>
          <w:color w:val="000000" w:themeColor="text1"/>
          <w:sz w:val="24"/>
          <w:szCs w:val="24"/>
        </w:rPr>
        <w:t>při práci) a v souladu s nařízením vlády č. 591/2006 Sb. o bližších minimálních požadavcích na bezpečnost a ochranu zdraví při práci na staveništích.</w:t>
      </w:r>
    </w:p>
    <w:p w14:paraId="0796F181" w14:textId="38ED1809" w:rsidR="003B0009" w:rsidRPr="003B0009" w:rsidRDefault="003B0009" w:rsidP="00A434B4">
      <w:pPr>
        <w:pStyle w:val="Odstavecseseznamem"/>
        <w:spacing w:before="120" w:after="120" w:line="288" w:lineRule="auto"/>
        <w:ind w:left="567"/>
        <w:contextualSpacing w:val="0"/>
        <w:jc w:val="both"/>
        <w:rPr>
          <w:rStyle w:val="Siln"/>
          <w:b w:val="0"/>
          <w:color w:val="000000" w:themeColor="text1"/>
        </w:rPr>
      </w:pPr>
      <w:r w:rsidRPr="003B0009">
        <w:rPr>
          <w:rStyle w:val="Siln"/>
          <w:b w:val="0"/>
          <w:color w:val="000000" w:themeColor="text1"/>
        </w:rPr>
        <w:t>Pro jednotlivé operace spojené s realizací stavby vypracuje zhotovitel technologický postup, ve</w:t>
      </w:r>
      <w:r>
        <w:rPr>
          <w:rStyle w:val="Siln"/>
          <w:b w:val="0"/>
          <w:color w:val="000000" w:themeColor="text1"/>
        </w:rPr>
        <w:t xml:space="preserve"> </w:t>
      </w:r>
      <w:r w:rsidRPr="003B0009">
        <w:rPr>
          <w:rStyle w:val="Siln"/>
          <w:b w:val="0"/>
          <w:color w:val="000000" w:themeColor="text1"/>
        </w:rPr>
        <w:t>kterém budou podrobně uvedeny a rozpracovány vešker</w:t>
      </w:r>
      <w:r w:rsidR="00B249F6">
        <w:rPr>
          <w:rStyle w:val="Siln"/>
          <w:b w:val="0"/>
          <w:color w:val="000000" w:themeColor="text1"/>
        </w:rPr>
        <w:t>á</w:t>
      </w:r>
      <w:r w:rsidRPr="003B0009">
        <w:rPr>
          <w:rStyle w:val="Siln"/>
          <w:b w:val="0"/>
          <w:color w:val="000000" w:themeColor="text1"/>
        </w:rPr>
        <w:t xml:space="preserve"> bezpečnostní opatření.</w:t>
      </w:r>
    </w:p>
    <w:p w14:paraId="0C3DC0FA" w14:textId="29C7AEFE" w:rsidR="003B0009" w:rsidRPr="003B0009" w:rsidRDefault="003B0009" w:rsidP="00A434B4">
      <w:pPr>
        <w:pStyle w:val="Odstavecseseznamem"/>
        <w:spacing w:before="120" w:after="120" w:line="288" w:lineRule="auto"/>
        <w:ind w:left="567"/>
        <w:contextualSpacing w:val="0"/>
        <w:jc w:val="both"/>
        <w:rPr>
          <w:rStyle w:val="Siln"/>
          <w:b w:val="0"/>
          <w:color w:val="000000" w:themeColor="text1"/>
        </w:rPr>
      </w:pPr>
      <w:r w:rsidRPr="003B0009">
        <w:rPr>
          <w:rStyle w:val="Siln"/>
          <w:b w:val="0"/>
          <w:color w:val="000000" w:themeColor="text1"/>
        </w:rPr>
        <w:t>Při realizaci stavebních prací jsou pracovníci povinni dodržovat všechny profesní bezpečnostní</w:t>
      </w:r>
      <w:r>
        <w:rPr>
          <w:rStyle w:val="Siln"/>
          <w:b w:val="0"/>
          <w:color w:val="000000" w:themeColor="text1"/>
        </w:rPr>
        <w:t xml:space="preserve"> </w:t>
      </w:r>
      <w:r w:rsidRPr="003B0009">
        <w:rPr>
          <w:rStyle w:val="Siln"/>
          <w:b w:val="0"/>
          <w:color w:val="000000" w:themeColor="text1"/>
        </w:rPr>
        <w:t>předpisy a dále se musí řídit předpisy o bezpečnosti práce týkající se provozu investora v</w:t>
      </w:r>
      <w:r>
        <w:rPr>
          <w:rStyle w:val="Siln"/>
          <w:b w:val="0"/>
          <w:color w:val="000000" w:themeColor="text1"/>
        </w:rPr>
        <w:t> </w:t>
      </w:r>
      <w:r w:rsidRPr="003B0009">
        <w:rPr>
          <w:rStyle w:val="Siln"/>
          <w:b w:val="0"/>
          <w:color w:val="000000" w:themeColor="text1"/>
        </w:rPr>
        <w:t>místě</w:t>
      </w:r>
      <w:r>
        <w:rPr>
          <w:rStyle w:val="Siln"/>
          <w:b w:val="0"/>
          <w:color w:val="000000" w:themeColor="text1"/>
        </w:rPr>
        <w:t xml:space="preserve"> </w:t>
      </w:r>
      <w:r w:rsidRPr="003B0009">
        <w:rPr>
          <w:rStyle w:val="Siln"/>
          <w:b w:val="0"/>
          <w:color w:val="000000" w:themeColor="text1"/>
        </w:rPr>
        <w:t>stavby.</w:t>
      </w:r>
    </w:p>
    <w:p w14:paraId="3E28F24D" w14:textId="434373D5" w:rsidR="003B0009" w:rsidRPr="003B0009" w:rsidRDefault="003B0009" w:rsidP="00A434B4">
      <w:pPr>
        <w:pStyle w:val="Odstavecseseznamem"/>
        <w:spacing w:before="120" w:after="120" w:line="288" w:lineRule="auto"/>
        <w:ind w:left="567"/>
        <w:contextualSpacing w:val="0"/>
        <w:jc w:val="both"/>
        <w:rPr>
          <w:rStyle w:val="Siln"/>
          <w:b w:val="0"/>
          <w:color w:val="000000" w:themeColor="text1"/>
        </w:rPr>
      </w:pPr>
      <w:r w:rsidRPr="003B0009">
        <w:rPr>
          <w:rStyle w:val="Siln"/>
          <w:b w:val="0"/>
          <w:color w:val="000000" w:themeColor="text1"/>
        </w:rPr>
        <w:lastRenderedPageBreak/>
        <w:t xml:space="preserve">Vytýčení </w:t>
      </w:r>
      <w:r>
        <w:rPr>
          <w:rStyle w:val="Siln"/>
          <w:b w:val="0"/>
          <w:color w:val="000000" w:themeColor="text1"/>
        </w:rPr>
        <w:t xml:space="preserve">inženýrských </w:t>
      </w:r>
      <w:r w:rsidRPr="003B0009">
        <w:rPr>
          <w:rStyle w:val="Siln"/>
          <w:b w:val="0"/>
          <w:color w:val="000000" w:themeColor="text1"/>
        </w:rPr>
        <w:t xml:space="preserve">sítí </w:t>
      </w:r>
      <w:r w:rsidR="00AE12F2">
        <w:rPr>
          <w:rStyle w:val="Siln"/>
          <w:b w:val="0"/>
          <w:color w:val="000000" w:themeColor="text1"/>
        </w:rPr>
        <w:t>bude provedeno v </w:t>
      </w:r>
      <w:r w:rsidR="005F4293">
        <w:rPr>
          <w:rStyle w:val="Siln"/>
          <w:b w:val="0"/>
          <w:color w:val="000000" w:themeColor="text1"/>
        </w:rPr>
        <w:t>předstihu</w:t>
      </w:r>
      <w:r w:rsidR="00AE12F2">
        <w:rPr>
          <w:rStyle w:val="Siln"/>
          <w:b w:val="0"/>
          <w:color w:val="000000" w:themeColor="text1"/>
        </w:rPr>
        <w:t xml:space="preserve"> zahájení stavby</w:t>
      </w:r>
      <w:r w:rsidRPr="003B0009">
        <w:rPr>
          <w:rStyle w:val="Siln"/>
          <w:b w:val="0"/>
          <w:color w:val="000000" w:themeColor="text1"/>
        </w:rPr>
        <w:t>. Navrženým prováděním prací dojde</w:t>
      </w:r>
      <w:r>
        <w:rPr>
          <w:rStyle w:val="Siln"/>
          <w:b w:val="0"/>
          <w:color w:val="000000" w:themeColor="text1"/>
        </w:rPr>
        <w:t xml:space="preserve"> </w:t>
      </w:r>
      <w:r w:rsidRPr="003B0009">
        <w:rPr>
          <w:rStyle w:val="Siln"/>
          <w:b w:val="0"/>
          <w:color w:val="000000" w:themeColor="text1"/>
        </w:rPr>
        <w:t xml:space="preserve">k dotčení zařízení </w:t>
      </w:r>
      <w:r w:rsidR="00AE12F2">
        <w:rPr>
          <w:rStyle w:val="Siln"/>
          <w:b w:val="0"/>
          <w:color w:val="000000" w:themeColor="text1"/>
        </w:rPr>
        <w:t xml:space="preserve">nízkého napětí el. </w:t>
      </w:r>
      <w:proofErr w:type="gramStart"/>
      <w:r w:rsidR="00AE12F2">
        <w:rPr>
          <w:rStyle w:val="Siln"/>
          <w:b w:val="0"/>
          <w:color w:val="000000" w:themeColor="text1"/>
        </w:rPr>
        <w:t>energie</w:t>
      </w:r>
      <w:proofErr w:type="gramEnd"/>
      <w:r w:rsidRPr="003B0009">
        <w:rPr>
          <w:rStyle w:val="Siln"/>
          <w:b w:val="0"/>
          <w:color w:val="000000" w:themeColor="text1"/>
        </w:rPr>
        <w:t xml:space="preserve">. </w:t>
      </w:r>
      <w:r>
        <w:rPr>
          <w:rStyle w:val="Siln"/>
          <w:b w:val="0"/>
          <w:color w:val="000000" w:themeColor="text1"/>
        </w:rPr>
        <w:t xml:space="preserve">Práce v ochranném pásmu </w:t>
      </w:r>
      <w:r w:rsidR="00AE12F2">
        <w:rPr>
          <w:rStyle w:val="Siln"/>
          <w:b w:val="0"/>
          <w:color w:val="000000" w:themeColor="text1"/>
        </w:rPr>
        <w:t xml:space="preserve">podzemního vedení NN a </w:t>
      </w:r>
      <w:r>
        <w:rPr>
          <w:rStyle w:val="Siln"/>
          <w:b w:val="0"/>
          <w:color w:val="000000" w:themeColor="text1"/>
        </w:rPr>
        <w:t xml:space="preserve">nadzemního vedení VN musí být realizovány v souladu s vyjádřením </w:t>
      </w:r>
      <w:r w:rsidR="00AE12F2">
        <w:rPr>
          <w:rStyle w:val="Siln"/>
          <w:b w:val="0"/>
          <w:color w:val="000000" w:themeColor="text1"/>
        </w:rPr>
        <w:t>a souhlasem EON</w:t>
      </w:r>
      <w:r>
        <w:rPr>
          <w:rStyle w:val="Siln"/>
          <w:b w:val="0"/>
          <w:color w:val="000000" w:themeColor="text1"/>
        </w:rPr>
        <w:t xml:space="preserve"> a práce musí být realizovány pouze </w:t>
      </w:r>
      <w:r w:rsidR="00AE12F2">
        <w:rPr>
          <w:rStyle w:val="Siln"/>
          <w:b w:val="0"/>
          <w:color w:val="000000" w:themeColor="text1"/>
        </w:rPr>
        <w:t xml:space="preserve">ručním způsobem resp. malými </w:t>
      </w:r>
      <w:r>
        <w:rPr>
          <w:rStyle w:val="Siln"/>
          <w:b w:val="0"/>
          <w:color w:val="000000" w:themeColor="text1"/>
        </w:rPr>
        <w:t>mechanismy</w:t>
      </w:r>
      <w:r w:rsidR="00AE12F2">
        <w:rPr>
          <w:rStyle w:val="Siln"/>
          <w:b w:val="0"/>
          <w:color w:val="000000" w:themeColor="text1"/>
        </w:rPr>
        <w:t xml:space="preserve"> s výrazným označením ochranného pásma při náležitém proškolení pracovníků</w:t>
      </w:r>
      <w:r>
        <w:rPr>
          <w:rStyle w:val="Siln"/>
          <w:b w:val="0"/>
          <w:color w:val="000000" w:themeColor="text1"/>
        </w:rPr>
        <w:t xml:space="preserve">. </w:t>
      </w:r>
      <w:r w:rsidRPr="003B0009">
        <w:rPr>
          <w:rStyle w:val="Siln"/>
          <w:b w:val="0"/>
          <w:color w:val="000000" w:themeColor="text1"/>
        </w:rPr>
        <w:t>Jednotlivé inženýrské sítě byly dle podkladů poskytnutých jejich správci</w:t>
      </w:r>
      <w:r>
        <w:rPr>
          <w:rStyle w:val="Siln"/>
          <w:b w:val="0"/>
          <w:color w:val="000000" w:themeColor="text1"/>
        </w:rPr>
        <w:t xml:space="preserve"> </w:t>
      </w:r>
      <w:r w:rsidRPr="003B0009">
        <w:rPr>
          <w:rStyle w:val="Siln"/>
          <w:b w:val="0"/>
          <w:color w:val="000000" w:themeColor="text1"/>
        </w:rPr>
        <w:t xml:space="preserve">zakresleny do situačních výkresů, </w:t>
      </w:r>
      <w:r w:rsidR="008D7697">
        <w:rPr>
          <w:rStyle w:val="Siln"/>
          <w:b w:val="0"/>
          <w:color w:val="000000" w:themeColor="text1"/>
        </w:rPr>
        <w:t xml:space="preserve">přičemž </w:t>
      </w:r>
      <w:r w:rsidRPr="003B0009">
        <w:rPr>
          <w:rStyle w:val="Siln"/>
          <w:b w:val="0"/>
          <w:color w:val="000000" w:themeColor="text1"/>
        </w:rPr>
        <w:t xml:space="preserve">zákres je </w:t>
      </w:r>
      <w:r w:rsidR="00AE12F2">
        <w:rPr>
          <w:rStyle w:val="Siln"/>
          <w:b w:val="0"/>
          <w:color w:val="000000" w:themeColor="text1"/>
        </w:rPr>
        <w:t xml:space="preserve">dle vyjádření správců sítí </w:t>
      </w:r>
      <w:r w:rsidRPr="003B0009">
        <w:rPr>
          <w:rStyle w:val="Siln"/>
          <w:b w:val="0"/>
          <w:color w:val="000000" w:themeColor="text1"/>
        </w:rPr>
        <w:t>pouze orientační</w:t>
      </w:r>
      <w:r w:rsidR="00A434B4">
        <w:rPr>
          <w:rStyle w:val="Siln"/>
          <w:b w:val="0"/>
          <w:color w:val="000000" w:themeColor="text1"/>
        </w:rPr>
        <w:t xml:space="preserve"> a bude třeba provést jejich vytýčení v terénu</w:t>
      </w:r>
      <w:r w:rsidRPr="003B0009">
        <w:rPr>
          <w:rStyle w:val="Siln"/>
          <w:b w:val="0"/>
          <w:color w:val="000000" w:themeColor="text1"/>
        </w:rPr>
        <w:t>.</w:t>
      </w:r>
    </w:p>
    <w:p w14:paraId="07F7BAF8" w14:textId="7A495D36" w:rsidR="003B0009" w:rsidRPr="003B0009" w:rsidRDefault="003B0009" w:rsidP="00A434B4">
      <w:pPr>
        <w:pStyle w:val="Odstavecseseznamem"/>
        <w:spacing w:before="120" w:after="120" w:line="288" w:lineRule="auto"/>
        <w:ind w:left="567"/>
        <w:contextualSpacing w:val="0"/>
        <w:jc w:val="both"/>
        <w:rPr>
          <w:rStyle w:val="Siln"/>
          <w:b w:val="0"/>
          <w:color w:val="000000" w:themeColor="text1"/>
        </w:rPr>
      </w:pPr>
      <w:r w:rsidRPr="003B0009">
        <w:rPr>
          <w:rStyle w:val="Siln"/>
          <w:b w:val="0"/>
          <w:color w:val="000000" w:themeColor="text1"/>
        </w:rPr>
        <w:t xml:space="preserve">Staveniště bude </w:t>
      </w:r>
      <w:r w:rsidR="00AE12F2">
        <w:rPr>
          <w:rStyle w:val="Siln"/>
          <w:b w:val="0"/>
          <w:color w:val="000000" w:themeColor="text1"/>
        </w:rPr>
        <w:t xml:space="preserve">ve vlastním prostoru prací i v prostoru hřbitova </w:t>
      </w:r>
      <w:r w:rsidRPr="003B0009">
        <w:rPr>
          <w:rStyle w:val="Siln"/>
          <w:b w:val="0"/>
          <w:color w:val="000000" w:themeColor="text1"/>
        </w:rPr>
        <w:t>řádně označeno a ohrazeno, před vstupem nepovolaných osob</w:t>
      </w:r>
      <w:r>
        <w:rPr>
          <w:rStyle w:val="Siln"/>
          <w:b w:val="0"/>
          <w:color w:val="000000" w:themeColor="text1"/>
        </w:rPr>
        <w:t>.</w:t>
      </w:r>
    </w:p>
    <w:p w14:paraId="382078B2" w14:textId="70C0D8C3" w:rsidR="003B0009" w:rsidRPr="003B0009" w:rsidRDefault="003B0009" w:rsidP="00A434B4">
      <w:pPr>
        <w:pStyle w:val="Odstavecseseznamem"/>
        <w:spacing w:before="120" w:after="120" w:line="288" w:lineRule="auto"/>
        <w:ind w:left="567"/>
        <w:contextualSpacing w:val="0"/>
        <w:jc w:val="both"/>
        <w:rPr>
          <w:rStyle w:val="Siln"/>
          <w:b w:val="0"/>
          <w:color w:val="000000" w:themeColor="text1"/>
        </w:rPr>
      </w:pPr>
      <w:r w:rsidRPr="003B0009">
        <w:rPr>
          <w:rStyle w:val="Siln"/>
          <w:b w:val="0"/>
          <w:color w:val="000000" w:themeColor="text1"/>
        </w:rPr>
        <w:t>Při přejímce staveniště upřesní bezpečnost</w:t>
      </w:r>
      <w:r>
        <w:rPr>
          <w:rStyle w:val="Siln"/>
          <w:b w:val="0"/>
          <w:color w:val="000000" w:themeColor="text1"/>
        </w:rPr>
        <w:t>n</w:t>
      </w:r>
      <w:r w:rsidRPr="003B0009">
        <w:rPr>
          <w:rStyle w:val="Siln"/>
          <w:b w:val="0"/>
          <w:color w:val="000000" w:themeColor="text1"/>
        </w:rPr>
        <w:t>í techni</w:t>
      </w:r>
      <w:r>
        <w:rPr>
          <w:rStyle w:val="Siln"/>
          <w:b w:val="0"/>
          <w:color w:val="000000" w:themeColor="text1"/>
        </w:rPr>
        <w:t>k</w:t>
      </w:r>
      <w:r w:rsidRPr="003B0009">
        <w:rPr>
          <w:rStyle w:val="Siln"/>
          <w:b w:val="0"/>
          <w:color w:val="000000" w:themeColor="text1"/>
        </w:rPr>
        <w:t xml:space="preserve"> podmínky zabezpečení</w:t>
      </w:r>
      <w:r w:rsidR="00A434B4">
        <w:rPr>
          <w:rStyle w:val="Siln"/>
          <w:b w:val="0"/>
          <w:color w:val="000000" w:themeColor="text1"/>
        </w:rPr>
        <w:t xml:space="preserve"> </w:t>
      </w:r>
      <w:r w:rsidRPr="003B0009">
        <w:rPr>
          <w:rStyle w:val="Siln"/>
          <w:b w:val="0"/>
          <w:color w:val="000000" w:themeColor="text1"/>
        </w:rPr>
        <w:t>pracovníků před úrazem v souladu se zákoníkem práce a příslušnými bezpečnostními předpisy.</w:t>
      </w:r>
      <w:r>
        <w:rPr>
          <w:rStyle w:val="Siln"/>
          <w:b w:val="0"/>
          <w:color w:val="000000" w:themeColor="text1"/>
        </w:rPr>
        <w:t xml:space="preserve"> V</w:t>
      </w:r>
      <w:r w:rsidRPr="003B0009">
        <w:rPr>
          <w:rStyle w:val="Siln"/>
          <w:b w:val="0"/>
          <w:color w:val="000000" w:themeColor="text1"/>
        </w:rPr>
        <w:t xml:space="preserve">šichni pracovníci musí být prokazatelně seznámeni </w:t>
      </w:r>
      <w:r w:rsidR="00A434B4">
        <w:rPr>
          <w:rStyle w:val="Siln"/>
          <w:b w:val="0"/>
          <w:color w:val="000000" w:themeColor="text1"/>
        </w:rPr>
        <w:t xml:space="preserve">především </w:t>
      </w:r>
      <w:r w:rsidRPr="003B0009">
        <w:rPr>
          <w:rStyle w:val="Siln"/>
          <w:b w:val="0"/>
          <w:color w:val="000000" w:themeColor="text1"/>
        </w:rPr>
        <w:t>s:</w:t>
      </w:r>
    </w:p>
    <w:p w14:paraId="69DD5C5E" w14:textId="3E596F95" w:rsidR="003B0009" w:rsidRPr="006D73E0" w:rsidRDefault="003B0009" w:rsidP="00A434B4">
      <w:pPr>
        <w:pStyle w:val="Odstavecseseznamem"/>
        <w:numPr>
          <w:ilvl w:val="0"/>
          <w:numId w:val="72"/>
        </w:numPr>
        <w:spacing w:before="120" w:after="120" w:line="288" w:lineRule="auto"/>
        <w:ind w:left="993"/>
        <w:contextualSpacing w:val="0"/>
        <w:jc w:val="both"/>
        <w:rPr>
          <w:rStyle w:val="Siln"/>
          <w:b w:val="0"/>
          <w:color w:val="000000" w:themeColor="text1"/>
        </w:rPr>
      </w:pPr>
      <w:r w:rsidRPr="001272E0">
        <w:rPr>
          <w:rStyle w:val="Siln"/>
          <w:b w:val="0"/>
          <w:color w:val="000000" w:themeColor="text1"/>
        </w:rPr>
        <w:t>bezpečnostními předpisy a opatřeními, včetně instrukcí o používání pracovních o</w:t>
      </w:r>
      <w:r w:rsidRPr="00F11097">
        <w:rPr>
          <w:rStyle w:val="Siln"/>
          <w:b w:val="0"/>
          <w:color w:val="000000" w:themeColor="text1"/>
        </w:rPr>
        <w:t>chranných pomůcek a dodržování hygienických podmínek</w:t>
      </w:r>
      <w:r w:rsidR="000C50F4" w:rsidRPr="00F11097">
        <w:rPr>
          <w:rStyle w:val="Siln"/>
          <w:b w:val="0"/>
          <w:color w:val="000000" w:themeColor="text1"/>
        </w:rPr>
        <w:t>,</w:t>
      </w:r>
    </w:p>
    <w:p w14:paraId="6C2D717D" w14:textId="081A7164" w:rsidR="003B0009" w:rsidRPr="001272E0" w:rsidRDefault="003B0009" w:rsidP="00A434B4">
      <w:pPr>
        <w:pStyle w:val="Odstavecseseznamem"/>
        <w:numPr>
          <w:ilvl w:val="0"/>
          <w:numId w:val="72"/>
        </w:numPr>
        <w:spacing w:before="120" w:after="120" w:line="288" w:lineRule="auto"/>
        <w:ind w:left="993"/>
        <w:contextualSpacing w:val="0"/>
        <w:jc w:val="both"/>
        <w:rPr>
          <w:rStyle w:val="Siln"/>
          <w:b w:val="0"/>
          <w:color w:val="000000" w:themeColor="text1"/>
        </w:rPr>
      </w:pPr>
      <w:r w:rsidRPr="001272E0">
        <w:rPr>
          <w:rStyle w:val="Siln"/>
          <w:b w:val="0"/>
          <w:color w:val="000000" w:themeColor="text1"/>
        </w:rPr>
        <w:t>technologickými postupy prací</w:t>
      </w:r>
      <w:r w:rsidR="000C50F4" w:rsidRPr="001272E0">
        <w:rPr>
          <w:rStyle w:val="Siln"/>
          <w:b w:val="0"/>
          <w:color w:val="000000" w:themeColor="text1"/>
        </w:rPr>
        <w:t>.</w:t>
      </w:r>
    </w:p>
    <w:p w14:paraId="760F4636" w14:textId="7002824E" w:rsidR="003B0009" w:rsidRPr="003B0009" w:rsidRDefault="003B0009" w:rsidP="00A434B4">
      <w:pPr>
        <w:pStyle w:val="Odstavecseseznamem"/>
        <w:spacing w:before="120" w:after="120" w:line="288" w:lineRule="auto"/>
        <w:ind w:left="567"/>
        <w:contextualSpacing w:val="0"/>
        <w:jc w:val="both"/>
        <w:rPr>
          <w:rStyle w:val="Siln"/>
          <w:b w:val="0"/>
          <w:color w:val="000000" w:themeColor="text1"/>
        </w:rPr>
      </w:pPr>
      <w:r w:rsidRPr="003B0009">
        <w:rPr>
          <w:rStyle w:val="Siln"/>
          <w:b w:val="0"/>
          <w:color w:val="000000" w:themeColor="text1"/>
        </w:rPr>
        <w:t>Budou-li během prováděné stavby zjištěny nebezpečné překážky, musí být stavební práce</w:t>
      </w:r>
      <w:r>
        <w:rPr>
          <w:rStyle w:val="Siln"/>
          <w:b w:val="0"/>
          <w:color w:val="000000" w:themeColor="text1"/>
        </w:rPr>
        <w:t xml:space="preserve"> </w:t>
      </w:r>
      <w:r w:rsidRPr="003B0009">
        <w:rPr>
          <w:rStyle w:val="Siln"/>
          <w:b w:val="0"/>
          <w:color w:val="000000" w:themeColor="text1"/>
        </w:rPr>
        <w:t>bezprostředně zastaveny a učiněna potřebná opatření.</w:t>
      </w:r>
    </w:p>
    <w:p w14:paraId="5277AB0C" w14:textId="77777777" w:rsidR="00425606" w:rsidRDefault="00425606" w:rsidP="001272E0">
      <w:pPr>
        <w:pStyle w:val="Odstavecseseznamem"/>
        <w:numPr>
          <w:ilvl w:val="0"/>
          <w:numId w:val="8"/>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úpravy pro bezbariérové užívání výstavbou dotčených staveb</w:t>
      </w:r>
    </w:p>
    <w:p w14:paraId="7C608705" w14:textId="2F5DE68A" w:rsidR="003B0009" w:rsidRDefault="003B0009" w:rsidP="00A434B4">
      <w:pPr>
        <w:pStyle w:val="Odstavecseseznamem"/>
        <w:spacing w:before="120" w:after="120" w:line="288" w:lineRule="auto"/>
        <w:ind w:left="567"/>
        <w:contextualSpacing w:val="0"/>
        <w:jc w:val="both"/>
        <w:rPr>
          <w:rFonts w:ascii="Arial" w:hAnsi="Arial" w:cs="Arial"/>
          <w:color w:val="000000" w:themeColor="text1"/>
          <w:sz w:val="24"/>
          <w:szCs w:val="24"/>
        </w:rPr>
      </w:pPr>
      <w:r w:rsidRPr="003B0009">
        <w:rPr>
          <w:rFonts w:ascii="Arial" w:hAnsi="Arial" w:cs="Arial"/>
          <w:color w:val="000000" w:themeColor="text1"/>
          <w:sz w:val="24"/>
          <w:szCs w:val="24"/>
        </w:rPr>
        <w:t xml:space="preserve">Všechny šachty a </w:t>
      </w:r>
      <w:r w:rsidR="00A434B4">
        <w:rPr>
          <w:rFonts w:ascii="Arial" w:hAnsi="Arial" w:cs="Arial"/>
          <w:color w:val="000000" w:themeColor="text1"/>
          <w:sz w:val="24"/>
          <w:szCs w:val="24"/>
        </w:rPr>
        <w:t>vpusti</w:t>
      </w:r>
      <w:r w:rsidRPr="003B0009">
        <w:rPr>
          <w:rFonts w:ascii="Arial" w:hAnsi="Arial" w:cs="Arial"/>
          <w:color w:val="000000" w:themeColor="text1"/>
          <w:sz w:val="24"/>
          <w:szCs w:val="24"/>
        </w:rPr>
        <w:t xml:space="preserve"> budou kryty poklopy či mřížemi a jejich povrch bude vytvářet terénní nerovnost max. 10 mm.</w:t>
      </w:r>
      <w:r>
        <w:rPr>
          <w:rFonts w:ascii="Arial" w:hAnsi="Arial" w:cs="Arial"/>
          <w:color w:val="000000" w:themeColor="text1"/>
          <w:sz w:val="24"/>
          <w:szCs w:val="24"/>
        </w:rPr>
        <w:t xml:space="preserve"> </w:t>
      </w:r>
      <w:r w:rsidRPr="003B0009">
        <w:rPr>
          <w:rFonts w:ascii="Arial" w:hAnsi="Arial" w:cs="Arial"/>
          <w:color w:val="000000" w:themeColor="text1"/>
          <w:sz w:val="24"/>
          <w:szCs w:val="24"/>
        </w:rPr>
        <w:t>V případě potřeby ponechání otevřeného výkopu</w:t>
      </w:r>
      <w:r w:rsidR="00B249F6">
        <w:rPr>
          <w:rFonts w:ascii="Arial" w:hAnsi="Arial" w:cs="Arial"/>
          <w:color w:val="000000" w:themeColor="text1"/>
          <w:sz w:val="24"/>
          <w:szCs w:val="24"/>
        </w:rPr>
        <w:t xml:space="preserve"> či podzemního zařízení </w:t>
      </w:r>
      <w:r w:rsidR="00675230">
        <w:rPr>
          <w:rFonts w:ascii="Arial" w:hAnsi="Arial" w:cs="Arial"/>
          <w:color w:val="000000" w:themeColor="text1"/>
          <w:sz w:val="24"/>
          <w:szCs w:val="24"/>
        </w:rPr>
        <w:t>bez trvalého dozoru</w:t>
      </w:r>
      <w:r w:rsidRPr="003B0009">
        <w:rPr>
          <w:rFonts w:ascii="Arial" w:hAnsi="Arial" w:cs="Arial"/>
          <w:color w:val="000000" w:themeColor="text1"/>
          <w:sz w:val="24"/>
          <w:szCs w:val="24"/>
        </w:rPr>
        <w:t xml:space="preserve">, musí být tento prostor ohrazen zábradlím či plotem výšky min. </w:t>
      </w:r>
      <w:r w:rsidR="00B249F6">
        <w:rPr>
          <w:rFonts w:ascii="Arial" w:hAnsi="Arial" w:cs="Arial"/>
          <w:color w:val="000000" w:themeColor="text1"/>
          <w:sz w:val="24"/>
          <w:szCs w:val="24"/>
        </w:rPr>
        <w:t>1,5 m</w:t>
      </w:r>
      <w:r w:rsidRPr="003B0009">
        <w:rPr>
          <w:rFonts w:ascii="Arial" w:hAnsi="Arial" w:cs="Arial"/>
          <w:color w:val="000000" w:themeColor="text1"/>
          <w:sz w:val="24"/>
          <w:szCs w:val="24"/>
        </w:rPr>
        <w:t>.</w:t>
      </w:r>
    </w:p>
    <w:p w14:paraId="53E9C6FF" w14:textId="77777777" w:rsidR="00425606" w:rsidRDefault="00425606" w:rsidP="001272E0">
      <w:pPr>
        <w:pStyle w:val="Odstavecseseznamem"/>
        <w:numPr>
          <w:ilvl w:val="0"/>
          <w:numId w:val="8"/>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zásady pro dopravně inženýrské opatření</w:t>
      </w:r>
    </w:p>
    <w:p w14:paraId="132AC6C7" w14:textId="77777777" w:rsidR="00554A9E" w:rsidRPr="00554A9E" w:rsidRDefault="00554A9E" w:rsidP="00A434B4">
      <w:pPr>
        <w:pStyle w:val="Odstavecseseznamem"/>
        <w:spacing w:before="120" w:after="120" w:line="288" w:lineRule="auto"/>
        <w:ind w:left="567"/>
        <w:contextualSpacing w:val="0"/>
        <w:jc w:val="both"/>
        <w:rPr>
          <w:rFonts w:ascii="Arial" w:hAnsi="Arial" w:cs="Arial"/>
          <w:color w:val="000000" w:themeColor="text1"/>
          <w:sz w:val="24"/>
          <w:szCs w:val="24"/>
        </w:rPr>
      </w:pPr>
      <w:r w:rsidRPr="00554A9E">
        <w:rPr>
          <w:rFonts w:ascii="Arial" w:hAnsi="Arial" w:cs="Arial"/>
          <w:color w:val="000000" w:themeColor="text1"/>
          <w:sz w:val="24"/>
          <w:szCs w:val="24"/>
        </w:rPr>
        <w:t xml:space="preserve">Po dobu výstavby bude do prostoru hřbitova zakázán vjezd kromě vozidel </w:t>
      </w:r>
    </w:p>
    <w:p w14:paraId="17D48215" w14:textId="40621BBE" w:rsidR="00675230" w:rsidRDefault="00554A9E" w:rsidP="00A434B4">
      <w:pPr>
        <w:pStyle w:val="Odstavecseseznamem"/>
        <w:spacing w:before="120" w:after="120" w:line="288" w:lineRule="auto"/>
        <w:ind w:left="567"/>
        <w:contextualSpacing w:val="0"/>
        <w:jc w:val="both"/>
        <w:rPr>
          <w:rFonts w:ascii="Arial" w:hAnsi="Arial" w:cs="Arial"/>
          <w:color w:val="000000" w:themeColor="text1"/>
          <w:sz w:val="24"/>
          <w:szCs w:val="24"/>
        </w:rPr>
      </w:pPr>
      <w:r w:rsidRPr="00554A9E">
        <w:rPr>
          <w:rFonts w:ascii="Arial" w:hAnsi="Arial" w:cs="Arial"/>
          <w:color w:val="000000" w:themeColor="text1"/>
          <w:sz w:val="24"/>
          <w:szCs w:val="24"/>
        </w:rPr>
        <w:t>a mechanismů stavby</w:t>
      </w:r>
      <w:r w:rsidR="00A434B4">
        <w:rPr>
          <w:rFonts w:ascii="Arial" w:hAnsi="Arial" w:cs="Arial"/>
          <w:color w:val="000000" w:themeColor="text1"/>
          <w:sz w:val="24"/>
          <w:szCs w:val="24"/>
        </w:rPr>
        <w:t xml:space="preserve"> a správy hřbitova</w:t>
      </w:r>
      <w:r w:rsidRPr="00554A9E">
        <w:rPr>
          <w:rFonts w:ascii="Arial" w:hAnsi="Arial" w:cs="Arial"/>
          <w:color w:val="000000" w:themeColor="text1"/>
          <w:sz w:val="24"/>
          <w:szCs w:val="24"/>
        </w:rPr>
        <w:t>. Na ulici Na Vinicích bude doplněno dopravní značení práce na silnici.</w:t>
      </w:r>
    </w:p>
    <w:p w14:paraId="27685859" w14:textId="596D2BC6" w:rsidR="00554A9E" w:rsidRDefault="00554A9E" w:rsidP="00A434B4">
      <w:pPr>
        <w:pStyle w:val="Odstavecseseznamem"/>
        <w:spacing w:before="120" w:after="120" w:line="288" w:lineRule="auto"/>
        <w:ind w:left="567"/>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Pro provedení překopu komunikace Na Vinicích a pro provádění prací v jejím </w:t>
      </w:r>
      <w:r w:rsidRPr="000F60C5">
        <w:rPr>
          <w:rFonts w:ascii="Arial" w:hAnsi="Arial" w:cs="Arial"/>
          <w:color w:val="000000" w:themeColor="text1"/>
          <w:sz w:val="24"/>
          <w:szCs w:val="24"/>
        </w:rPr>
        <w:t xml:space="preserve">okolí bylo zpracováno Dopravně inženýrské opatření, které tvoří </w:t>
      </w:r>
      <w:proofErr w:type="gramStart"/>
      <w:r w:rsidRPr="000F60C5">
        <w:rPr>
          <w:rFonts w:ascii="Arial" w:hAnsi="Arial" w:cs="Arial"/>
          <w:color w:val="000000" w:themeColor="text1"/>
          <w:sz w:val="24"/>
          <w:szCs w:val="24"/>
        </w:rPr>
        <w:t xml:space="preserve">přílohu </w:t>
      </w:r>
      <w:r w:rsidR="006C561F" w:rsidRPr="000F60C5">
        <w:rPr>
          <w:rFonts w:ascii="Arial" w:hAnsi="Arial" w:cs="Arial"/>
          <w:color w:val="000000" w:themeColor="text1"/>
          <w:sz w:val="24"/>
          <w:szCs w:val="24"/>
        </w:rPr>
        <w:t>E.5</w:t>
      </w:r>
      <w:r w:rsidRPr="000F60C5">
        <w:rPr>
          <w:rFonts w:ascii="Arial" w:hAnsi="Arial" w:cs="Arial"/>
          <w:color w:val="000000" w:themeColor="text1"/>
          <w:sz w:val="24"/>
          <w:szCs w:val="24"/>
        </w:rPr>
        <w:t>.</w:t>
      </w:r>
      <w:proofErr w:type="gramEnd"/>
    </w:p>
    <w:p w14:paraId="7B973F59" w14:textId="2E7DFFAC" w:rsidR="000E25A2" w:rsidRPr="006C7475" w:rsidRDefault="000E25A2" w:rsidP="000E25A2">
      <w:pPr>
        <w:spacing w:line="288" w:lineRule="auto"/>
        <w:ind w:left="567"/>
        <w:jc w:val="both"/>
        <w:rPr>
          <w:rFonts w:ascii="Arial" w:hAnsi="Arial" w:cs="Arial"/>
          <w:color w:val="000000" w:themeColor="text1"/>
          <w:sz w:val="24"/>
          <w:szCs w:val="24"/>
        </w:rPr>
      </w:pPr>
      <w:r w:rsidRPr="006C7475">
        <w:rPr>
          <w:rFonts w:ascii="Arial" w:hAnsi="Arial" w:cs="Arial"/>
          <w:color w:val="000000" w:themeColor="text1"/>
          <w:sz w:val="24"/>
          <w:szCs w:val="24"/>
        </w:rPr>
        <w:t xml:space="preserve">Při překopu silnice Na Vinicích není možná objížďka. Z tohoto důvodu bude zřízen dočasný objezd překopu </w:t>
      </w:r>
      <w:r>
        <w:rPr>
          <w:rFonts w:ascii="Arial" w:hAnsi="Arial" w:cs="Arial"/>
          <w:color w:val="000000" w:themeColor="text1"/>
          <w:sz w:val="24"/>
          <w:szCs w:val="24"/>
        </w:rPr>
        <w:t>místní komunikace</w:t>
      </w:r>
      <w:r w:rsidRPr="006C7475">
        <w:rPr>
          <w:rFonts w:ascii="Arial" w:hAnsi="Arial" w:cs="Arial"/>
          <w:color w:val="000000" w:themeColor="text1"/>
          <w:sz w:val="24"/>
          <w:szCs w:val="24"/>
        </w:rPr>
        <w:t xml:space="preserve"> Na Vinicích z pravé strany výkopu (ve směru od hřbitova). Objezd bude zpevněn </w:t>
      </w:r>
      <w:r>
        <w:rPr>
          <w:rFonts w:ascii="Arial" w:hAnsi="Arial" w:cs="Arial"/>
          <w:color w:val="000000" w:themeColor="text1"/>
          <w:sz w:val="24"/>
          <w:szCs w:val="24"/>
        </w:rPr>
        <w:t xml:space="preserve">hutněnou vrstvou </w:t>
      </w:r>
      <w:r w:rsidR="00E92D55">
        <w:rPr>
          <w:rFonts w:ascii="Arial" w:hAnsi="Arial" w:cs="Arial"/>
          <w:color w:val="000000" w:themeColor="text1"/>
          <w:sz w:val="24"/>
          <w:szCs w:val="24"/>
        </w:rPr>
        <w:t>drceného kameniva</w:t>
      </w:r>
      <w:r>
        <w:rPr>
          <w:rFonts w:ascii="Arial" w:hAnsi="Arial" w:cs="Arial"/>
          <w:color w:val="000000" w:themeColor="text1"/>
          <w:sz w:val="24"/>
          <w:szCs w:val="24"/>
        </w:rPr>
        <w:t xml:space="preserve"> frakce 32-63 mm s podložením </w:t>
      </w:r>
      <w:proofErr w:type="spellStart"/>
      <w:r>
        <w:rPr>
          <w:rFonts w:ascii="Arial" w:hAnsi="Arial" w:cs="Arial"/>
          <w:color w:val="000000" w:themeColor="text1"/>
          <w:sz w:val="24"/>
          <w:szCs w:val="24"/>
        </w:rPr>
        <w:t>geotextilií</w:t>
      </w:r>
      <w:proofErr w:type="spellEnd"/>
      <w:r>
        <w:rPr>
          <w:rFonts w:ascii="Arial" w:hAnsi="Arial" w:cs="Arial"/>
          <w:color w:val="000000" w:themeColor="text1"/>
          <w:sz w:val="24"/>
          <w:szCs w:val="24"/>
        </w:rPr>
        <w:t xml:space="preserve"> min. 500 g/m</w:t>
      </w:r>
      <w:r w:rsidRPr="006C7475">
        <w:rPr>
          <w:rFonts w:ascii="Arial" w:hAnsi="Arial" w:cs="Arial"/>
          <w:color w:val="000000" w:themeColor="text1"/>
          <w:sz w:val="24"/>
          <w:szCs w:val="24"/>
          <w:vertAlign w:val="superscript"/>
        </w:rPr>
        <w:t>2</w:t>
      </w:r>
      <w:r w:rsidRPr="006C7475">
        <w:rPr>
          <w:rFonts w:ascii="Arial" w:hAnsi="Arial" w:cs="Arial"/>
          <w:color w:val="000000" w:themeColor="text1"/>
          <w:sz w:val="24"/>
          <w:szCs w:val="24"/>
        </w:rPr>
        <w:t xml:space="preserve"> </w:t>
      </w:r>
      <w:r>
        <w:rPr>
          <w:rFonts w:ascii="Arial" w:hAnsi="Arial" w:cs="Arial"/>
          <w:color w:val="000000" w:themeColor="text1"/>
          <w:sz w:val="24"/>
          <w:szCs w:val="24"/>
        </w:rPr>
        <w:t xml:space="preserve"> a svrchní vrstvou frakce </w:t>
      </w:r>
      <w:r w:rsidR="00E92D55">
        <w:rPr>
          <w:rFonts w:ascii="Arial" w:hAnsi="Arial" w:cs="Arial"/>
          <w:color w:val="000000" w:themeColor="text1"/>
          <w:sz w:val="24"/>
          <w:szCs w:val="24"/>
        </w:rPr>
        <w:t>0</w:t>
      </w:r>
      <w:r>
        <w:rPr>
          <w:rFonts w:ascii="Arial" w:hAnsi="Arial" w:cs="Arial"/>
          <w:color w:val="000000" w:themeColor="text1"/>
          <w:sz w:val="24"/>
          <w:szCs w:val="24"/>
        </w:rPr>
        <w:t>-16 mm. V</w:t>
      </w:r>
      <w:r w:rsidRPr="006C7475">
        <w:rPr>
          <w:rFonts w:ascii="Arial" w:hAnsi="Arial" w:cs="Arial"/>
          <w:color w:val="000000" w:themeColor="text1"/>
          <w:sz w:val="24"/>
          <w:szCs w:val="24"/>
        </w:rPr>
        <w:t xml:space="preserve"> místě přejezdu el. </w:t>
      </w:r>
      <w:proofErr w:type="gramStart"/>
      <w:r w:rsidRPr="006C7475">
        <w:rPr>
          <w:rFonts w:ascii="Arial" w:hAnsi="Arial" w:cs="Arial"/>
          <w:color w:val="000000" w:themeColor="text1"/>
          <w:sz w:val="24"/>
          <w:szCs w:val="24"/>
        </w:rPr>
        <w:t>kabelu</w:t>
      </w:r>
      <w:proofErr w:type="gramEnd"/>
      <w:r w:rsidRPr="006C7475">
        <w:rPr>
          <w:rFonts w:ascii="Arial" w:hAnsi="Arial" w:cs="Arial"/>
          <w:color w:val="000000" w:themeColor="text1"/>
          <w:sz w:val="24"/>
          <w:szCs w:val="24"/>
        </w:rPr>
        <w:t xml:space="preserve"> bude položen </w:t>
      </w:r>
      <w:r>
        <w:rPr>
          <w:rFonts w:ascii="Arial" w:hAnsi="Arial" w:cs="Arial"/>
          <w:color w:val="000000" w:themeColor="text1"/>
          <w:sz w:val="24"/>
          <w:szCs w:val="24"/>
        </w:rPr>
        <w:t xml:space="preserve">železobetonový </w:t>
      </w:r>
      <w:r w:rsidRPr="006C7475">
        <w:rPr>
          <w:rFonts w:ascii="Arial" w:hAnsi="Arial" w:cs="Arial"/>
          <w:color w:val="000000" w:themeColor="text1"/>
          <w:sz w:val="24"/>
          <w:szCs w:val="24"/>
        </w:rPr>
        <w:t>panel rozměru 2x3 m</w:t>
      </w:r>
      <w:r>
        <w:rPr>
          <w:rFonts w:ascii="Arial" w:hAnsi="Arial" w:cs="Arial"/>
          <w:color w:val="000000" w:themeColor="text1"/>
          <w:sz w:val="24"/>
          <w:szCs w:val="24"/>
        </w:rPr>
        <w:t xml:space="preserve"> </w:t>
      </w:r>
      <w:proofErr w:type="spellStart"/>
      <w:r>
        <w:rPr>
          <w:rFonts w:ascii="Arial" w:hAnsi="Arial" w:cs="Arial"/>
          <w:color w:val="000000" w:themeColor="text1"/>
          <w:sz w:val="24"/>
          <w:szCs w:val="24"/>
        </w:rPr>
        <w:t>tl</w:t>
      </w:r>
      <w:proofErr w:type="spellEnd"/>
      <w:r>
        <w:rPr>
          <w:rFonts w:ascii="Arial" w:hAnsi="Arial" w:cs="Arial"/>
          <w:color w:val="000000" w:themeColor="text1"/>
          <w:sz w:val="24"/>
          <w:szCs w:val="24"/>
        </w:rPr>
        <w:t>. 180 mm</w:t>
      </w:r>
      <w:r w:rsidRPr="006C7475">
        <w:rPr>
          <w:rFonts w:ascii="Arial" w:hAnsi="Arial" w:cs="Arial"/>
          <w:color w:val="000000" w:themeColor="text1"/>
          <w:sz w:val="24"/>
          <w:szCs w:val="24"/>
        </w:rPr>
        <w:t xml:space="preserve">. Po výstavbě a zprovoznění objezdu bude nejprve proveden výkop a zhotovení </w:t>
      </w:r>
      <w:r>
        <w:rPr>
          <w:rFonts w:ascii="Arial" w:hAnsi="Arial" w:cs="Arial"/>
          <w:color w:val="000000" w:themeColor="text1"/>
          <w:sz w:val="24"/>
          <w:szCs w:val="24"/>
        </w:rPr>
        <w:t xml:space="preserve">odvodního </w:t>
      </w:r>
      <w:r w:rsidRPr="006C7475">
        <w:rPr>
          <w:rFonts w:ascii="Arial" w:hAnsi="Arial" w:cs="Arial"/>
          <w:color w:val="000000" w:themeColor="text1"/>
          <w:sz w:val="24"/>
          <w:szCs w:val="24"/>
        </w:rPr>
        <w:t xml:space="preserve">potrubí </w:t>
      </w:r>
      <w:r>
        <w:rPr>
          <w:rFonts w:ascii="Arial" w:hAnsi="Arial" w:cs="Arial"/>
          <w:color w:val="000000" w:themeColor="text1"/>
          <w:sz w:val="24"/>
          <w:szCs w:val="24"/>
        </w:rPr>
        <w:br/>
      </w:r>
      <w:r w:rsidRPr="006C7475">
        <w:rPr>
          <w:rFonts w:ascii="Arial" w:hAnsi="Arial" w:cs="Arial"/>
          <w:color w:val="000000" w:themeColor="text1"/>
          <w:sz w:val="24"/>
          <w:szCs w:val="24"/>
        </w:rPr>
        <w:lastRenderedPageBreak/>
        <w:t xml:space="preserve">s obetonováním v prostoru silnice Na Vinicích (cca 15 m) a teprve po obnovení průjezdnosti komunikace bude pokračováno ve výkopu směrem do </w:t>
      </w:r>
      <w:r>
        <w:rPr>
          <w:rFonts w:ascii="Arial" w:hAnsi="Arial" w:cs="Arial"/>
          <w:color w:val="000000" w:themeColor="text1"/>
          <w:sz w:val="24"/>
          <w:szCs w:val="24"/>
        </w:rPr>
        <w:t xml:space="preserve">prostoru </w:t>
      </w:r>
      <w:r w:rsidRPr="006C7475">
        <w:rPr>
          <w:rFonts w:ascii="Arial" w:hAnsi="Arial" w:cs="Arial"/>
          <w:color w:val="000000" w:themeColor="text1"/>
          <w:sz w:val="24"/>
          <w:szCs w:val="24"/>
        </w:rPr>
        <w:t xml:space="preserve">hřbitova. Úprava průjezdu stavbou bude upravena značkami. Při dalších výkopech na hřbitově bude nutné zachovat příjezd ke správě hřbitova, kdy nejprve bude uzavřen příjezd ze strany ulice Na Vinicích a bude používán příjezd ze strany Hřbitovní. Po postupu prací bude obnoven příjezd z ulice </w:t>
      </w:r>
      <w:r>
        <w:rPr>
          <w:rFonts w:ascii="Arial" w:hAnsi="Arial" w:cs="Arial"/>
          <w:color w:val="000000" w:themeColor="text1"/>
          <w:sz w:val="24"/>
          <w:szCs w:val="24"/>
        </w:rPr>
        <w:br/>
        <w:t>N</w:t>
      </w:r>
      <w:r w:rsidRPr="006C7475">
        <w:rPr>
          <w:rFonts w:ascii="Arial" w:hAnsi="Arial" w:cs="Arial"/>
          <w:color w:val="000000" w:themeColor="text1"/>
          <w:sz w:val="24"/>
          <w:szCs w:val="24"/>
        </w:rPr>
        <w:t xml:space="preserve">a Vinicích a naopak uzavřen průchod </w:t>
      </w:r>
      <w:r>
        <w:rPr>
          <w:rFonts w:ascii="Arial" w:hAnsi="Arial" w:cs="Arial"/>
          <w:color w:val="000000" w:themeColor="text1"/>
          <w:sz w:val="24"/>
          <w:szCs w:val="24"/>
        </w:rPr>
        <w:t xml:space="preserve">a průjezd </w:t>
      </w:r>
      <w:r w:rsidRPr="006C7475">
        <w:rPr>
          <w:rFonts w:ascii="Arial" w:hAnsi="Arial" w:cs="Arial"/>
          <w:color w:val="000000" w:themeColor="text1"/>
          <w:sz w:val="24"/>
          <w:szCs w:val="24"/>
        </w:rPr>
        <w:t xml:space="preserve">z centrální části nového hřbitova </w:t>
      </w:r>
      <w:r>
        <w:rPr>
          <w:rFonts w:ascii="Arial" w:hAnsi="Arial" w:cs="Arial"/>
          <w:color w:val="000000" w:themeColor="text1"/>
          <w:sz w:val="24"/>
          <w:szCs w:val="24"/>
        </w:rPr>
        <w:t>k budově správy hřbitova</w:t>
      </w:r>
      <w:r w:rsidRPr="006C7475">
        <w:rPr>
          <w:rFonts w:ascii="Arial" w:hAnsi="Arial" w:cs="Arial"/>
          <w:color w:val="000000" w:themeColor="text1"/>
          <w:sz w:val="24"/>
          <w:szCs w:val="24"/>
        </w:rPr>
        <w:t xml:space="preserve">. </w:t>
      </w:r>
    </w:p>
    <w:p w14:paraId="4F30D40A" w14:textId="77777777" w:rsidR="00554A9E" w:rsidRPr="00554A9E" w:rsidRDefault="00554A9E" w:rsidP="000E25A2">
      <w:pPr>
        <w:pStyle w:val="Odstavecseseznamem"/>
        <w:spacing w:before="120" w:after="120" w:line="288" w:lineRule="auto"/>
        <w:ind w:left="567"/>
        <w:contextualSpacing w:val="0"/>
        <w:jc w:val="both"/>
        <w:rPr>
          <w:rFonts w:ascii="Arial" w:hAnsi="Arial" w:cs="Arial"/>
          <w:color w:val="000000" w:themeColor="text1"/>
          <w:sz w:val="24"/>
          <w:szCs w:val="24"/>
        </w:rPr>
      </w:pPr>
      <w:r w:rsidRPr="00554A9E">
        <w:rPr>
          <w:rFonts w:ascii="Arial" w:hAnsi="Arial" w:cs="Arial"/>
          <w:color w:val="000000" w:themeColor="text1"/>
          <w:sz w:val="24"/>
          <w:szCs w:val="24"/>
        </w:rPr>
        <w:t>Staveniště bude zabezpečeno těmito dopravními značkami:</w:t>
      </w:r>
    </w:p>
    <w:p w14:paraId="1F43669E" w14:textId="267539B0" w:rsidR="00554A9E" w:rsidRPr="000F60C5" w:rsidRDefault="00554A9E" w:rsidP="000E25A2">
      <w:pPr>
        <w:pStyle w:val="Odstavecseseznamem"/>
        <w:numPr>
          <w:ilvl w:val="0"/>
          <w:numId w:val="64"/>
        </w:numPr>
        <w:spacing w:before="120" w:after="120" w:line="288" w:lineRule="auto"/>
        <w:ind w:left="993"/>
        <w:jc w:val="both"/>
        <w:rPr>
          <w:rFonts w:ascii="Arial" w:hAnsi="Arial" w:cs="Arial"/>
          <w:color w:val="000000" w:themeColor="text1"/>
          <w:sz w:val="24"/>
          <w:szCs w:val="24"/>
        </w:rPr>
      </w:pPr>
      <w:r w:rsidRPr="000F60C5">
        <w:rPr>
          <w:rFonts w:ascii="Arial" w:hAnsi="Arial" w:cs="Arial"/>
          <w:color w:val="000000" w:themeColor="text1"/>
          <w:sz w:val="24"/>
          <w:szCs w:val="24"/>
        </w:rPr>
        <w:t>A 15 práce na silnici s dodatkovou tabulkou vzdálenosti a na fluorescenčním podkladu</w:t>
      </w:r>
      <w:r w:rsidR="001272E0" w:rsidRPr="000F60C5">
        <w:rPr>
          <w:rFonts w:ascii="Arial" w:hAnsi="Arial" w:cs="Arial"/>
          <w:color w:val="000000" w:themeColor="text1"/>
          <w:sz w:val="24"/>
          <w:szCs w:val="24"/>
        </w:rPr>
        <w:t>,</w:t>
      </w:r>
    </w:p>
    <w:p w14:paraId="7961B7BE" w14:textId="77777777" w:rsidR="00C17894" w:rsidRPr="000F60C5" w:rsidRDefault="00C17894" w:rsidP="00C17894">
      <w:pPr>
        <w:pStyle w:val="Odstavecseseznamem"/>
        <w:numPr>
          <w:ilvl w:val="0"/>
          <w:numId w:val="64"/>
        </w:numPr>
        <w:spacing w:before="120" w:after="120" w:line="288" w:lineRule="auto"/>
        <w:ind w:left="992" w:hanging="357"/>
        <w:contextualSpacing w:val="0"/>
        <w:jc w:val="both"/>
        <w:rPr>
          <w:rFonts w:ascii="Arial" w:hAnsi="Arial" w:cs="Arial"/>
          <w:color w:val="000000" w:themeColor="text1"/>
          <w:sz w:val="24"/>
          <w:szCs w:val="24"/>
        </w:rPr>
      </w:pPr>
      <w:r w:rsidRPr="000F60C5">
        <w:rPr>
          <w:rFonts w:ascii="Arial" w:hAnsi="Arial" w:cs="Arial"/>
          <w:color w:val="000000" w:themeColor="text1"/>
          <w:sz w:val="24"/>
          <w:szCs w:val="24"/>
        </w:rPr>
        <w:t>E7b – Dodatková směrová šipka</w:t>
      </w:r>
    </w:p>
    <w:p w14:paraId="5F9D1A54" w14:textId="15F59983" w:rsidR="000858A2" w:rsidRPr="000F60C5" w:rsidRDefault="000858A2" w:rsidP="00C17894">
      <w:pPr>
        <w:pStyle w:val="Odstavecseseznamem"/>
        <w:numPr>
          <w:ilvl w:val="0"/>
          <w:numId w:val="64"/>
        </w:numPr>
        <w:spacing w:before="120" w:after="120" w:line="288" w:lineRule="auto"/>
        <w:ind w:left="993"/>
        <w:jc w:val="both"/>
        <w:rPr>
          <w:rFonts w:ascii="Arial" w:hAnsi="Arial" w:cs="Arial"/>
          <w:color w:val="000000" w:themeColor="text1"/>
          <w:sz w:val="24"/>
          <w:szCs w:val="24"/>
        </w:rPr>
      </w:pPr>
      <w:r w:rsidRPr="000F60C5">
        <w:rPr>
          <w:rFonts w:ascii="Arial" w:hAnsi="Arial" w:cs="Arial"/>
          <w:color w:val="000000" w:themeColor="text1"/>
          <w:sz w:val="24"/>
          <w:szCs w:val="24"/>
        </w:rPr>
        <w:t>B20</w:t>
      </w:r>
      <w:r w:rsidR="00524849" w:rsidRPr="000F60C5">
        <w:rPr>
          <w:rFonts w:ascii="Arial" w:hAnsi="Arial" w:cs="Arial"/>
          <w:color w:val="000000" w:themeColor="text1"/>
          <w:sz w:val="24"/>
          <w:szCs w:val="24"/>
        </w:rPr>
        <w:t>a</w:t>
      </w:r>
      <w:r w:rsidRPr="000F60C5">
        <w:rPr>
          <w:rFonts w:ascii="Arial" w:hAnsi="Arial" w:cs="Arial"/>
          <w:color w:val="000000" w:themeColor="text1"/>
          <w:sz w:val="24"/>
          <w:szCs w:val="24"/>
        </w:rPr>
        <w:t xml:space="preserve"> - </w:t>
      </w:r>
      <w:r w:rsidR="00C17894" w:rsidRPr="000F60C5">
        <w:rPr>
          <w:rFonts w:ascii="Arial" w:hAnsi="Arial" w:cs="Arial"/>
          <w:color w:val="000000" w:themeColor="text1"/>
          <w:sz w:val="24"/>
          <w:szCs w:val="24"/>
        </w:rPr>
        <w:t>Nejvyšší dovolená rychlost,</w:t>
      </w:r>
    </w:p>
    <w:p w14:paraId="05CB342B" w14:textId="5E50600D" w:rsidR="000858A2" w:rsidRPr="000F60C5" w:rsidRDefault="00524849" w:rsidP="00524849">
      <w:pPr>
        <w:pStyle w:val="Odstavecseseznamem"/>
        <w:numPr>
          <w:ilvl w:val="0"/>
          <w:numId w:val="64"/>
        </w:numPr>
        <w:spacing w:before="120" w:after="120" w:line="288" w:lineRule="auto"/>
        <w:ind w:left="992" w:hanging="357"/>
        <w:contextualSpacing w:val="0"/>
        <w:jc w:val="both"/>
        <w:rPr>
          <w:rFonts w:ascii="Arial" w:hAnsi="Arial" w:cs="Arial"/>
          <w:color w:val="000000" w:themeColor="text1"/>
          <w:sz w:val="24"/>
          <w:szCs w:val="24"/>
        </w:rPr>
      </w:pPr>
      <w:r w:rsidRPr="000F60C5">
        <w:rPr>
          <w:rFonts w:ascii="Arial" w:hAnsi="Arial" w:cs="Arial"/>
          <w:color w:val="000000" w:themeColor="text1"/>
          <w:sz w:val="24"/>
          <w:szCs w:val="24"/>
        </w:rPr>
        <w:t>Z4 - Směrová deska s podstavcem - oboustranný polep</w:t>
      </w:r>
    </w:p>
    <w:p w14:paraId="56A16A7F" w14:textId="77777777" w:rsidR="00C17894" w:rsidRPr="000F60C5" w:rsidRDefault="00C17894" w:rsidP="00C17894">
      <w:pPr>
        <w:pStyle w:val="Odstavecseseznamem"/>
        <w:numPr>
          <w:ilvl w:val="0"/>
          <w:numId w:val="64"/>
        </w:numPr>
        <w:spacing w:before="120" w:after="120" w:line="288" w:lineRule="auto"/>
        <w:ind w:left="992" w:hanging="357"/>
        <w:contextualSpacing w:val="0"/>
        <w:jc w:val="both"/>
        <w:rPr>
          <w:rFonts w:ascii="Arial" w:hAnsi="Arial" w:cs="Arial"/>
          <w:color w:val="000000" w:themeColor="text1"/>
          <w:sz w:val="24"/>
          <w:szCs w:val="24"/>
        </w:rPr>
      </w:pPr>
      <w:r w:rsidRPr="000F60C5">
        <w:rPr>
          <w:rFonts w:ascii="Arial" w:hAnsi="Arial" w:cs="Arial"/>
          <w:color w:val="000000" w:themeColor="text1"/>
          <w:sz w:val="24"/>
          <w:szCs w:val="24"/>
        </w:rPr>
        <w:t>B1 – Zákaz vjezdu všech vozidel (v obou směrech) s dodatkovou neplatí pro vozidla a mechanismy stavby.</w:t>
      </w:r>
    </w:p>
    <w:p w14:paraId="34D2EA90" w14:textId="172AF48F" w:rsidR="00C17894" w:rsidRPr="000F60C5" w:rsidRDefault="00C17894" w:rsidP="00C17894">
      <w:pPr>
        <w:pStyle w:val="Odstavecseseznamem"/>
        <w:numPr>
          <w:ilvl w:val="0"/>
          <w:numId w:val="64"/>
        </w:numPr>
        <w:spacing w:before="120" w:after="120" w:line="288" w:lineRule="auto"/>
        <w:ind w:left="992" w:hanging="357"/>
        <w:contextualSpacing w:val="0"/>
        <w:jc w:val="both"/>
        <w:rPr>
          <w:rFonts w:ascii="Arial" w:hAnsi="Arial" w:cs="Arial"/>
          <w:color w:val="000000" w:themeColor="text1"/>
          <w:sz w:val="24"/>
          <w:szCs w:val="24"/>
        </w:rPr>
      </w:pPr>
      <w:r w:rsidRPr="000F60C5">
        <w:rPr>
          <w:rFonts w:ascii="Arial" w:hAnsi="Arial" w:cs="Arial"/>
          <w:color w:val="000000" w:themeColor="text1"/>
          <w:sz w:val="24"/>
          <w:szCs w:val="24"/>
        </w:rPr>
        <w:t>C4a - Přikázaný směr objíždění vpravo</w:t>
      </w:r>
    </w:p>
    <w:p w14:paraId="65F4D3BC" w14:textId="16C3595D" w:rsidR="00C17894" w:rsidRPr="000F60C5" w:rsidRDefault="00C17894" w:rsidP="00C17894">
      <w:pPr>
        <w:pStyle w:val="Odstavecseseznamem"/>
        <w:numPr>
          <w:ilvl w:val="0"/>
          <w:numId w:val="64"/>
        </w:numPr>
        <w:spacing w:before="120" w:after="120" w:line="288" w:lineRule="auto"/>
        <w:ind w:left="992" w:hanging="357"/>
        <w:contextualSpacing w:val="0"/>
        <w:jc w:val="both"/>
        <w:rPr>
          <w:rFonts w:ascii="Arial" w:hAnsi="Arial" w:cs="Arial"/>
          <w:color w:val="000000" w:themeColor="text1"/>
          <w:sz w:val="24"/>
          <w:szCs w:val="24"/>
        </w:rPr>
      </w:pPr>
      <w:r w:rsidRPr="000F60C5">
        <w:rPr>
          <w:rFonts w:ascii="Arial" w:hAnsi="Arial" w:cs="Arial"/>
          <w:color w:val="000000" w:themeColor="text1"/>
          <w:sz w:val="24"/>
          <w:szCs w:val="24"/>
        </w:rPr>
        <w:t>C4b - Přikázaný směr objíždění vlevo</w:t>
      </w:r>
    </w:p>
    <w:p w14:paraId="088C16A2" w14:textId="1D593963" w:rsidR="0001634B" w:rsidRPr="000F60C5" w:rsidRDefault="0001634B" w:rsidP="00C17894">
      <w:pPr>
        <w:pStyle w:val="Odstavecseseznamem"/>
        <w:numPr>
          <w:ilvl w:val="0"/>
          <w:numId w:val="64"/>
        </w:numPr>
        <w:spacing w:before="120" w:after="120" w:line="288" w:lineRule="auto"/>
        <w:ind w:left="992" w:hanging="357"/>
        <w:contextualSpacing w:val="0"/>
        <w:jc w:val="both"/>
        <w:rPr>
          <w:rFonts w:ascii="Arial" w:hAnsi="Arial" w:cs="Arial"/>
          <w:color w:val="000000" w:themeColor="text1"/>
          <w:sz w:val="24"/>
          <w:szCs w:val="24"/>
        </w:rPr>
      </w:pPr>
      <w:r w:rsidRPr="000F60C5">
        <w:rPr>
          <w:rFonts w:ascii="Arial" w:hAnsi="Arial" w:cs="Arial"/>
          <w:color w:val="000000" w:themeColor="text1"/>
          <w:sz w:val="24"/>
          <w:szCs w:val="24"/>
        </w:rPr>
        <w:t xml:space="preserve">Z2 – Příčná zábrana </w:t>
      </w:r>
      <w:r w:rsidR="000F60C5">
        <w:rPr>
          <w:rFonts w:ascii="Arial" w:hAnsi="Arial" w:cs="Arial"/>
          <w:color w:val="000000" w:themeColor="text1"/>
          <w:sz w:val="24"/>
          <w:szCs w:val="24"/>
        </w:rPr>
        <w:t xml:space="preserve">3 m </w:t>
      </w:r>
      <w:r w:rsidRPr="000F60C5">
        <w:rPr>
          <w:rFonts w:ascii="Arial" w:hAnsi="Arial" w:cs="Arial"/>
          <w:color w:val="000000" w:themeColor="text1"/>
          <w:sz w:val="24"/>
          <w:szCs w:val="24"/>
        </w:rPr>
        <w:t>doplněná v noci 3x výstražnými světly S7</w:t>
      </w:r>
    </w:p>
    <w:p w14:paraId="066D62A5" w14:textId="59221684" w:rsidR="0001634B" w:rsidRPr="000F60C5" w:rsidRDefault="000F60C5" w:rsidP="000F60C5">
      <w:pPr>
        <w:pStyle w:val="Odstavecseseznamem"/>
        <w:numPr>
          <w:ilvl w:val="0"/>
          <w:numId w:val="64"/>
        </w:numPr>
        <w:spacing w:before="120" w:after="120" w:line="288" w:lineRule="auto"/>
        <w:ind w:left="993"/>
        <w:contextualSpacing w:val="0"/>
        <w:jc w:val="both"/>
        <w:rPr>
          <w:rFonts w:ascii="Arial" w:hAnsi="Arial" w:cs="Arial"/>
          <w:color w:val="000000" w:themeColor="text1"/>
          <w:sz w:val="24"/>
          <w:szCs w:val="24"/>
        </w:rPr>
      </w:pPr>
      <w:r w:rsidRPr="000F60C5">
        <w:rPr>
          <w:rFonts w:ascii="Arial" w:hAnsi="Arial" w:cs="Arial"/>
          <w:color w:val="000000" w:themeColor="text1"/>
          <w:sz w:val="24"/>
          <w:szCs w:val="24"/>
        </w:rPr>
        <w:t>E13 – Text – „Mimo vozidel stavby“</w:t>
      </w:r>
    </w:p>
    <w:p w14:paraId="5C9DCFC6" w14:textId="2246A161" w:rsidR="00554A9E" w:rsidRPr="00554A9E" w:rsidRDefault="00554A9E" w:rsidP="000E25A2">
      <w:pPr>
        <w:pStyle w:val="Odstavecseseznamem"/>
        <w:spacing w:before="120" w:after="120" w:line="288" w:lineRule="auto"/>
        <w:ind w:left="567"/>
        <w:contextualSpacing w:val="0"/>
        <w:jc w:val="both"/>
        <w:rPr>
          <w:rFonts w:ascii="Arial" w:hAnsi="Arial" w:cs="Arial"/>
          <w:color w:val="000000" w:themeColor="text1"/>
          <w:sz w:val="24"/>
          <w:szCs w:val="24"/>
        </w:rPr>
      </w:pPr>
      <w:r w:rsidRPr="00554A9E">
        <w:rPr>
          <w:rFonts w:ascii="Arial" w:hAnsi="Arial" w:cs="Arial"/>
          <w:color w:val="000000" w:themeColor="text1"/>
          <w:sz w:val="24"/>
          <w:szCs w:val="24"/>
        </w:rPr>
        <w:t xml:space="preserve">Dopravní značky související s pracovním místem se umisťují až bezprostředně před zahájením prací s ohledem na dobu potřebnou pro jejich instalaci. Není-li to možné, musí být jejich platnost dočasně zrušena zakrytím nebo jiným vhodným způsobem tak, aby dopravní značky nebo dopravní zařízení nebyly viditelné z žádného jízdního směru. Dopravní značení musí být odpovídajícím způsobem aktualizováno v souladu s postupem prací a po jejich ukončení neprodleně odstraněno. </w:t>
      </w:r>
    </w:p>
    <w:p w14:paraId="6927F79C" w14:textId="2E8B1908" w:rsidR="00554A9E" w:rsidRDefault="00554A9E" w:rsidP="000E25A2">
      <w:pPr>
        <w:pStyle w:val="Odstavecseseznamem"/>
        <w:spacing w:before="120" w:after="120" w:line="288" w:lineRule="auto"/>
        <w:ind w:left="567"/>
        <w:contextualSpacing w:val="0"/>
        <w:jc w:val="both"/>
        <w:rPr>
          <w:rFonts w:ascii="Arial" w:hAnsi="Arial" w:cs="Arial"/>
          <w:color w:val="000000" w:themeColor="text1"/>
          <w:sz w:val="24"/>
          <w:szCs w:val="24"/>
        </w:rPr>
      </w:pPr>
      <w:r w:rsidRPr="00554A9E">
        <w:rPr>
          <w:rFonts w:ascii="Arial" w:hAnsi="Arial" w:cs="Arial"/>
          <w:color w:val="000000" w:themeColor="text1"/>
          <w:sz w:val="24"/>
          <w:szCs w:val="24"/>
        </w:rPr>
        <w:t xml:space="preserve">Přenosné dopravní značky se umisťují spodním okrajem ve výšce nejméně </w:t>
      </w:r>
      <w:r>
        <w:rPr>
          <w:rFonts w:ascii="Arial" w:hAnsi="Arial" w:cs="Arial"/>
          <w:color w:val="000000" w:themeColor="text1"/>
          <w:sz w:val="24"/>
          <w:szCs w:val="24"/>
        </w:rPr>
        <w:br/>
      </w:r>
      <w:r w:rsidRPr="00554A9E">
        <w:rPr>
          <w:rFonts w:ascii="Arial" w:hAnsi="Arial" w:cs="Arial"/>
          <w:color w:val="000000" w:themeColor="text1"/>
          <w:sz w:val="24"/>
          <w:szCs w:val="24"/>
        </w:rPr>
        <w:t>0,6 m nad úrovní vozovky. Vodorovná vzdálenost bližšího okraje dopravní značky, světelného signálu, dopravního zařízení nebo jejich nosné konstrukce od vnějšího okraje zpevněné části krajnice nebo od obrubníku je 0,50-2,00 m. Vodorovná vzdálenost bližšího okraje přenosné dopravní značky od jízdního nebo pomocného pruhu je 0,30-4,00 m. Dopravní značky a dopravní zařízení určené pro řidiče se umisťují tak, aby světelný paprsek světlometu vozidla vyvolal největší reflexní účinek na vzdálenost přibližně 100 m. Pro zajištění potřebné stability a srozumitelnosti se doporučuje na jednom sloupku umisťovat jednu dopravní značku (včetně dodatkové tabulky).</w:t>
      </w:r>
    </w:p>
    <w:p w14:paraId="4A840418" w14:textId="77777777" w:rsidR="00425606" w:rsidRDefault="00425606" w:rsidP="001272E0">
      <w:pPr>
        <w:pStyle w:val="Odstavecseseznamem"/>
        <w:numPr>
          <w:ilvl w:val="0"/>
          <w:numId w:val="8"/>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lastRenderedPageBreak/>
        <w:t xml:space="preserve">stanovení speciálních podmínek pro provádění </w:t>
      </w:r>
      <w:r w:rsidR="00DC506D" w:rsidRPr="00157C6C">
        <w:rPr>
          <w:rFonts w:ascii="Arial" w:hAnsi="Arial" w:cs="Arial"/>
          <w:i/>
          <w:color w:val="000000" w:themeColor="text1"/>
        </w:rPr>
        <w:t>stavby – provádění</w:t>
      </w:r>
      <w:r w:rsidRPr="00157C6C">
        <w:rPr>
          <w:rFonts w:ascii="Arial" w:hAnsi="Arial" w:cs="Arial"/>
          <w:i/>
          <w:color w:val="000000" w:themeColor="text1"/>
        </w:rPr>
        <w:t xml:space="preserve"> stavby za provozu, opatření proti účinkům vnějšího prostředí při výstavbě apod.</w:t>
      </w:r>
    </w:p>
    <w:p w14:paraId="3E15FF3E" w14:textId="4DAEC04E" w:rsidR="00675230" w:rsidRDefault="00554A9E" w:rsidP="000E25A2">
      <w:pPr>
        <w:pStyle w:val="Odstavecseseznamem"/>
        <w:spacing w:before="120" w:after="120" w:line="288" w:lineRule="auto"/>
        <w:ind w:left="567"/>
        <w:contextualSpacing w:val="0"/>
        <w:jc w:val="both"/>
        <w:rPr>
          <w:rFonts w:ascii="Arial" w:hAnsi="Arial" w:cs="Arial"/>
          <w:color w:val="000000" w:themeColor="text1"/>
          <w:sz w:val="24"/>
          <w:szCs w:val="24"/>
        </w:rPr>
      </w:pPr>
      <w:r w:rsidRPr="00554A9E">
        <w:rPr>
          <w:rFonts w:ascii="Arial" w:hAnsi="Arial" w:cs="Arial"/>
          <w:color w:val="000000" w:themeColor="text1"/>
          <w:sz w:val="24"/>
          <w:szCs w:val="24"/>
        </w:rPr>
        <w:t xml:space="preserve">Stavba bude prováděna v prostoru hřbitova, kde je třeba v co nejvyšší míře zamezit hluku, prašnosti a obtěžování či ohrožování návštěvníků hřbitova. Stavba bude realizována jen v krátkých úsecích max. 30 m s velmi omezeným pohybem mechanismů (např. 1 rypadlo, 1 nákladní automobil na hřbitově, 1 nákladní automobil čekající mimo hřbitov, hutnící mechanismus, nakladač, stavební a montážní dělnici) a povrch bude ihned po realizaci </w:t>
      </w:r>
      <w:proofErr w:type="spellStart"/>
      <w:r w:rsidRPr="00554A9E">
        <w:rPr>
          <w:rFonts w:ascii="Arial" w:hAnsi="Arial" w:cs="Arial"/>
          <w:color w:val="000000" w:themeColor="text1"/>
          <w:sz w:val="24"/>
          <w:szCs w:val="24"/>
        </w:rPr>
        <w:t>pochůzně</w:t>
      </w:r>
      <w:proofErr w:type="spellEnd"/>
      <w:r w:rsidRPr="00554A9E">
        <w:rPr>
          <w:rFonts w:ascii="Arial" w:hAnsi="Arial" w:cs="Arial"/>
          <w:color w:val="000000" w:themeColor="text1"/>
          <w:sz w:val="24"/>
          <w:szCs w:val="24"/>
        </w:rPr>
        <w:t xml:space="preserve"> zapraven. V případě prašnosti budou povrchy pravidelně čištěny a skrápěny. Veškeré výkopy budou ihned po jejich zbudování zabezpečeny proti pádu osob. Práce musí být prováděny tak, aby bylo v maximální míře zamezeno škodám na hrobech, hrobkách a zařízení hřbitova. Realizační firma musí být pojištěna na tyto škody a nese za ně plnou zodpovědnost. V některých částech především </w:t>
      </w:r>
      <w:r>
        <w:rPr>
          <w:rFonts w:ascii="Arial" w:hAnsi="Arial" w:cs="Arial"/>
          <w:color w:val="000000" w:themeColor="text1"/>
          <w:sz w:val="24"/>
          <w:szCs w:val="24"/>
        </w:rPr>
        <w:t>v blízkosti stromů, inženýrských sítí či v nedostupném terénu</w:t>
      </w:r>
      <w:r w:rsidRPr="00554A9E">
        <w:rPr>
          <w:rFonts w:ascii="Arial" w:hAnsi="Arial" w:cs="Arial"/>
          <w:color w:val="000000" w:themeColor="text1"/>
          <w:sz w:val="24"/>
          <w:szCs w:val="24"/>
        </w:rPr>
        <w:t xml:space="preserve"> budou práce prováděny pouze ručním způsobem, kdy bude prováděno dřevěné pažení výkopu. V místech, kde nebude možno realizovat práce výkopovým způsobem, </w:t>
      </w:r>
      <w:proofErr w:type="gramStart"/>
      <w:r w:rsidRPr="00554A9E">
        <w:rPr>
          <w:rFonts w:ascii="Arial" w:hAnsi="Arial" w:cs="Arial"/>
          <w:color w:val="000000" w:themeColor="text1"/>
          <w:sz w:val="24"/>
          <w:szCs w:val="24"/>
        </w:rPr>
        <w:t>bude</w:t>
      </w:r>
      <w:proofErr w:type="gramEnd"/>
      <w:r w:rsidRPr="00554A9E">
        <w:rPr>
          <w:rFonts w:ascii="Arial" w:hAnsi="Arial" w:cs="Arial"/>
          <w:color w:val="000000" w:themeColor="text1"/>
          <w:sz w:val="24"/>
          <w:szCs w:val="24"/>
        </w:rPr>
        <w:t xml:space="preserve"> proveden </w:t>
      </w:r>
      <w:proofErr w:type="spellStart"/>
      <w:proofErr w:type="gramStart"/>
      <w:r w:rsidRPr="00554A9E">
        <w:rPr>
          <w:rFonts w:ascii="Arial" w:hAnsi="Arial" w:cs="Arial"/>
          <w:color w:val="000000" w:themeColor="text1"/>
          <w:sz w:val="24"/>
          <w:szCs w:val="24"/>
        </w:rPr>
        <w:t>podvrt</w:t>
      </w:r>
      <w:proofErr w:type="spellEnd"/>
      <w:proofErr w:type="gramEnd"/>
      <w:r w:rsidRPr="00554A9E">
        <w:rPr>
          <w:rFonts w:ascii="Arial" w:hAnsi="Arial" w:cs="Arial"/>
          <w:color w:val="000000" w:themeColor="text1"/>
          <w:sz w:val="24"/>
          <w:szCs w:val="24"/>
        </w:rPr>
        <w:t xml:space="preserve"> či protlak s drenážní funkcí. Přístup na lokalitu bude proveden z ulic Na Vinicích </w:t>
      </w:r>
      <w:r>
        <w:rPr>
          <w:rFonts w:ascii="Arial" w:hAnsi="Arial" w:cs="Arial"/>
          <w:color w:val="000000" w:themeColor="text1"/>
          <w:sz w:val="24"/>
          <w:szCs w:val="24"/>
        </w:rPr>
        <w:t xml:space="preserve">a </w:t>
      </w:r>
      <w:r w:rsidRPr="00554A9E">
        <w:rPr>
          <w:rFonts w:ascii="Arial" w:hAnsi="Arial" w:cs="Arial"/>
          <w:color w:val="000000" w:themeColor="text1"/>
          <w:sz w:val="24"/>
          <w:szCs w:val="24"/>
        </w:rPr>
        <w:t>Hřbitovní.</w:t>
      </w:r>
    </w:p>
    <w:p w14:paraId="459DF64B" w14:textId="77777777" w:rsidR="00425606" w:rsidRPr="00157C6C" w:rsidRDefault="00425606" w:rsidP="001272E0">
      <w:pPr>
        <w:pStyle w:val="Odstavecseseznamem"/>
        <w:numPr>
          <w:ilvl w:val="0"/>
          <w:numId w:val="8"/>
        </w:numPr>
        <w:spacing w:before="120" w:after="120" w:line="288" w:lineRule="auto"/>
        <w:ind w:left="567" w:hanging="425"/>
        <w:contextualSpacing w:val="0"/>
        <w:jc w:val="both"/>
        <w:rPr>
          <w:rFonts w:ascii="Arial" w:hAnsi="Arial" w:cs="Arial"/>
          <w:i/>
          <w:color w:val="000000" w:themeColor="text1"/>
        </w:rPr>
      </w:pPr>
      <w:r w:rsidRPr="00F11097">
        <w:rPr>
          <w:rFonts w:ascii="Arial" w:hAnsi="Arial" w:cs="Arial"/>
          <w:i/>
          <w:color w:val="000000" w:themeColor="text1"/>
        </w:rPr>
        <w:t>postup výstavby</w:t>
      </w:r>
      <w:r w:rsidRPr="00157C6C">
        <w:rPr>
          <w:rFonts w:ascii="Arial" w:hAnsi="Arial" w:cs="Arial"/>
          <w:i/>
          <w:color w:val="000000" w:themeColor="text1"/>
        </w:rPr>
        <w:t>, rozhodující dílčí termíny</w:t>
      </w:r>
    </w:p>
    <w:p w14:paraId="1EA54B5D" w14:textId="77777777" w:rsidR="000E25A2" w:rsidRDefault="00554A9E" w:rsidP="000E25A2">
      <w:pPr>
        <w:pStyle w:val="Odstavecseseznamem"/>
        <w:spacing w:before="120" w:after="120" w:line="288" w:lineRule="auto"/>
        <w:ind w:left="567"/>
        <w:contextualSpacing w:val="0"/>
        <w:jc w:val="both"/>
        <w:rPr>
          <w:rFonts w:ascii="Arial" w:hAnsi="Arial" w:cs="Arial"/>
          <w:noProof/>
          <w:color w:val="000000" w:themeColor="text1"/>
          <w:sz w:val="24"/>
          <w:szCs w:val="24"/>
          <w:lang w:eastAsia="cs-CZ"/>
        </w:rPr>
      </w:pPr>
      <w:r w:rsidRPr="00554A9E">
        <w:rPr>
          <w:rFonts w:ascii="Arial" w:hAnsi="Arial" w:cs="Arial"/>
          <w:noProof/>
          <w:color w:val="000000" w:themeColor="text1"/>
          <w:sz w:val="24"/>
          <w:szCs w:val="24"/>
          <w:lang w:eastAsia="cs-CZ"/>
        </w:rPr>
        <w:t xml:space="preserve">Výstavba drenážního systému a odvodnění ve střední a jižní části nového hřbitova </w:t>
      </w:r>
      <w:r w:rsidR="007E01CF">
        <w:rPr>
          <w:rFonts w:ascii="Arial" w:hAnsi="Arial" w:cs="Arial"/>
          <w:noProof/>
          <w:color w:val="000000" w:themeColor="text1"/>
          <w:sz w:val="24"/>
          <w:szCs w:val="24"/>
          <w:lang w:eastAsia="cs-CZ"/>
        </w:rPr>
        <w:t>vč. napojení</w:t>
      </w:r>
      <w:r w:rsidR="000E25A2">
        <w:rPr>
          <w:rFonts w:ascii="Arial" w:hAnsi="Arial" w:cs="Arial"/>
          <w:noProof/>
          <w:color w:val="000000" w:themeColor="text1"/>
          <w:sz w:val="24"/>
          <w:szCs w:val="24"/>
          <w:lang w:eastAsia="cs-CZ"/>
        </w:rPr>
        <w:t>:</w:t>
      </w:r>
      <w:r w:rsidRPr="00554A9E">
        <w:rPr>
          <w:rFonts w:ascii="Arial" w:hAnsi="Arial" w:cs="Arial"/>
          <w:noProof/>
          <w:color w:val="000000" w:themeColor="text1"/>
          <w:sz w:val="24"/>
          <w:szCs w:val="24"/>
          <w:lang w:eastAsia="cs-CZ"/>
        </w:rPr>
        <w:t xml:space="preserve"> </w:t>
      </w:r>
    </w:p>
    <w:p w14:paraId="76FD0069" w14:textId="7C25AA52" w:rsidR="000E25A2" w:rsidRDefault="00554A9E" w:rsidP="000E25A2">
      <w:pPr>
        <w:pStyle w:val="Odstavecseseznamem"/>
        <w:numPr>
          <w:ilvl w:val="0"/>
          <w:numId w:val="82"/>
        </w:numPr>
        <w:spacing w:before="120" w:after="120" w:line="288" w:lineRule="auto"/>
        <w:contextualSpacing w:val="0"/>
        <w:jc w:val="both"/>
        <w:rPr>
          <w:rFonts w:ascii="Arial" w:hAnsi="Arial" w:cs="Arial"/>
          <w:noProof/>
          <w:color w:val="000000" w:themeColor="text1"/>
          <w:sz w:val="24"/>
          <w:szCs w:val="24"/>
          <w:lang w:eastAsia="cs-CZ"/>
        </w:rPr>
      </w:pPr>
      <w:r w:rsidRPr="00554A9E">
        <w:rPr>
          <w:rFonts w:ascii="Arial" w:hAnsi="Arial" w:cs="Arial"/>
          <w:noProof/>
          <w:color w:val="000000" w:themeColor="text1"/>
          <w:sz w:val="24"/>
          <w:szCs w:val="24"/>
          <w:lang w:eastAsia="cs-CZ"/>
        </w:rPr>
        <w:t xml:space="preserve">Předpoklad zahájení </w:t>
      </w:r>
      <w:r w:rsidR="007E01CF">
        <w:rPr>
          <w:rFonts w:ascii="Arial" w:hAnsi="Arial" w:cs="Arial"/>
          <w:noProof/>
          <w:color w:val="000000" w:themeColor="text1"/>
          <w:sz w:val="24"/>
          <w:szCs w:val="24"/>
          <w:lang w:eastAsia="cs-CZ"/>
        </w:rPr>
        <w:t>9</w:t>
      </w:r>
      <w:r w:rsidRPr="00554A9E">
        <w:rPr>
          <w:rFonts w:ascii="Arial" w:hAnsi="Arial" w:cs="Arial"/>
          <w:noProof/>
          <w:color w:val="000000" w:themeColor="text1"/>
          <w:sz w:val="24"/>
          <w:szCs w:val="24"/>
          <w:lang w:eastAsia="cs-CZ"/>
        </w:rPr>
        <w:t>/2018</w:t>
      </w:r>
      <w:r w:rsidR="000E25A2">
        <w:rPr>
          <w:rFonts w:ascii="Arial" w:hAnsi="Arial" w:cs="Arial"/>
          <w:noProof/>
          <w:color w:val="000000" w:themeColor="text1"/>
          <w:sz w:val="24"/>
          <w:szCs w:val="24"/>
          <w:lang w:eastAsia="cs-CZ"/>
        </w:rPr>
        <w:t>,</w:t>
      </w:r>
      <w:r w:rsidRPr="00554A9E">
        <w:rPr>
          <w:rFonts w:ascii="Arial" w:hAnsi="Arial" w:cs="Arial"/>
          <w:noProof/>
          <w:color w:val="000000" w:themeColor="text1"/>
          <w:sz w:val="24"/>
          <w:szCs w:val="24"/>
          <w:lang w:eastAsia="cs-CZ"/>
        </w:rPr>
        <w:t xml:space="preserve"> </w:t>
      </w:r>
    </w:p>
    <w:p w14:paraId="6E5F50C5" w14:textId="77777777" w:rsidR="000E25A2" w:rsidRDefault="00554A9E" w:rsidP="000E25A2">
      <w:pPr>
        <w:pStyle w:val="Odstavecseseznamem"/>
        <w:numPr>
          <w:ilvl w:val="0"/>
          <w:numId w:val="82"/>
        </w:numPr>
        <w:spacing w:before="120" w:after="120" w:line="288" w:lineRule="auto"/>
        <w:contextualSpacing w:val="0"/>
        <w:jc w:val="both"/>
        <w:rPr>
          <w:rFonts w:ascii="Arial" w:hAnsi="Arial" w:cs="Arial"/>
          <w:noProof/>
          <w:color w:val="000000" w:themeColor="text1"/>
          <w:sz w:val="24"/>
          <w:szCs w:val="24"/>
          <w:lang w:eastAsia="cs-CZ"/>
        </w:rPr>
      </w:pPr>
      <w:r w:rsidRPr="00554A9E">
        <w:rPr>
          <w:rFonts w:ascii="Arial" w:hAnsi="Arial" w:cs="Arial"/>
          <w:noProof/>
          <w:color w:val="000000" w:themeColor="text1"/>
          <w:sz w:val="24"/>
          <w:szCs w:val="24"/>
          <w:lang w:eastAsia="cs-CZ"/>
        </w:rPr>
        <w:t>Předpoklad ukončení stavby 9/201</w:t>
      </w:r>
      <w:r w:rsidR="007E01CF">
        <w:rPr>
          <w:rFonts w:ascii="Arial" w:hAnsi="Arial" w:cs="Arial"/>
          <w:noProof/>
          <w:color w:val="000000" w:themeColor="text1"/>
          <w:sz w:val="24"/>
          <w:szCs w:val="24"/>
          <w:lang w:eastAsia="cs-CZ"/>
        </w:rPr>
        <w:t>9</w:t>
      </w:r>
      <w:r w:rsidR="00D80989">
        <w:rPr>
          <w:rFonts w:ascii="Arial" w:hAnsi="Arial" w:cs="Arial"/>
          <w:noProof/>
          <w:color w:val="000000" w:themeColor="text1"/>
          <w:sz w:val="24"/>
          <w:szCs w:val="24"/>
          <w:lang w:eastAsia="cs-CZ"/>
        </w:rPr>
        <w:t>.</w:t>
      </w:r>
      <w:r w:rsidR="000F1AF9">
        <w:rPr>
          <w:rFonts w:ascii="Arial" w:hAnsi="Arial" w:cs="Arial"/>
          <w:noProof/>
          <w:color w:val="000000" w:themeColor="text1"/>
          <w:sz w:val="24"/>
          <w:szCs w:val="24"/>
          <w:lang w:eastAsia="cs-CZ"/>
        </w:rPr>
        <w:t xml:space="preserve"> </w:t>
      </w:r>
    </w:p>
    <w:p w14:paraId="165A98AA" w14:textId="59AA7B05" w:rsidR="000F1AF9" w:rsidRDefault="007E01CF" w:rsidP="000E25A2">
      <w:pPr>
        <w:pStyle w:val="Odstavecseseznamem"/>
        <w:spacing w:before="120" w:after="120" w:line="288" w:lineRule="auto"/>
        <w:ind w:left="567"/>
        <w:contextualSpacing w:val="0"/>
        <w:jc w:val="both"/>
        <w:rPr>
          <w:rFonts w:ascii="Arial" w:hAnsi="Arial" w:cs="Arial"/>
          <w:noProof/>
          <w:color w:val="000000" w:themeColor="text1"/>
          <w:sz w:val="24"/>
          <w:szCs w:val="24"/>
          <w:lang w:eastAsia="cs-CZ"/>
        </w:rPr>
      </w:pPr>
      <w:r>
        <w:rPr>
          <w:rFonts w:ascii="Arial" w:hAnsi="Arial" w:cs="Arial"/>
          <w:noProof/>
          <w:color w:val="000000" w:themeColor="text1"/>
          <w:sz w:val="24"/>
          <w:szCs w:val="24"/>
          <w:lang w:eastAsia="cs-CZ"/>
        </w:rPr>
        <w:t xml:space="preserve">Stavba bude realizována proti směru proudění drenážních </w:t>
      </w:r>
      <w:r w:rsidR="000F1AF9">
        <w:rPr>
          <w:rFonts w:ascii="Arial" w:hAnsi="Arial" w:cs="Arial"/>
          <w:noProof/>
          <w:color w:val="000000" w:themeColor="text1"/>
          <w:sz w:val="24"/>
          <w:szCs w:val="24"/>
          <w:lang w:eastAsia="cs-CZ"/>
        </w:rPr>
        <w:t xml:space="preserve">a </w:t>
      </w:r>
      <w:r>
        <w:rPr>
          <w:rFonts w:ascii="Arial" w:hAnsi="Arial" w:cs="Arial"/>
          <w:noProof/>
          <w:color w:val="000000" w:themeColor="text1"/>
          <w:sz w:val="24"/>
          <w:szCs w:val="24"/>
          <w:lang w:eastAsia="cs-CZ"/>
        </w:rPr>
        <w:t xml:space="preserve">dešťových vod. </w:t>
      </w:r>
    </w:p>
    <w:p w14:paraId="06CF79AB" w14:textId="22819B45" w:rsidR="000F1AF9" w:rsidRDefault="007E01CF" w:rsidP="000E25A2">
      <w:pPr>
        <w:pStyle w:val="Odstavecseseznamem"/>
        <w:numPr>
          <w:ilvl w:val="0"/>
          <w:numId w:val="73"/>
        </w:numPr>
        <w:spacing w:before="120" w:after="120" w:line="288" w:lineRule="auto"/>
        <w:ind w:left="993"/>
        <w:contextualSpacing w:val="0"/>
        <w:jc w:val="both"/>
        <w:rPr>
          <w:rFonts w:ascii="Arial" w:hAnsi="Arial" w:cs="Arial"/>
          <w:noProof/>
          <w:color w:val="000000" w:themeColor="text1"/>
          <w:sz w:val="24"/>
          <w:szCs w:val="24"/>
          <w:lang w:eastAsia="cs-CZ"/>
        </w:rPr>
      </w:pPr>
      <w:r>
        <w:rPr>
          <w:rFonts w:ascii="Arial" w:hAnsi="Arial" w:cs="Arial"/>
          <w:noProof/>
          <w:color w:val="000000" w:themeColor="text1"/>
          <w:sz w:val="24"/>
          <w:szCs w:val="24"/>
          <w:lang w:eastAsia="cs-CZ"/>
        </w:rPr>
        <w:t xml:space="preserve">Nejprve bude proveden překop silnice a osazení odvodního potrubí </w:t>
      </w:r>
      <w:r w:rsidR="000F1AF9">
        <w:rPr>
          <w:rFonts w:ascii="Arial" w:hAnsi="Arial" w:cs="Arial"/>
          <w:noProof/>
          <w:color w:val="000000" w:themeColor="text1"/>
          <w:sz w:val="24"/>
          <w:szCs w:val="24"/>
          <w:lang w:eastAsia="cs-CZ"/>
        </w:rPr>
        <w:t xml:space="preserve">OP-NC01 </w:t>
      </w:r>
      <w:r>
        <w:rPr>
          <w:rFonts w:ascii="Arial" w:hAnsi="Arial" w:cs="Arial"/>
          <w:noProof/>
          <w:color w:val="000000" w:themeColor="text1"/>
          <w:sz w:val="24"/>
          <w:szCs w:val="24"/>
          <w:lang w:eastAsia="cs-CZ"/>
        </w:rPr>
        <w:t xml:space="preserve">vč. připojovací a odbočné šachty, vyčištění přívodního příkopu, </w:t>
      </w:r>
      <w:r w:rsidR="000F1AF9">
        <w:rPr>
          <w:rFonts w:ascii="Arial" w:hAnsi="Arial" w:cs="Arial"/>
          <w:noProof/>
          <w:color w:val="000000" w:themeColor="text1"/>
          <w:sz w:val="24"/>
          <w:szCs w:val="24"/>
          <w:lang w:eastAsia="cs-CZ"/>
        </w:rPr>
        <w:t>osaze</w:t>
      </w:r>
      <w:r>
        <w:rPr>
          <w:rFonts w:ascii="Arial" w:hAnsi="Arial" w:cs="Arial"/>
          <w:noProof/>
          <w:color w:val="000000" w:themeColor="text1"/>
          <w:sz w:val="24"/>
          <w:szCs w:val="24"/>
          <w:lang w:eastAsia="cs-CZ"/>
        </w:rPr>
        <w:t>ní žlabovek a instalace výústního objektu</w:t>
      </w:r>
      <w:r w:rsidR="007A5DF7">
        <w:rPr>
          <w:rFonts w:ascii="Arial" w:hAnsi="Arial" w:cs="Arial"/>
          <w:noProof/>
          <w:color w:val="000000" w:themeColor="text1"/>
          <w:sz w:val="24"/>
          <w:szCs w:val="24"/>
          <w:lang w:eastAsia="cs-CZ"/>
        </w:rPr>
        <w:t xml:space="preserve">, </w:t>
      </w:r>
    </w:p>
    <w:p w14:paraId="242D13DE" w14:textId="4D52D6F5" w:rsidR="000F1AF9" w:rsidRDefault="007E01CF" w:rsidP="000E25A2">
      <w:pPr>
        <w:pStyle w:val="Odstavecseseznamem"/>
        <w:numPr>
          <w:ilvl w:val="0"/>
          <w:numId w:val="73"/>
        </w:numPr>
        <w:spacing w:before="120" w:after="120" w:line="288" w:lineRule="auto"/>
        <w:ind w:left="993"/>
        <w:contextualSpacing w:val="0"/>
        <w:jc w:val="both"/>
        <w:rPr>
          <w:rFonts w:ascii="Arial" w:hAnsi="Arial" w:cs="Arial"/>
          <w:noProof/>
          <w:color w:val="000000" w:themeColor="text1"/>
          <w:sz w:val="24"/>
          <w:szCs w:val="24"/>
          <w:lang w:eastAsia="cs-CZ"/>
        </w:rPr>
      </w:pPr>
      <w:r>
        <w:rPr>
          <w:rFonts w:ascii="Arial" w:hAnsi="Arial" w:cs="Arial"/>
          <w:noProof/>
          <w:color w:val="000000" w:themeColor="text1"/>
          <w:sz w:val="24"/>
          <w:szCs w:val="24"/>
          <w:lang w:eastAsia="cs-CZ"/>
        </w:rPr>
        <w:t xml:space="preserve">Poté bude proveden </w:t>
      </w:r>
      <w:r w:rsidR="000F1AF9">
        <w:rPr>
          <w:rFonts w:ascii="Arial" w:hAnsi="Arial" w:cs="Arial"/>
          <w:noProof/>
          <w:color w:val="000000" w:themeColor="text1"/>
          <w:sz w:val="24"/>
          <w:szCs w:val="24"/>
          <w:lang w:eastAsia="cs-CZ"/>
        </w:rPr>
        <w:t xml:space="preserve">postupný </w:t>
      </w:r>
      <w:r>
        <w:rPr>
          <w:rFonts w:ascii="Arial" w:hAnsi="Arial" w:cs="Arial"/>
          <w:noProof/>
          <w:color w:val="000000" w:themeColor="text1"/>
          <w:sz w:val="24"/>
          <w:szCs w:val="24"/>
          <w:lang w:eastAsia="cs-CZ"/>
        </w:rPr>
        <w:t>ruční výkop a postupné osazení odvodního drénu</w:t>
      </w:r>
      <w:r w:rsidR="000F1AF9">
        <w:rPr>
          <w:rFonts w:ascii="Arial" w:hAnsi="Arial" w:cs="Arial"/>
          <w:noProof/>
          <w:color w:val="000000" w:themeColor="text1"/>
          <w:sz w:val="24"/>
          <w:szCs w:val="24"/>
          <w:lang w:eastAsia="cs-CZ"/>
        </w:rPr>
        <w:t xml:space="preserve"> OD-NC-01</w:t>
      </w:r>
      <w:r>
        <w:rPr>
          <w:rFonts w:ascii="Arial" w:hAnsi="Arial" w:cs="Arial"/>
          <w:noProof/>
          <w:color w:val="000000" w:themeColor="text1"/>
          <w:sz w:val="24"/>
          <w:szCs w:val="24"/>
          <w:lang w:eastAsia="cs-CZ"/>
        </w:rPr>
        <w:t>, dešťové kanalizace a příslušných šachet</w:t>
      </w:r>
      <w:r w:rsidR="007A5DF7">
        <w:rPr>
          <w:rFonts w:ascii="Arial" w:hAnsi="Arial" w:cs="Arial"/>
          <w:noProof/>
          <w:color w:val="000000" w:themeColor="text1"/>
          <w:sz w:val="24"/>
          <w:szCs w:val="24"/>
          <w:lang w:eastAsia="cs-CZ"/>
        </w:rPr>
        <w:t xml:space="preserve">, </w:t>
      </w:r>
    </w:p>
    <w:p w14:paraId="2DCB0913" w14:textId="5BFDE57F" w:rsidR="000F1AF9" w:rsidRDefault="007E01CF" w:rsidP="000E25A2">
      <w:pPr>
        <w:pStyle w:val="Odstavecseseznamem"/>
        <w:numPr>
          <w:ilvl w:val="0"/>
          <w:numId w:val="73"/>
        </w:numPr>
        <w:spacing w:before="120" w:after="120" w:line="288" w:lineRule="auto"/>
        <w:ind w:left="993"/>
        <w:contextualSpacing w:val="0"/>
        <w:jc w:val="both"/>
        <w:rPr>
          <w:rFonts w:ascii="Arial" w:hAnsi="Arial" w:cs="Arial"/>
          <w:noProof/>
          <w:color w:val="000000" w:themeColor="text1"/>
          <w:sz w:val="24"/>
          <w:szCs w:val="24"/>
          <w:lang w:eastAsia="cs-CZ"/>
        </w:rPr>
      </w:pPr>
      <w:r>
        <w:rPr>
          <w:rFonts w:ascii="Arial" w:hAnsi="Arial" w:cs="Arial"/>
          <w:noProof/>
          <w:color w:val="000000" w:themeColor="text1"/>
          <w:sz w:val="24"/>
          <w:szCs w:val="24"/>
          <w:lang w:eastAsia="cs-CZ"/>
        </w:rPr>
        <w:t>Následně bude provedeno strojní vyhloubení výkopu pro osazení akumulační nádrže, instalace čerpávacího</w:t>
      </w:r>
      <w:r w:rsidR="000E25A2">
        <w:rPr>
          <w:rFonts w:ascii="Arial" w:hAnsi="Arial" w:cs="Arial"/>
          <w:noProof/>
          <w:color w:val="000000" w:themeColor="text1"/>
          <w:sz w:val="24"/>
          <w:szCs w:val="24"/>
          <w:lang w:eastAsia="cs-CZ"/>
        </w:rPr>
        <w:t>, přečerpávacího a odvodního</w:t>
      </w:r>
      <w:r>
        <w:rPr>
          <w:rFonts w:ascii="Arial" w:hAnsi="Arial" w:cs="Arial"/>
          <w:noProof/>
          <w:color w:val="000000" w:themeColor="text1"/>
          <w:sz w:val="24"/>
          <w:szCs w:val="24"/>
          <w:lang w:eastAsia="cs-CZ"/>
        </w:rPr>
        <w:t xml:space="preserve"> potrubí a základové desky, osazení a obetonování akumulační nádrže a osazení vstupní sběrné šachty vč. napojení potrubí</w:t>
      </w:r>
      <w:r w:rsidR="007A5DF7">
        <w:rPr>
          <w:rFonts w:ascii="Arial" w:hAnsi="Arial" w:cs="Arial"/>
          <w:noProof/>
          <w:color w:val="000000" w:themeColor="text1"/>
          <w:sz w:val="24"/>
          <w:szCs w:val="24"/>
          <w:lang w:eastAsia="cs-CZ"/>
        </w:rPr>
        <w:t xml:space="preserve">, </w:t>
      </w:r>
    </w:p>
    <w:p w14:paraId="577A0330" w14:textId="3A03E212" w:rsidR="00E24DBA" w:rsidRDefault="00410D89" w:rsidP="000E25A2">
      <w:pPr>
        <w:pStyle w:val="Odstavecseseznamem"/>
        <w:numPr>
          <w:ilvl w:val="0"/>
          <w:numId w:val="73"/>
        </w:numPr>
        <w:spacing w:before="120" w:after="120" w:line="288" w:lineRule="auto"/>
        <w:ind w:left="993"/>
        <w:contextualSpacing w:val="0"/>
        <w:jc w:val="both"/>
        <w:rPr>
          <w:rFonts w:ascii="Arial" w:hAnsi="Arial" w:cs="Arial"/>
          <w:noProof/>
          <w:color w:val="000000" w:themeColor="text1"/>
          <w:sz w:val="24"/>
          <w:szCs w:val="24"/>
          <w:lang w:eastAsia="cs-CZ"/>
        </w:rPr>
      </w:pPr>
      <w:r>
        <w:rPr>
          <w:rFonts w:ascii="Arial" w:hAnsi="Arial" w:cs="Arial"/>
          <w:noProof/>
          <w:color w:val="000000" w:themeColor="text1"/>
          <w:sz w:val="24"/>
          <w:szCs w:val="24"/>
          <w:lang w:eastAsia="cs-CZ"/>
        </w:rPr>
        <w:t>Následně bude případně proveden (při příhodném počasí) strojní výkop svodného drénu SV-NC-02 vč. připojovacích sběrných drén</w:t>
      </w:r>
      <w:r w:rsidR="000E25A2">
        <w:rPr>
          <w:rFonts w:ascii="Arial" w:hAnsi="Arial" w:cs="Arial"/>
          <w:noProof/>
          <w:color w:val="000000" w:themeColor="text1"/>
          <w:sz w:val="24"/>
          <w:szCs w:val="24"/>
          <w:lang w:eastAsia="cs-CZ"/>
        </w:rPr>
        <w:t>ů</w:t>
      </w:r>
      <w:r>
        <w:rPr>
          <w:rFonts w:ascii="Arial" w:hAnsi="Arial" w:cs="Arial"/>
          <w:noProof/>
          <w:color w:val="000000" w:themeColor="text1"/>
          <w:sz w:val="24"/>
          <w:szCs w:val="24"/>
          <w:lang w:eastAsia="cs-CZ"/>
        </w:rPr>
        <w:t xml:space="preserve"> + osazení drenáží a systému odvodnění.</w:t>
      </w:r>
    </w:p>
    <w:p w14:paraId="5B96EEE2" w14:textId="413C543B" w:rsidR="000F1AF9" w:rsidRDefault="000F1AF9" w:rsidP="00974E6C">
      <w:pPr>
        <w:pStyle w:val="Odstavecseseznamem"/>
        <w:spacing w:before="120" w:after="120" w:line="288" w:lineRule="auto"/>
        <w:ind w:left="567"/>
        <w:contextualSpacing w:val="0"/>
        <w:jc w:val="both"/>
        <w:rPr>
          <w:rFonts w:ascii="Arial" w:hAnsi="Arial" w:cs="Arial"/>
          <w:noProof/>
          <w:color w:val="000000" w:themeColor="text1"/>
          <w:sz w:val="24"/>
          <w:szCs w:val="24"/>
          <w:lang w:eastAsia="cs-CZ"/>
        </w:rPr>
      </w:pPr>
      <w:r>
        <w:rPr>
          <w:rFonts w:ascii="Arial" w:hAnsi="Arial" w:cs="Arial"/>
          <w:noProof/>
          <w:color w:val="000000" w:themeColor="text1"/>
          <w:sz w:val="24"/>
          <w:szCs w:val="24"/>
          <w:lang w:eastAsia="cs-CZ"/>
        </w:rPr>
        <w:t>V době 12/2018 až 3/2019</w:t>
      </w:r>
      <w:r w:rsidR="00410D89">
        <w:rPr>
          <w:rFonts w:ascii="Arial" w:hAnsi="Arial" w:cs="Arial"/>
          <w:noProof/>
          <w:color w:val="000000" w:themeColor="text1"/>
          <w:sz w:val="24"/>
          <w:szCs w:val="24"/>
          <w:lang w:eastAsia="cs-CZ"/>
        </w:rPr>
        <w:t xml:space="preserve"> je přepokládána zimní přestávka prací. </w:t>
      </w:r>
    </w:p>
    <w:p w14:paraId="2277033A" w14:textId="4527C6D5" w:rsidR="000F1AF9" w:rsidRDefault="00410D89" w:rsidP="00974E6C">
      <w:pPr>
        <w:pStyle w:val="Odstavecseseznamem"/>
        <w:numPr>
          <w:ilvl w:val="0"/>
          <w:numId w:val="73"/>
        </w:numPr>
        <w:spacing w:before="120" w:after="120" w:line="288" w:lineRule="auto"/>
        <w:ind w:left="993"/>
        <w:contextualSpacing w:val="0"/>
        <w:jc w:val="both"/>
        <w:rPr>
          <w:rFonts w:ascii="Arial" w:hAnsi="Arial" w:cs="Arial"/>
          <w:noProof/>
          <w:color w:val="000000" w:themeColor="text1"/>
          <w:sz w:val="24"/>
          <w:szCs w:val="24"/>
          <w:lang w:eastAsia="cs-CZ"/>
        </w:rPr>
      </w:pPr>
      <w:r>
        <w:rPr>
          <w:rFonts w:ascii="Arial" w:hAnsi="Arial" w:cs="Arial"/>
          <w:noProof/>
          <w:color w:val="000000" w:themeColor="text1"/>
          <w:sz w:val="24"/>
          <w:szCs w:val="24"/>
          <w:lang w:eastAsia="cs-CZ"/>
        </w:rPr>
        <w:lastRenderedPageBreak/>
        <w:t>Následně bude proveden strojní výkop svodného drénu SV-NC-03 vč. připojovacích sběrných drénu + osazení drenáží a systému odvodnění</w:t>
      </w:r>
      <w:r w:rsidR="007A5DF7">
        <w:rPr>
          <w:rFonts w:ascii="Arial" w:hAnsi="Arial" w:cs="Arial"/>
          <w:noProof/>
          <w:color w:val="000000" w:themeColor="text1"/>
          <w:sz w:val="24"/>
          <w:szCs w:val="24"/>
          <w:lang w:eastAsia="cs-CZ"/>
        </w:rPr>
        <w:t xml:space="preserve">, </w:t>
      </w:r>
    </w:p>
    <w:p w14:paraId="4888130E" w14:textId="57858967" w:rsidR="000F1AF9" w:rsidRDefault="00410D89" w:rsidP="00974E6C">
      <w:pPr>
        <w:pStyle w:val="Odstavecseseznamem"/>
        <w:numPr>
          <w:ilvl w:val="0"/>
          <w:numId w:val="73"/>
        </w:numPr>
        <w:spacing w:before="120" w:after="120" w:line="288" w:lineRule="auto"/>
        <w:ind w:left="993"/>
        <w:contextualSpacing w:val="0"/>
        <w:jc w:val="both"/>
        <w:rPr>
          <w:rFonts w:ascii="Arial" w:hAnsi="Arial" w:cs="Arial"/>
          <w:noProof/>
          <w:color w:val="000000" w:themeColor="text1"/>
          <w:sz w:val="24"/>
          <w:szCs w:val="24"/>
          <w:lang w:eastAsia="cs-CZ"/>
        </w:rPr>
      </w:pPr>
      <w:r>
        <w:rPr>
          <w:rFonts w:ascii="Arial" w:hAnsi="Arial" w:cs="Arial"/>
          <w:noProof/>
          <w:color w:val="000000" w:themeColor="text1"/>
          <w:sz w:val="24"/>
          <w:szCs w:val="24"/>
          <w:lang w:eastAsia="cs-CZ"/>
        </w:rPr>
        <w:t xml:space="preserve">Poté bude proveden výkop sběrného drénu SD-NJ-13 vč. výkopu </w:t>
      </w:r>
      <w:r w:rsidR="00974E6C">
        <w:rPr>
          <w:rFonts w:ascii="Arial" w:hAnsi="Arial" w:cs="Arial"/>
          <w:noProof/>
          <w:color w:val="000000" w:themeColor="text1"/>
          <w:sz w:val="24"/>
          <w:szCs w:val="24"/>
          <w:lang w:eastAsia="cs-CZ"/>
        </w:rPr>
        <w:t>přečerpá</w:t>
      </w:r>
      <w:r>
        <w:rPr>
          <w:rFonts w:ascii="Arial" w:hAnsi="Arial" w:cs="Arial"/>
          <w:noProof/>
          <w:color w:val="000000" w:themeColor="text1"/>
          <w:sz w:val="24"/>
          <w:szCs w:val="24"/>
          <w:lang w:eastAsia="cs-CZ"/>
        </w:rPr>
        <w:t>vacího potrubí ke sběrné šachtě a výkop pro osazení přečerpávací šachty DN1000 a instalace celého drenážního, přečerpávacího, odvod</w:t>
      </w:r>
      <w:r w:rsidR="000F1AF9">
        <w:rPr>
          <w:rFonts w:ascii="Arial" w:hAnsi="Arial" w:cs="Arial"/>
          <w:noProof/>
          <w:color w:val="000000" w:themeColor="text1"/>
          <w:sz w:val="24"/>
          <w:szCs w:val="24"/>
          <w:lang w:eastAsia="cs-CZ"/>
        </w:rPr>
        <w:t>ň</w:t>
      </w:r>
      <w:r>
        <w:rPr>
          <w:rFonts w:ascii="Arial" w:hAnsi="Arial" w:cs="Arial"/>
          <w:noProof/>
          <w:color w:val="000000" w:themeColor="text1"/>
          <w:sz w:val="24"/>
          <w:szCs w:val="24"/>
          <w:lang w:eastAsia="cs-CZ"/>
        </w:rPr>
        <w:t>ovacího a elektroinstalačního systému</w:t>
      </w:r>
      <w:r w:rsidR="007A5DF7">
        <w:rPr>
          <w:rFonts w:ascii="Arial" w:hAnsi="Arial" w:cs="Arial"/>
          <w:noProof/>
          <w:color w:val="000000" w:themeColor="text1"/>
          <w:sz w:val="24"/>
          <w:szCs w:val="24"/>
          <w:lang w:eastAsia="cs-CZ"/>
        </w:rPr>
        <w:t xml:space="preserve">, </w:t>
      </w:r>
    </w:p>
    <w:p w14:paraId="07EA5374" w14:textId="0321BB78" w:rsidR="00410D89" w:rsidRDefault="00410D89" w:rsidP="00974E6C">
      <w:pPr>
        <w:pStyle w:val="Odstavecseseznamem"/>
        <w:numPr>
          <w:ilvl w:val="0"/>
          <w:numId w:val="73"/>
        </w:numPr>
        <w:spacing w:before="120" w:after="120" w:line="288" w:lineRule="auto"/>
        <w:ind w:left="993"/>
        <w:contextualSpacing w:val="0"/>
        <w:jc w:val="both"/>
        <w:rPr>
          <w:rFonts w:ascii="Arial" w:hAnsi="Arial" w:cs="Arial"/>
          <w:noProof/>
          <w:color w:val="000000" w:themeColor="text1"/>
          <w:sz w:val="24"/>
          <w:szCs w:val="24"/>
          <w:lang w:eastAsia="cs-CZ"/>
        </w:rPr>
      </w:pPr>
      <w:r>
        <w:rPr>
          <w:rFonts w:ascii="Arial" w:hAnsi="Arial" w:cs="Arial"/>
          <w:noProof/>
          <w:color w:val="000000" w:themeColor="text1"/>
          <w:sz w:val="24"/>
          <w:szCs w:val="24"/>
          <w:lang w:eastAsia="cs-CZ"/>
        </w:rPr>
        <w:t>Následně bude proveden propoj odvodnění jižní části hřbitova vč. osazení připojovací šachty</w:t>
      </w:r>
      <w:r w:rsidR="007A5DF7">
        <w:rPr>
          <w:rFonts w:ascii="Arial" w:hAnsi="Arial" w:cs="Arial"/>
          <w:noProof/>
          <w:color w:val="000000" w:themeColor="text1"/>
          <w:sz w:val="24"/>
          <w:szCs w:val="24"/>
          <w:lang w:eastAsia="cs-CZ"/>
        </w:rPr>
        <w:t>,</w:t>
      </w:r>
    </w:p>
    <w:p w14:paraId="1A16EF71" w14:textId="2C3C4B22" w:rsidR="000F1AF9" w:rsidRDefault="00EB60F9" w:rsidP="00974E6C">
      <w:pPr>
        <w:pStyle w:val="Odstavecseseznamem"/>
        <w:numPr>
          <w:ilvl w:val="0"/>
          <w:numId w:val="73"/>
        </w:numPr>
        <w:spacing w:before="120" w:after="120" w:line="288" w:lineRule="auto"/>
        <w:ind w:left="993"/>
        <w:contextualSpacing w:val="0"/>
        <w:jc w:val="both"/>
        <w:rPr>
          <w:rFonts w:ascii="Arial" w:hAnsi="Arial" w:cs="Arial"/>
          <w:noProof/>
          <w:color w:val="000000" w:themeColor="text1"/>
          <w:sz w:val="24"/>
          <w:szCs w:val="24"/>
          <w:lang w:eastAsia="cs-CZ"/>
        </w:rPr>
      </w:pPr>
      <w:r>
        <w:rPr>
          <w:rFonts w:ascii="Arial" w:hAnsi="Arial" w:cs="Arial"/>
          <w:noProof/>
          <w:color w:val="000000" w:themeColor="text1"/>
          <w:sz w:val="24"/>
          <w:szCs w:val="24"/>
          <w:lang w:eastAsia="cs-CZ"/>
        </w:rPr>
        <w:t>Poté bude proveden výkop svodného drénu SV-NJ-04 vč. připojovacích sběrných drén</w:t>
      </w:r>
      <w:r w:rsidR="00974E6C">
        <w:rPr>
          <w:rFonts w:ascii="Arial" w:hAnsi="Arial" w:cs="Arial"/>
          <w:noProof/>
          <w:color w:val="000000" w:themeColor="text1"/>
          <w:sz w:val="24"/>
          <w:szCs w:val="24"/>
          <w:lang w:eastAsia="cs-CZ"/>
        </w:rPr>
        <w:t>ů</w:t>
      </w:r>
      <w:r>
        <w:rPr>
          <w:rFonts w:ascii="Arial" w:hAnsi="Arial" w:cs="Arial"/>
          <w:noProof/>
          <w:color w:val="000000" w:themeColor="text1"/>
          <w:sz w:val="24"/>
          <w:szCs w:val="24"/>
          <w:lang w:eastAsia="cs-CZ"/>
        </w:rPr>
        <w:t xml:space="preserve"> + osazení drenáží a systému odvodnění</w:t>
      </w:r>
      <w:r w:rsidR="007A5DF7">
        <w:rPr>
          <w:rFonts w:ascii="Arial" w:hAnsi="Arial" w:cs="Arial"/>
          <w:noProof/>
          <w:color w:val="000000" w:themeColor="text1"/>
          <w:sz w:val="24"/>
          <w:szCs w:val="24"/>
          <w:lang w:eastAsia="cs-CZ"/>
        </w:rPr>
        <w:t xml:space="preserve">, </w:t>
      </w:r>
    </w:p>
    <w:p w14:paraId="7995ECF7" w14:textId="201B2042" w:rsidR="00EB60F9" w:rsidRDefault="00EB60F9" w:rsidP="00974E6C">
      <w:pPr>
        <w:pStyle w:val="Odstavecseseznamem"/>
        <w:numPr>
          <w:ilvl w:val="0"/>
          <w:numId w:val="73"/>
        </w:numPr>
        <w:spacing w:before="120" w:after="120" w:line="288" w:lineRule="auto"/>
        <w:ind w:left="993"/>
        <w:contextualSpacing w:val="0"/>
        <w:jc w:val="both"/>
        <w:rPr>
          <w:rFonts w:ascii="Arial" w:hAnsi="Arial" w:cs="Arial"/>
          <w:noProof/>
          <w:color w:val="000000" w:themeColor="text1"/>
          <w:sz w:val="24"/>
          <w:szCs w:val="24"/>
          <w:lang w:eastAsia="cs-CZ"/>
        </w:rPr>
      </w:pPr>
      <w:r>
        <w:rPr>
          <w:rFonts w:ascii="Arial" w:hAnsi="Arial" w:cs="Arial"/>
          <w:noProof/>
          <w:color w:val="000000" w:themeColor="text1"/>
          <w:sz w:val="24"/>
          <w:szCs w:val="24"/>
          <w:lang w:eastAsia="cs-CZ"/>
        </w:rPr>
        <w:t xml:space="preserve">Nakonec bude proveden výkop a osazení </w:t>
      </w:r>
      <w:r w:rsidR="00974E6C">
        <w:rPr>
          <w:rFonts w:ascii="Arial" w:hAnsi="Arial" w:cs="Arial"/>
          <w:noProof/>
          <w:color w:val="000000" w:themeColor="text1"/>
          <w:sz w:val="24"/>
          <w:szCs w:val="24"/>
          <w:lang w:eastAsia="cs-CZ"/>
        </w:rPr>
        <w:t xml:space="preserve">sběrného </w:t>
      </w:r>
      <w:r>
        <w:rPr>
          <w:rFonts w:ascii="Arial" w:hAnsi="Arial" w:cs="Arial"/>
          <w:noProof/>
          <w:color w:val="000000" w:themeColor="text1"/>
          <w:sz w:val="24"/>
          <w:szCs w:val="24"/>
          <w:lang w:eastAsia="cs-CZ"/>
        </w:rPr>
        <w:t>drénu SD-NJ-15</w:t>
      </w:r>
      <w:r w:rsidR="000F1AF9">
        <w:rPr>
          <w:rFonts w:ascii="Arial" w:hAnsi="Arial" w:cs="Arial"/>
          <w:noProof/>
          <w:color w:val="000000" w:themeColor="text1"/>
          <w:sz w:val="24"/>
          <w:szCs w:val="24"/>
          <w:lang w:eastAsia="cs-CZ"/>
        </w:rPr>
        <w:t xml:space="preserve"> vč. příslušného systému odvodnění</w:t>
      </w:r>
      <w:r w:rsidR="007A5DF7">
        <w:rPr>
          <w:rFonts w:ascii="Arial" w:hAnsi="Arial" w:cs="Arial"/>
          <w:noProof/>
          <w:color w:val="000000" w:themeColor="text1"/>
          <w:sz w:val="24"/>
          <w:szCs w:val="24"/>
          <w:lang w:eastAsia="cs-CZ"/>
        </w:rPr>
        <w:t>,</w:t>
      </w:r>
    </w:p>
    <w:p w14:paraId="27600CD8" w14:textId="13C5C616" w:rsidR="000F1AF9" w:rsidRDefault="000F1AF9" w:rsidP="00974E6C">
      <w:pPr>
        <w:pStyle w:val="Odstavecseseznamem"/>
        <w:numPr>
          <w:ilvl w:val="0"/>
          <w:numId w:val="73"/>
        </w:numPr>
        <w:spacing w:before="120" w:after="240" w:line="288" w:lineRule="auto"/>
        <w:ind w:left="993"/>
        <w:contextualSpacing w:val="0"/>
        <w:jc w:val="both"/>
        <w:rPr>
          <w:rFonts w:ascii="Arial" w:hAnsi="Arial" w:cs="Arial"/>
          <w:noProof/>
          <w:color w:val="000000" w:themeColor="text1"/>
          <w:sz w:val="24"/>
          <w:szCs w:val="24"/>
          <w:lang w:eastAsia="cs-CZ"/>
        </w:rPr>
      </w:pPr>
      <w:r>
        <w:rPr>
          <w:rFonts w:ascii="Arial" w:hAnsi="Arial" w:cs="Arial"/>
          <w:noProof/>
          <w:color w:val="000000" w:themeColor="text1"/>
          <w:sz w:val="24"/>
          <w:szCs w:val="24"/>
          <w:lang w:eastAsia="cs-CZ"/>
        </w:rPr>
        <w:t>Po dokončení prací a dostatečné konsolidaci povrchu terénu bude provedena obnova povrchové skladby</w:t>
      </w:r>
      <w:r w:rsidR="00206EA6">
        <w:rPr>
          <w:rFonts w:ascii="Arial" w:hAnsi="Arial" w:cs="Arial"/>
          <w:noProof/>
          <w:color w:val="000000" w:themeColor="text1"/>
          <w:sz w:val="24"/>
          <w:szCs w:val="24"/>
          <w:lang w:eastAsia="cs-CZ"/>
        </w:rPr>
        <w:t xml:space="preserve"> terénu a komunikací.</w:t>
      </w:r>
    </w:p>
    <w:p w14:paraId="7ED93EF8" w14:textId="77777777" w:rsidR="00BF6243" w:rsidRPr="00652E44" w:rsidRDefault="00A547BC" w:rsidP="00A547BC">
      <w:pPr>
        <w:pStyle w:val="Nadpis2"/>
        <w:rPr>
          <w:noProof/>
          <w:lang w:eastAsia="cs-CZ"/>
        </w:rPr>
      </w:pPr>
      <w:r w:rsidRPr="00652E44">
        <w:rPr>
          <w:noProof/>
          <w:lang w:eastAsia="cs-CZ"/>
        </w:rPr>
        <w:t>B.9 Celkové v</w:t>
      </w:r>
      <w:r w:rsidR="00157C6C" w:rsidRPr="00652E44">
        <w:rPr>
          <w:noProof/>
          <w:lang w:eastAsia="cs-CZ"/>
        </w:rPr>
        <w:t>odo</w:t>
      </w:r>
      <w:r w:rsidRPr="00652E44">
        <w:rPr>
          <w:noProof/>
          <w:lang w:eastAsia="cs-CZ"/>
        </w:rPr>
        <w:t>hospodářské řešení</w:t>
      </w:r>
    </w:p>
    <w:p w14:paraId="41097C88" w14:textId="6CE4DE0E" w:rsidR="00D80989" w:rsidRDefault="00D80989" w:rsidP="00D80989">
      <w:pPr>
        <w:pStyle w:val="Odstavecseseznamem"/>
        <w:spacing w:before="120" w:after="120" w:line="288" w:lineRule="auto"/>
        <w:ind w:left="567"/>
        <w:jc w:val="both"/>
        <w:rPr>
          <w:rFonts w:ascii="Arial" w:hAnsi="Arial" w:cs="Arial"/>
          <w:noProof/>
          <w:color w:val="000000" w:themeColor="text1"/>
          <w:sz w:val="24"/>
          <w:szCs w:val="24"/>
          <w:lang w:eastAsia="cs-CZ"/>
        </w:rPr>
      </w:pPr>
      <w:r w:rsidRPr="00264952">
        <w:rPr>
          <w:rFonts w:ascii="Arial" w:hAnsi="Arial" w:cs="Arial"/>
          <w:noProof/>
          <w:color w:val="000000" w:themeColor="text1"/>
          <w:sz w:val="24"/>
          <w:szCs w:val="24"/>
          <w:lang w:eastAsia="cs-CZ"/>
        </w:rPr>
        <w:t xml:space="preserve">Projektovaná </w:t>
      </w:r>
      <w:r w:rsidR="00206EA6">
        <w:rPr>
          <w:rFonts w:ascii="Arial" w:hAnsi="Arial" w:cs="Arial"/>
          <w:noProof/>
          <w:color w:val="000000" w:themeColor="text1"/>
          <w:sz w:val="24"/>
          <w:szCs w:val="24"/>
          <w:lang w:eastAsia="cs-CZ"/>
        </w:rPr>
        <w:t>stavba zásadním způsobem</w:t>
      </w:r>
      <w:r w:rsidRPr="00264952">
        <w:rPr>
          <w:rFonts w:ascii="Arial" w:hAnsi="Arial" w:cs="Arial"/>
          <w:noProof/>
          <w:color w:val="000000" w:themeColor="text1"/>
          <w:sz w:val="24"/>
          <w:szCs w:val="24"/>
          <w:lang w:eastAsia="cs-CZ"/>
        </w:rPr>
        <w:t xml:space="preserve"> </w:t>
      </w:r>
      <w:r w:rsidR="00206EA6">
        <w:rPr>
          <w:rFonts w:ascii="Arial" w:hAnsi="Arial" w:cs="Arial"/>
          <w:noProof/>
          <w:color w:val="000000" w:themeColor="text1"/>
          <w:sz w:val="24"/>
          <w:szCs w:val="24"/>
          <w:lang w:eastAsia="cs-CZ"/>
        </w:rPr>
        <w:t>ne</w:t>
      </w:r>
      <w:r w:rsidRPr="00264952">
        <w:rPr>
          <w:rFonts w:ascii="Arial" w:hAnsi="Arial" w:cs="Arial"/>
          <w:noProof/>
          <w:color w:val="000000" w:themeColor="text1"/>
          <w:sz w:val="24"/>
          <w:szCs w:val="24"/>
          <w:lang w:eastAsia="cs-CZ"/>
        </w:rPr>
        <w:t>mění odtokové podmínky v </w:t>
      </w:r>
      <w:r w:rsidR="00206EA6">
        <w:rPr>
          <w:rFonts w:ascii="Arial" w:hAnsi="Arial" w:cs="Arial"/>
          <w:noProof/>
          <w:color w:val="000000" w:themeColor="text1"/>
          <w:sz w:val="24"/>
          <w:szCs w:val="24"/>
          <w:lang w:eastAsia="cs-CZ"/>
        </w:rPr>
        <w:t xml:space="preserve">centrální a jižní části nového hřbitova, ale stabilizuje je a cílem stavby je zamezení zatápění hrobových míst i stabilizace úrovně hladiny podzemní vody i výskytu přípovrchového zvodnění. Drenážní i srážkové vody budou odváděny </w:t>
      </w:r>
      <w:r w:rsidR="00974E6C">
        <w:rPr>
          <w:rFonts w:ascii="Arial" w:hAnsi="Arial" w:cs="Arial"/>
          <w:noProof/>
          <w:color w:val="000000" w:themeColor="text1"/>
          <w:sz w:val="24"/>
          <w:szCs w:val="24"/>
          <w:lang w:eastAsia="cs-CZ"/>
        </w:rPr>
        <w:t xml:space="preserve">především </w:t>
      </w:r>
      <w:r w:rsidR="00206EA6">
        <w:rPr>
          <w:rFonts w:ascii="Arial" w:hAnsi="Arial" w:cs="Arial"/>
          <w:noProof/>
          <w:color w:val="000000" w:themeColor="text1"/>
          <w:sz w:val="24"/>
          <w:szCs w:val="24"/>
          <w:lang w:eastAsia="cs-CZ"/>
        </w:rPr>
        <w:t>do bezejmenného vodního toku, který je levostranným přítokem Milevského potoka.</w:t>
      </w:r>
      <w:r w:rsidRPr="00264952">
        <w:rPr>
          <w:rFonts w:ascii="Arial" w:hAnsi="Arial" w:cs="Arial"/>
          <w:noProof/>
          <w:color w:val="000000" w:themeColor="text1"/>
          <w:sz w:val="24"/>
          <w:szCs w:val="24"/>
          <w:lang w:eastAsia="cs-CZ"/>
        </w:rPr>
        <w:t xml:space="preserve"> </w:t>
      </w:r>
      <w:r w:rsidR="00206EA6">
        <w:rPr>
          <w:rFonts w:ascii="Arial" w:hAnsi="Arial" w:cs="Arial"/>
          <w:noProof/>
          <w:color w:val="000000" w:themeColor="text1"/>
          <w:sz w:val="24"/>
          <w:szCs w:val="24"/>
          <w:lang w:eastAsia="cs-CZ"/>
        </w:rPr>
        <w:t xml:space="preserve">Stavba nahrazuje stávající provizorní drenážní systém </w:t>
      </w:r>
      <w:r w:rsidR="00974E6C">
        <w:rPr>
          <w:rFonts w:ascii="Arial" w:hAnsi="Arial" w:cs="Arial"/>
          <w:noProof/>
          <w:color w:val="000000" w:themeColor="text1"/>
          <w:sz w:val="24"/>
          <w:szCs w:val="24"/>
          <w:lang w:eastAsia="cs-CZ"/>
        </w:rPr>
        <w:br/>
      </w:r>
      <w:r w:rsidR="00206EA6">
        <w:rPr>
          <w:rFonts w:ascii="Arial" w:hAnsi="Arial" w:cs="Arial"/>
          <w:noProof/>
          <w:color w:val="000000" w:themeColor="text1"/>
          <w:sz w:val="24"/>
          <w:szCs w:val="24"/>
          <w:lang w:eastAsia="cs-CZ"/>
        </w:rPr>
        <w:t>a systém odvodnění srážkových vod, který je v některých místech v havarijním či nefunkčním stavu.</w:t>
      </w:r>
    </w:p>
    <w:p w14:paraId="4F802228" w14:textId="035A6F3D" w:rsidR="00272656" w:rsidRPr="00272656" w:rsidRDefault="00272656" w:rsidP="00272656">
      <w:pPr>
        <w:pStyle w:val="Odstavecseseznamem"/>
        <w:spacing w:before="120" w:after="120" w:line="288" w:lineRule="auto"/>
        <w:ind w:left="567"/>
        <w:jc w:val="both"/>
        <w:rPr>
          <w:rFonts w:ascii="Arial" w:hAnsi="Arial" w:cs="Arial"/>
          <w:b/>
          <w:color w:val="000000" w:themeColor="text1"/>
          <w:sz w:val="24"/>
          <w:szCs w:val="24"/>
          <w:u w:val="single"/>
        </w:rPr>
      </w:pPr>
    </w:p>
    <w:p w14:paraId="76E63C97" w14:textId="22415FEB" w:rsidR="00E24DBA" w:rsidRPr="00F66ABB" w:rsidRDefault="00E24DBA" w:rsidP="00371D7C">
      <w:pPr>
        <w:pStyle w:val="Odstavecseseznamem"/>
        <w:spacing w:before="120" w:after="120" w:line="288" w:lineRule="auto"/>
        <w:ind w:left="142"/>
        <w:jc w:val="both"/>
        <w:rPr>
          <w:rFonts w:ascii="Arial" w:hAnsi="Arial" w:cs="Arial"/>
          <w:color w:val="000000" w:themeColor="text1"/>
          <w:sz w:val="24"/>
          <w:szCs w:val="24"/>
        </w:rPr>
      </w:pPr>
    </w:p>
    <w:p w14:paraId="73BCB6B4" w14:textId="77777777" w:rsidR="00272656" w:rsidRDefault="00272656">
      <w:pPr>
        <w:rPr>
          <w:rFonts w:ascii="Arial" w:eastAsiaTheme="majorEastAsia" w:hAnsi="Arial" w:cs="Arial"/>
          <w:b/>
          <w:color w:val="000000" w:themeColor="text1"/>
          <w:sz w:val="28"/>
          <w:szCs w:val="28"/>
        </w:rPr>
      </w:pPr>
      <w:r>
        <w:br w:type="page"/>
      </w:r>
    </w:p>
    <w:p w14:paraId="79AF5BBF" w14:textId="174CAE05" w:rsidR="00BF6243" w:rsidRPr="00157C6C" w:rsidRDefault="00BF6243" w:rsidP="008B382F">
      <w:pPr>
        <w:pStyle w:val="Nadpis1"/>
      </w:pPr>
      <w:r w:rsidRPr="00157C6C">
        <w:lastRenderedPageBreak/>
        <w:t>C Situační výkresy</w:t>
      </w:r>
    </w:p>
    <w:p w14:paraId="575FA7FF" w14:textId="77777777" w:rsidR="00C22F8A" w:rsidRPr="00157C6C" w:rsidRDefault="00C22F8A" w:rsidP="00C22F8A">
      <w:pPr>
        <w:spacing w:after="0" w:line="240" w:lineRule="auto"/>
        <w:rPr>
          <w:color w:val="000000" w:themeColor="text1"/>
          <w:sz w:val="12"/>
          <w:szCs w:val="12"/>
        </w:rPr>
      </w:pPr>
    </w:p>
    <w:p w14:paraId="0BBCB3FD" w14:textId="77777777" w:rsidR="00BF6243" w:rsidRPr="00157C6C" w:rsidRDefault="00BF6243" w:rsidP="00C22F8A">
      <w:pPr>
        <w:pStyle w:val="Nadpis2"/>
        <w:rPr>
          <w:noProof/>
          <w:sz w:val="24"/>
          <w:szCs w:val="24"/>
          <w:lang w:eastAsia="cs-CZ"/>
        </w:rPr>
      </w:pPr>
      <w:proofErr w:type="gramStart"/>
      <w:r w:rsidRPr="00157C6C">
        <w:t>C.1 Situační</w:t>
      </w:r>
      <w:proofErr w:type="gramEnd"/>
      <w:r w:rsidRPr="00157C6C">
        <w:t xml:space="preserve"> výkres širších vztahů</w:t>
      </w:r>
    </w:p>
    <w:p w14:paraId="615195EC" w14:textId="77777777" w:rsidR="00425606" w:rsidRPr="00157C6C" w:rsidRDefault="00425606" w:rsidP="006263FE">
      <w:pPr>
        <w:spacing w:after="0" w:line="288" w:lineRule="auto"/>
        <w:ind w:left="567"/>
        <w:jc w:val="both"/>
        <w:rPr>
          <w:rFonts w:ascii="Arial" w:hAnsi="Arial" w:cs="Arial"/>
          <w:noProof/>
          <w:color w:val="000000" w:themeColor="text1"/>
          <w:sz w:val="12"/>
          <w:szCs w:val="12"/>
          <w:lang w:eastAsia="cs-CZ"/>
        </w:rPr>
      </w:pPr>
    </w:p>
    <w:p w14:paraId="11F1749A" w14:textId="77777777" w:rsidR="0098255A" w:rsidRPr="00157C6C" w:rsidRDefault="0098255A" w:rsidP="0025731F">
      <w:pPr>
        <w:pStyle w:val="Odstavecseseznamem"/>
        <w:numPr>
          <w:ilvl w:val="0"/>
          <w:numId w:val="20"/>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měřítko 1 : 1 000 až 1 : 50 000</w:t>
      </w:r>
    </w:p>
    <w:p w14:paraId="7712E0B4" w14:textId="77777777" w:rsidR="00425606" w:rsidRPr="00157C6C" w:rsidRDefault="00425606" w:rsidP="0025731F">
      <w:pPr>
        <w:pStyle w:val="Odstavecseseznamem"/>
        <w:numPr>
          <w:ilvl w:val="0"/>
          <w:numId w:val="20"/>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napojení stavby na dopravní a technickou infrastrukturu</w:t>
      </w:r>
    </w:p>
    <w:p w14:paraId="2A435267" w14:textId="77777777" w:rsidR="00425606" w:rsidRPr="00157C6C" w:rsidRDefault="00425606" w:rsidP="0025731F">
      <w:pPr>
        <w:pStyle w:val="Odstavecseseznamem"/>
        <w:numPr>
          <w:ilvl w:val="0"/>
          <w:numId w:val="20"/>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stávající a navrhovaná ochranná a bezpečnostní pásma</w:t>
      </w:r>
    </w:p>
    <w:p w14:paraId="73BCFA61" w14:textId="77777777" w:rsidR="00425606" w:rsidRPr="00157C6C" w:rsidRDefault="00425606" w:rsidP="0025731F">
      <w:pPr>
        <w:pStyle w:val="Odstavecseseznamem"/>
        <w:numPr>
          <w:ilvl w:val="0"/>
          <w:numId w:val="20"/>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vyznačení hranic dotčeného území</w:t>
      </w:r>
    </w:p>
    <w:p w14:paraId="33DE4796" w14:textId="77777777" w:rsidR="00C22F8A" w:rsidRPr="00157C6C" w:rsidRDefault="00C22F8A" w:rsidP="00457056">
      <w:pPr>
        <w:pStyle w:val="Odstavecseseznamem"/>
        <w:tabs>
          <w:tab w:val="left" w:pos="5103"/>
          <w:tab w:val="left" w:pos="6521"/>
        </w:tabs>
        <w:spacing w:before="120" w:after="240" w:line="288" w:lineRule="auto"/>
        <w:ind w:left="567"/>
        <w:contextualSpacing w:val="0"/>
        <w:jc w:val="both"/>
        <w:rPr>
          <w:rFonts w:ascii="Arial" w:hAnsi="Arial" w:cs="Arial"/>
          <w:i/>
          <w:color w:val="000000" w:themeColor="text1"/>
        </w:rPr>
      </w:pPr>
      <w:proofErr w:type="gramStart"/>
      <w:r w:rsidRPr="00157C6C">
        <w:rPr>
          <w:rFonts w:ascii="Arial" w:hAnsi="Arial" w:cs="Arial"/>
          <w:color w:val="000000" w:themeColor="text1"/>
          <w:sz w:val="24"/>
          <w:szCs w:val="24"/>
        </w:rPr>
        <w:t>C.1 Situační</w:t>
      </w:r>
      <w:proofErr w:type="gramEnd"/>
      <w:r w:rsidRPr="00157C6C">
        <w:rPr>
          <w:rFonts w:ascii="Arial" w:hAnsi="Arial" w:cs="Arial"/>
          <w:color w:val="000000" w:themeColor="text1"/>
          <w:sz w:val="24"/>
          <w:szCs w:val="24"/>
        </w:rPr>
        <w:t xml:space="preserve"> výkres širších vztahů      </w:t>
      </w:r>
      <w:r w:rsidRPr="00157C6C">
        <w:rPr>
          <w:rFonts w:ascii="Arial" w:hAnsi="Arial" w:cs="Arial"/>
          <w:color w:val="000000" w:themeColor="text1"/>
          <w:sz w:val="24"/>
          <w:szCs w:val="24"/>
        </w:rPr>
        <w:tab/>
        <w:t xml:space="preserve">1:50 000       </w:t>
      </w:r>
      <w:r w:rsidRPr="00157C6C">
        <w:rPr>
          <w:rFonts w:ascii="Arial" w:hAnsi="Arial" w:cs="Arial"/>
          <w:color w:val="000000" w:themeColor="text1"/>
          <w:sz w:val="24"/>
          <w:szCs w:val="24"/>
        </w:rPr>
        <w:tab/>
        <w:t>A4</w:t>
      </w:r>
    </w:p>
    <w:p w14:paraId="716D1224" w14:textId="77777777" w:rsidR="0098255A" w:rsidRPr="00157C6C" w:rsidRDefault="0098255A" w:rsidP="00C22F8A">
      <w:pPr>
        <w:pStyle w:val="Nadpis2"/>
        <w:rPr>
          <w:sz w:val="24"/>
          <w:szCs w:val="24"/>
        </w:rPr>
      </w:pPr>
      <w:proofErr w:type="gramStart"/>
      <w:r w:rsidRPr="00157C6C">
        <w:t xml:space="preserve">C.2 </w:t>
      </w:r>
      <w:r w:rsidR="006E7FED" w:rsidRPr="00157C6C">
        <w:t>Katastrální</w:t>
      </w:r>
      <w:proofErr w:type="gramEnd"/>
      <w:r w:rsidR="006E7FED" w:rsidRPr="00157C6C">
        <w:t xml:space="preserve"> situační výkres</w:t>
      </w:r>
    </w:p>
    <w:p w14:paraId="005DE851" w14:textId="77777777" w:rsidR="006E7FED" w:rsidRPr="00157C6C" w:rsidRDefault="006E7FED" w:rsidP="0025731F">
      <w:pPr>
        <w:pStyle w:val="Odstavecseseznamem"/>
        <w:numPr>
          <w:ilvl w:val="0"/>
          <w:numId w:val="10"/>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měřítko podle použité katastrální mapy</w:t>
      </w:r>
    </w:p>
    <w:p w14:paraId="2DA61B02" w14:textId="77777777" w:rsidR="006E7FED" w:rsidRPr="00157C6C" w:rsidRDefault="006E7FED" w:rsidP="0025731F">
      <w:pPr>
        <w:pStyle w:val="Odstavecseseznamem"/>
        <w:numPr>
          <w:ilvl w:val="0"/>
          <w:numId w:val="10"/>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zákres navrhované stavby</w:t>
      </w:r>
    </w:p>
    <w:p w14:paraId="5866DC51" w14:textId="77777777" w:rsidR="006E7FED" w:rsidRPr="00157C6C" w:rsidRDefault="006E7FED" w:rsidP="0025731F">
      <w:pPr>
        <w:pStyle w:val="Odstavecseseznamem"/>
        <w:numPr>
          <w:ilvl w:val="0"/>
          <w:numId w:val="10"/>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vyznačení staveb a vlivů na okolí</w:t>
      </w:r>
    </w:p>
    <w:p w14:paraId="7D1EE750" w14:textId="761C28BA" w:rsidR="006E7FED" w:rsidRPr="00157C6C" w:rsidRDefault="006E7FED" w:rsidP="00457056">
      <w:pPr>
        <w:pStyle w:val="Odstavecseseznamem"/>
        <w:tabs>
          <w:tab w:val="left" w:pos="5103"/>
          <w:tab w:val="left" w:pos="6521"/>
        </w:tabs>
        <w:spacing w:before="120" w:after="240" w:line="288" w:lineRule="auto"/>
        <w:ind w:left="567"/>
        <w:contextualSpacing w:val="0"/>
        <w:jc w:val="both"/>
        <w:rPr>
          <w:rFonts w:ascii="Arial" w:hAnsi="Arial" w:cs="Arial"/>
          <w:i/>
          <w:color w:val="000000" w:themeColor="text1"/>
        </w:rPr>
      </w:pPr>
      <w:proofErr w:type="gramStart"/>
      <w:r w:rsidRPr="00157C6C">
        <w:rPr>
          <w:rFonts w:ascii="Arial" w:hAnsi="Arial" w:cs="Arial"/>
          <w:color w:val="000000" w:themeColor="text1"/>
          <w:sz w:val="24"/>
          <w:szCs w:val="24"/>
        </w:rPr>
        <w:t>C.</w:t>
      </w:r>
      <w:r w:rsidR="00157C6C" w:rsidRPr="00157C6C">
        <w:rPr>
          <w:rFonts w:ascii="Arial" w:hAnsi="Arial" w:cs="Arial"/>
          <w:color w:val="000000" w:themeColor="text1"/>
          <w:sz w:val="24"/>
          <w:szCs w:val="24"/>
        </w:rPr>
        <w:t>2</w:t>
      </w:r>
      <w:r w:rsidRPr="00157C6C">
        <w:rPr>
          <w:rFonts w:ascii="Arial" w:hAnsi="Arial" w:cs="Arial"/>
          <w:color w:val="000000" w:themeColor="text1"/>
          <w:sz w:val="24"/>
          <w:szCs w:val="24"/>
        </w:rPr>
        <w:t xml:space="preserve"> Katastrální</w:t>
      </w:r>
      <w:proofErr w:type="gramEnd"/>
      <w:r w:rsidRPr="00157C6C">
        <w:rPr>
          <w:rFonts w:ascii="Arial" w:hAnsi="Arial" w:cs="Arial"/>
          <w:color w:val="000000" w:themeColor="text1"/>
          <w:sz w:val="24"/>
          <w:szCs w:val="24"/>
        </w:rPr>
        <w:t xml:space="preserve"> situační výkres               </w:t>
      </w:r>
      <w:r w:rsidRPr="00157C6C">
        <w:rPr>
          <w:rFonts w:ascii="Arial" w:hAnsi="Arial" w:cs="Arial"/>
          <w:color w:val="000000" w:themeColor="text1"/>
          <w:sz w:val="24"/>
          <w:szCs w:val="24"/>
        </w:rPr>
        <w:tab/>
        <w:t>1:</w:t>
      </w:r>
      <w:r w:rsidR="00206EA6">
        <w:rPr>
          <w:rFonts w:ascii="Arial" w:hAnsi="Arial" w:cs="Arial"/>
          <w:color w:val="000000" w:themeColor="text1"/>
          <w:sz w:val="24"/>
          <w:szCs w:val="24"/>
        </w:rPr>
        <w:t>7</w:t>
      </w:r>
      <w:r w:rsidR="00F443A9">
        <w:rPr>
          <w:rFonts w:ascii="Arial" w:hAnsi="Arial" w:cs="Arial"/>
          <w:color w:val="000000" w:themeColor="text1"/>
          <w:sz w:val="24"/>
          <w:szCs w:val="24"/>
        </w:rPr>
        <w:t>50</w:t>
      </w:r>
      <w:r w:rsidRPr="00157C6C">
        <w:rPr>
          <w:rFonts w:ascii="Arial" w:hAnsi="Arial" w:cs="Arial"/>
          <w:color w:val="000000" w:themeColor="text1"/>
          <w:sz w:val="24"/>
          <w:szCs w:val="24"/>
        </w:rPr>
        <w:t xml:space="preserve">         </w:t>
      </w:r>
      <w:r w:rsidR="00457056">
        <w:rPr>
          <w:rFonts w:ascii="Arial" w:hAnsi="Arial" w:cs="Arial"/>
          <w:color w:val="000000" w:themeColor="text1"/>
          <w:sz w:val="24"/>
          <w:szCs w:val="24"/>
        </w:rPr>
        <w:tab/>
      </w:r>
      <w:r w:rsidRPr="00157C6C">
        <w:rPr>
          <w:rFonts w:ascii="Arial" w:hAnsi="Arial" w:cs="Arial"/>
          <w:color w:val="000000" w:themeColor="text1"/>
          <w:sz w:val="24"/>
          <w:szCs w:val="24"/>
        </w:rPr>
        <w:t>A</w:t>
      </w:r>
      <w:r w:rsidR="00F443A9">
        <w:rPr>
          <w:rFonts w:ascii="Arial" w:hAnsi="Arial" w:cs="Arial"/>
          <w:color w:val="000000" w:themeColor="text1"/>
          <w:sz w:val="24"/>
          <w:szCs w:val="24"/>
        </w:rPr>
        <w:t>3</w:t>
      </w:r>
    </w:p>
    <w:p w14:paraId="259CEABD" w14:textId="77777777" w:rsidR="00E11040" w:rsidRPr="00157C6C" w:rsidRDefault="00E11040" w:rsidP="00C22F8A">
      <w:pPr>
        <w:pStyle w:val="Nadpis2"/>
        <w:rPr>
          <w:noProof/>
          <w:sz w:val="24"/>
          <w:szCs w:val="24"/>
          <w:lang w:eastAsia="cs-CZ"/>
        </w:rPr>
      </w:pPr>
      <w:proofErr w:type="gramStart"/>
      <w:r w:rsidRPr="00157C6C">
        <w:t>C.3 Koordinační</w:t>
      </w:r>
      <w:proofErr w:type="gramEnd"/>
      <w:r w:rsidRPr="00157C6C">
        <w:t xml:space="preserve"> situa</w:t>
      </w:r>
      <w:r w:rsidR="00E704B3" w:rsidRPr="00157C6C">
        <w:t>ční výkres</w:t>
      </w:r>
    </w:p>
    <w:p w14:paraId="0FE6261C" w14:textId="77777777" w:rsidR="00425606" w:rsidRPr="00157C6C" w:rsidRDefault="00425606" w:rsidP="0025731F">
      <w:pPr>
        <w:pStyle w:val="Odstavecseseznamem"/>
        <w:numPr>
          <w:ilvl w:val="0"/>
          <w:numId w:val="9"/>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 xml:space="preserve">měřítko 1 : 200 nebo 1 : 1 000, u rozsáhlých staveb 1 : 2 000 nebo 1 : 5 000, u změny stavby, která je kulturní památkou, u stavby v památkové rezervaci nebo </w:t>
      </w:r>
      <w:r w:rsidR="00BC5387" w:rsidRPr="00157C6C">
        <w:rPr>
          <w:rFonts w:ascii="Arial" w:hAnsi="Arial" w:cs="Arial"/>
          <w:i/>
          <w:color w:val="000000" w:themeColor="text1"/>
        </w:rPr>
        <w:t xml:space="preserve">v </w:t>
      </w:r>
      <w:r w:rsidRPr="00157C6C">
        <w:rPr>
          <w:rFonts w:ascii="Arial" w:hAnsi="Arial" w:cs="Arial"/>
          <w:i/>
          <w:color w:val="000000" w:themeColor="text1"/>
        </w:rPr>
        <w:t>památkové zóně v měřítku 1 : 200</w:t>
      </w:r>
    </w:p>
    <w:p w14:paraId="0B50C4A9" w14:textId="77777777" w:rsidR="00425606" w:rsidRPr="00157C6C" w:rsidRDefault="00425606" w:rsidP="0025731F">
      <w:pPr>
        <w:pStyle w:val="Odstavecseseznamem"/>
        <w:numPr>
          <w:ilvl w:val="0"/>
          <w:numId w:val="9"/>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stávající stavby, dopravní a technická infrastruktura</w:t>
      </w:r>
    </w:p>
    <w:p w14:paraId="34953B9F" w14:textId="77777777" w:rsidR="00425606" w:rsidRPr="00157C6C" w:rsidRDefault="00425606" w:rsidP="0025731F">
      <w:pPr>
        <w:pStyle w:val="Odstavecseseznamem"/>
        <w:numPr>
          <w:ilvl w:val="0"/>
          <w:numId w:val="9"/>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hranice pozemků, parcelní čísla</w:t>
      </w:r>
    </w:p>
    <w:p w14:paraId="5C1D0D64" w14:textId="77777777" w:rsidR="00425606" w:rsidRPr="00157C6C" w:rsidRDefault="00425606" w:rsidP="0025731F">
      <w:pPr>
        <w:pStyle w:val="Odstavecseseznamem"/>
        <w:numPr>
          <w:ilvl w:val="0"/>
          <w:numId w:val="9"/>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hranice řešeného území</w:t>
      </w:r>
    </w:p>
    <w:p w14:paraId="61978BDE" w14:textId="77777777" w:rsidR="00425606" w:rsidRPr="00157C6C" w:rsidRDefault="00425606" w:rsidP="0025731F">
      <w:pPr>
        <w:pStyle w:val="Odstavecseseznamem"/>
        <w:numPr>
          <w:ilvl w:val="0"/>
          <w:numId w:val="9"/>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stávající výškopis a polohopis</w:t>
      </w:r>
    </w:p>
    <w:p w14:paraId="0DDDBBFD" w14:textId="77777777" w:rsidR="00425606" w:rsidRPr="00157C6C" w:rsidRDefault="00425606" w:rsidP="0025731F">
      <w:pPr>
        <w:pStyle w:val="Odstavecseseznamem"/>
        <w:numPr>
          <w:ilvl w:val="0"/>
          <w:numId w:val="9"/>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vyznačení jednotlivých navržených a odstraňovaných staveb a technické infrastruktury</w:t>
      </w:r>
    </w:p>
    <w:p w14:paraId="0E818173" w14:textId="77777777" w:rsidR="00425606" w:rsidRPr="00157C6C" w:rsidRDefault="00425606" w:rsidP="0025731F">
      <w:pPr>
        <w:pStyle w:val="Odstavecseseznamem"/>
        <w:numPr>
          <w:ilvl w:val="0"/>
          <w:numId w:val="9"/>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stanovení nadmořské výšky 1. nadzemního podlaží u budov (+- 0,00) a výšky upraveného terénu</w:t>
      </w:r>
      <w:r w:rsidR="00BC5387" w:rsidRPr="00157C6C">
        <w:rPr>
          <w:rFonts w:ascii="Arial" w:hAnsi="Arial" w:cs="Arial"/>
          <w:i/>
          <w:color w:val="000000" w:themeColor="text1"/>
        </w:rPr>
        <w:t>;</w:t>
      </w:r>
      <w:r w:rsidRPr="00157C6C">
        <w:rPr>
          <w:rFonts w:ascii="Arial" w:hAnsi="Arial" w:cs="Arial"/>
          <w:i/>
          <w:color w:val="000000" w:themeColor="text1"/>
        </w:rPr>
        <w:t xml:space="preserve"> maximální výška staveb</w:t>
      </w:r>
    </w:p>
    <w:p w14:paraId="194FD685" w14:textId="77777777" w:rsidR="00425606" w:rsidRPr="00157C6C" w:rsidRDefault="00425606" w:rsidP="0025731F">
      <w:pPr>
        <w:pStyle w:val="Odstavecseseznamem"/>
        <w:numPr>
          <w:ilvl w:val="0"/>
          <w:numId w:val="9"/>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navrhované komunikace a zpevněné plochy, napojení na dopravní infrastrukturu</w:t>
      </w:r>
    </w:p>
    <w:p w14:paraId="26E57992" w14:textId="77777777" w:rsidR="00425606" w:rsidRPr="00157C6C" w:rsidRDefault="00425606" w:rsidP="0025731F">
      <w:pPr>
        <w:pStyle w:val="Odstavecseseznamem"/>
        <w:numPr>
          <w:ilvl w:val="0"/>
          <w:numId w:val="9"/>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řešení vegetace</w:t>
      </w:r>
    </w:p>
    <w:p w14:paraId="4C7593EE" w14:textId="77777777" w:rsidR="00425606" w:rsidRPr="00157C6C" w:rsidRDefault="00425606" w:rsidP="0025731F">
      <w:pPr>
        <w:pStyle w:val="Odstavecseseznamem"/>
        <w:numPr>
          <w:ilvl w:val="0"/>
          <w:numId w:val="9"/>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okótované odstupy staveb</w:t>
      </w:r>
    </w:p>
    <w:p w14:paraId="55B8ECA6" w14:textId="77777777" w:rsidR="00425606" w:rsidRPr="00157C6C" w:rsidRDefault="00425606" w:rsidP="0025731F">
      <w:pPr>
        <w:pStyle w:val="Odstavecseseznamem"/>
        <w:numPr>
          <w:ilvl w:val="0"/>
          <w:numId w:val="9"/>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zákres nové technické infrastruktury, napojení stavby na technickou infrastrukturu</w:t>
      </w:r>
    </w:p>
    <w:p w14:paraId="325B7851" w14:textId="77777777" w:rsidR="00425606" w:rsidRPr="00157C6C" w:rsidRDefault="00425606" w:rsidP="0025731F">
      <w:pPr>
        <w:pStyle w:val="Odstavecseseznamem"/>
        <w:numPr>
          <w:ilvl w:val="0"/>
          <w:numId w:val="9"/>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stávající a navrhovaná ochranná a bezpečnostní pásma, památkové rezervace, památkové zóny apod.</w:t>
      </w:r>
    </w:p>
    <w:p w14:paraId="7A23975C" w14:textId="77777777" w:rsidR="00425606" w:rsidRPr="00157C6C" w:rsidRDefault="00425606" w:rsidP="0025731F">
      <w:pPr>
        <w:pStyle w:val="Odstavecseseznamem"/>
        <w:numPr>
          <w:ilvl w:val="0"/>
          <w:numId w:val="9"/>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 xml:space="preserve">maximální </w:t>
      </w:r>
      <w:r w:rsidR="00BC5387" w:rsidRPr="00157C6C">
        <w:rPr>
          <w:rFonts w:ascii="Arial" w:hAnsi="Arial" w:cs="Arial"/>
          <w:i/>
          <w:color w:val="000000" w:themeColor="text1"/>
        </w:rPr>
        <w:t xml:space="preserve">dočasné a trvalé </w:t>
      </w:r>
      <w:r w:rsidRPr="00157C6C">
        <w:rPr>
          <w:rFonts w:ascii="Arial" w:hAnsi="Arial" w:cs="Arial"/>
          <w:i/>
          <w:color w:val="000000" w:themeColor="text1"/>
        </w:rPr>
        <w:t>zábory</w:t>
      </w:r>
    </w:p>
    <w:p w14:paraId="42729FC1" w14:textId="77777777" w:rsidR="00425606" w:rsidRPr="00157C6C" w:rsidRDefault="00425606" w:rsidP="0025731F">
      <w:pPr>
        <w:pStyle w:val="Odstavecseseznamem"/>
        <w:numPr>
          <w:ilvl w:val="0"/>
          <w:numId w:val="9"/>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vyznačení geotechnických sond</w:t>
      </w:r>
    </w:p>
    <w:p w14:paraId="4267885A" w14:textId="77777777" w:rsidR="007A71E8" w:rsidRPr="00157C6C" w:rsidRDefault="007A71E8" w:rsidP="0025731F">
      <w:pPr>
        <w:pStyle w:val="Odstavecseseznamem"/>
        <w:numPr>
          <w:ilvl w:val="0"/>
          <w:numId w:val="9"/>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 xml:space="preserve">geodetické údaje, určení souřadnic vytyčovací sítě </w:t>
      </w:r>
    </w:p>
    <w:p w14:paraId="18E6CB5A" w14:textId="77777777" w:rsidR="00BC5387" w:rsidRPr="00157C6C" w:rsidRDefault="00BC5387" w:rsidP="0025731F">
      <w:pPr>
        <w:pStyle w:val="Odstavecseseznamem"/>
        <w:numPr>
          <w:ilvl w:val="0"/>
          <w:numId w:val="9"/>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lastRenderedPageBreak/>
        <w:t>zařízení staveniště s vyznačením vjezdu</w:t>
      </w:r>
    </w:p>
    <w:p w14:paraId="6913E953" w14:textId="77777777" w:rsidR="00425606" w:rsidRPr="00157C6C" w:rsidRDefault="00425606" w:rsidP="0025731F">
      <w:pPr>
        <w:pStyle w:val="Odstavecseseznamem"/>
        <w:numPr>
          <w:ilvl w:val="0"/>
          <w:numId w:val="9"/>
        </w:numPr>
        <w:spacing w:before="120" w:after="120" w:line="288" w:lineRule="auto"/>
        <w:ind w:left="567" w:hanging="425"/>
        <w:contextualSpacing w:val="0"/>
        <w:jc w:val="both"/>
        <w:rPr>
          <w:rFonts w:ascii="Arial" w:hAnsi="Arial" w:cs="Arial"/>
          <w:i/>
          <w:color w:val="000000" w:themeColor="text1"/>
        </w:rPr>
      </w:pPr>
      <w:proofErr w:type="spellStart"/>
      <w:r w:rsidRPr="00157C6C">
        <w:rPr>
          <w:rFonts w:ascii="Arial" w:hAnsi="Arial" w:cs="Arial"/>
          <w:i/>
          <w:color w:val="000000" w:themeColor="text1"/>
        </w:rPr>
        <w:t>odstupové</w:t>
      </w:r>
      <w:proofErr w:type="spellEnd"/>
      <w:r w:rsidRPr="00157C6C">
        <w:rPr>
          <w:rFonts w:ascii="Arial" w:hAnsi="Arial" w:cs="Arial"/>
          <w:i/>
          <w:color w:val="000000" w:themeColor="text1"/>
        </w:rPr>
        <w:t xml:space="preserve"> vzdálenosti včetně vymezení požárně nebezpečných prostorů, přístupové komunikace a nástupní plochy pro požární techniku a zdroje požární vody</w:t>
      </w:r>
    </w:p>
    <w:p w14:paraId="3BEB06BF" w14:textId="1DC0AE58" w:rsidR="00C22F8A" w:rsidRPr="00157C6C" w:rsidRDefault="00C22F8A" w:rsidP="00457056">
      <w:pPr>
        <w:pStyle w:val="Odstavecseseznamem"/>
        <w:tabs>
          <w:tab w:val="left" w:pos="5103"/>
          <w:tab w:val="left" w:pos="6521"/>
        </w:tabs>
        <w:spacing w:before="120" w:after="240" w:line="288" w:lineRule="auto"/>
        <w:ind w:left="567"/>
        <w:contextualSpacing w:val="0"/>
        <w:jc w:val="both"/>
        <w:rPr>
          <w:rFonts w:ascii="Arial" w:hAnsi="Arial" w:cs="Arial"/>
          <w:i/>
          <w:color w:val="000000" w:themeColor="text1"/>
        </w:rPr>
      </w:pPr>
      <w:proofErr w:type="gramStart"/>
      <w:r w:rsidRPr="00157C6C">
        <w:rPr>
          <w:rFonts w:ascii="Arial" w:hAnsi="Arial" w:cs="Arial"/>
          <w:color w:val="000000" w:themeColor="text1"/>
          <w:sz w:val="24"/>
          <w:szCs w:val="24"/>
        </w:rPr>
        <w:t>C.3 Koordinační</w:t>
      </w:r>
      <w:proofErr w:type="gramEnd"/>
      <w:r w:rsidRPr="00157C6C">
        <w:rPr>
          <w:rFonts w:ascii="Arial" w:hAnsi="Arial" w:cs="Arial"/>
          <w:color w:val="000000" w:themeColor="text1"/>
          <w:sz w:val="24"/>
          <w:szCs w:val="24"/>
        </w:rPr>
        <w:t xml:space="preserve"> situační výkres      </w:t>
      </w:r>
      <w:r w:rsidRPr="00157C6C">
        <w:rPr>
          <w:rFonts w:ascii="Arial" w:hAnsi="Arial" w:cs="Arial"/>
          <w:color w:val="000000" w:themeColor="text1"/>
          <w:sz w:val="24"/>
          <w:szCs w:val="24"/>
        </w:rPr>
        <w:tab/>
        <w:t>1:</w:t>
      </w:r>
      <w:r w:rsidR="005503B6">
        <w:rPr>
          <w:rFonts w:ascii="Arial" w:hAnsi="Arial" w:cs="Arial"/>
          <w:color w:val="000000" w:themeColor="text1"/>
          <w:sz w:val="24"/>
          <w:szCs w:val="24"/>
        </w:rPr>
        <w:t>35</w:t>
      </w:r>
      <w:r w:rsidRPr="00157C6C">
        <w:rPr>
          <w:rFonts w:ascii="Arial" w:hAnsi="Arial" w:cs="Arial"/>
          <w:color w:val="000000" w:themeColor="text1"/>
          <w:sz w:val="24"/>
          <w:szCs w:val="24"/>
        </w:rPr>
        <w:t xml:space="preserve">0       </w:t>
      </w:r>
      <w:r w:rsidRPr="00157C6C">
        <w:rPr>
          <w:rFonts w:ascii="Arial" w:hAnsi="Arial" w:cs="Arial"/>
          <w:color w:val="000000" w:themeColor="text1"/>
          <w:sz w:val="24"/>
          <w:szCs w:val="24"/>
        </w:rPr>
        <w:tab/>
      </w:r>
      <w:r w:rsidR="00C439C1" w:rsidRPr="00157C6C">
        <w:rPr>
          <w:rFonts w:ascii="Arial" w:hAnsi="Arial" w:cs="Arial"/>
          <w:color w:val="000000" w:themeColor="text1"/>
          <w:sz w:val="24"/>
          <w:szCs w:val="24"/>
        </w:rPr>
        <w:t>A</w:t>
      </w:r>
      <w:r w:rsidR="005503B6">
        <w:rPr>
          <w:rFonts w:ascii="Arial" w:hAnsi="Arial" w:cs="Arial"/>
          <w:color w:val="000000" w:themeColor="text1"/>
          <w:sz w:val="24"/>
          <w:szCs w:val="24"/>
        </w:rPr>
        <w:t>1</w:t>
      </w:r>
    </w:p>
    <w:p w14:paraId="426E8EF3" w14:textId="03ED1674" w:rsidR="00C33B44" w:rsidRPr="00157C6C" w:rsidRDefault="00C33B44" w:rsidP="00C22F8A">
      <w:pPr>
        <w:pStyle w:val="Nadpis2"/>
        <w:rPr>
          <w:sz w:val="24"/>
          <w:szCs w:val="24"/>
        </w:rPr>
      </w:pPr>
      <w:proofErr w:type="gramStart"/>
      <w:r w:rsidRPr="00157C6C">
        <w:t>C.</w:t>
      </w:r>
      <w:r w:rsidR="008B17B7">
        <w:t>4</w:t>
      </w:r>
      <w:r w:rsidR="008B17B7" w:rsidRPr="00157C6C">
        <w:t xml:space="preserve"> </w:t>
      </w:r>
      <w:r w:rsidRPr="00157C6C">
        <w:t>Speciální</w:t>
      </w:r>
      <w:proofErr w:type="gramEnd"/>
      <w:r w:rsidRPr="00157C6C">
        <w:t xml:space="preserve"> situační výkresy</w:t>
      </w:r>
    </w:p>
    <w:p w14:paraId="266ED7A5" w14:textId="77777777" w:rsidR="00425606" w:rsidRPr="00157C6C" w:rsidRDefault="00425606" w:rsidP="00C22F8A">
      <w:pPr>
        <w:spacing w:before="120" w:after="120" w:line="288" w:lineRule="auto"/>
        <w:ind w:left="142" w:firstLine="425"/>
        <w:jc w:val="both"/>
        <w:rPr>
          <w:rFonts w:ascii="Arial" w:hAnsi="Arial" w:cs="Arial"/>
          <w:i/>
          <w:color w:val="000000" w:themeColor="text1"/>
        </w:rPr>
      </w:pPr>
      <w:r w:rsidRPr="00157C6C">
        <w:rPr>
          <w:rFonts w:ascii="Arial" w:hAnsi="Arial" w:cs="Arial"/>
          <w:i/>
          <w:color w:val="000000" w:themeColor="text1"/>
        </w:rPr>
        <w:t>Situační výkresy vyhotovené podle potřeby ve vhodném měřítku zobrazující speciální požadavky objektů, technologických zařízení, technických sítí, infrastruktury nebo souvisejících inženýrských opatření</w:t>
      </w:r>
      <w:r w:rsidR="00BC5387" w:rsidRPr="00157C6C">
        <w:rPr>
          <w:rFonts w:ascii="Arial" w:hAnsi="Arial" w:cs="Arial"/>
          <w:i/>
          <w:color w:val="000000" w:themeColor="text1"/>
        </w:rPr>
        <w:t>, včetně bezbariérových opatření pro přístupnost a užívání stavby osobami se sníženou schopností pohybu nebo orientace a prvků životního prostředí – soustava chráněných území NATURA 2000, územní systém ekologické stability, významné krajinné prvky, chráněná území apod.</w:t>
      </w:r>
    </w:p>
    <w:p w14:paraId="1F48C645" w14:textId="7C3663C7" w:rsidR="00EC1295" w:rsidRPr="00157C6C" w:rsidRDefault="00EC1295" w:rsidP="00EC1295">
      <w:pPr>
        <w:pStyle w:val="Odstavecseseznamem"/>
        <w:tabs>
          <w:tab w:val="left" w:pos="5103"/>
          <w:tab w:val="left" w:pos="6521"/>
        </w:tabs>
        <w:spacing w:before="120" w:after="240" w:line="288" w:lineRule="auto"/>
        <w:ind w:left="567"/>
        <w:contextualSpacing w:val="0"/>
        <w:jc w:val="both"/>
        <w:rPr>
          <w:rFonts w:ascii="Arial" w:hAnsi="Arial" w:cs="Arial"/>
          <w:i/>
          <w:color w:val="000000" w:themeColor="text1"/>
        </w:rPr>
      </w:pPr>
      <w:proofErr w:type="gramStart"/>
      <w:r w:rsidRPr="00EC1295">
        <w:rPr>
          <w:rFonts w:ascii="Arial" w:hAnsi="Arial" w:cs="Arial"/>
          <w:color w:val="000000" w:themeColor="text1"/>
          <w:sz w:val="24"/>
          <w:szCs w:val="24"/>
        </w:rPr>
        <w:t xml:space="preserve">C.4 </w:t>
      </w:r>
      <w:r w:rsidR="00457B94" w:rsidRPr="00457B94">
        <w:rPr>
          <w:rFonts w:ascii="Arial" w:hAnsi="Arial" w:cs="Arial"/>
          <w:color w:val="000000" w:themeColor="text1"/>
          <w:sz w:val="24"/>
          <w:szCs w:val="24"/>
        </w:rPr>
        <w:t>Označení</w:t>
      </w:r>
      <w:proofErr w:type="gramEnd"/>
      <w:r w:rsidR="00457B94" w:rsidRPr="00457B94">
        <w:rPr>
          <w:rFonts w:ascii="Arial" w:hAnsi="Arial" w:cs="Arial"/>
          <w:color w:val="000000" w:themeColor="text1"/>
          <w:sz w:val="24"/>
          <w:szCs w:val="24"/>
        </w:rPr>
        <w:t xml:space="preserve"> jednotlivých větví a šachet drenážního systému a odvodnění</w:t>
      </w:r>
      <w:r>
        <w:rPr>
          <w:rFonts w:ascii="Arial" w:hAnsi="Arial" w:cs="Arial"/>
          <w:color w:val="000000" w:themeColor="text1"/>
          <w:sz w:val="24"/>
          <w:szCs w:val="24"/>
        </w:rPr>
        <w:tab/>
      </w:r>
      <w:r w:rsidRPr="00157C6C">
        <w:rPr>
          <w:rFonts w:ascii="Arial" w:hAnsi="Arial" w:cs="Arial"/>
          <w:color w:val="000000" w:themeColor="text1"/>
          <w:sz w:val="24"/>
          <w:szCs w:val="24"/>
        </w:rPr>
        <w:t>1:</w:t>
      </w:r>
      <w:r>
        <w:rPr>
          <w:rFonts w:ascii="Arial" w:hAnsi="Arial" w:cs="Arial"/>
          <w:color w:val="000000" w:themeColor="text1"/>
          <w:sz w:val="24"/>
          <w:szCs w:val="24"/>
        </w:rPr>
        <w:t>750</w:t>
      </w:r>
      <w:r w:rsidRPr="00157C6C">
        <w:rPr>
          <w:rFonts w:ascii="Arial" w:hAnsi="Arial" w:cs="Arial"/>
          <w:color w:val="000000" w:themeColor="text1"/>
          <w:sz w:val="24"/>
          <w:szCs w:val="24"/>
        </w:rPr>
        <w:t xml:space="preserve">         </w:t>
      </w:r>
      <w:r>
        <w:rPr>
          <w:rFonts w:ascii="Arial" w:hAnsi="Arial" w:cs="Arial"/>
          <w:color w:val="000000" w:themeColor="text1"/>
          <w:sz w:val="24"/>
          <w:szCs w:val="24"/>
        </w:rPr>
        <w:tab/>
      </w:r>
      <w:r w:rsidRPr="00157C6C">
        <w:rPr>
          <w:rFonts w:ascii="Arial" w:hAnsi="Arial" w:cs="Arial"/>
          <w:color w:val="000000" w:themeColor="text1"/>
          <w:sz w:val="24"/>
          <w:szCs w:val="24"/>
        </w:rPr>
        <w:t>A</w:t>
      </w:r>
      <w:r>
        <w:rPr>
          <w:rFonts w:ascii="Arial" w:hAnsi="Arial" w:cs="Arial"/>
          <w:color w:val="000000" w:themeColor="text1"/>
          <w:sz w:val="24"/>
          <w:szCs w:val="24"/>
        </w:rPr>
        <w:t>3</w:t>
      </w:r>
    </w:p>
    <w:p w14:paraId="75344E09" w14:textId="66BA973C" w:rsidR="00E24DBA" w:rsidRPr="00EC1295" w:rsidRDefault="00E24DBA" w:rsidP="00EC1295">
      <w:pPr>
        <w:pStyle w:val="Odstavecseseznamem"/>
        <w:tabs>
          <w:tab w:val="left" w:pos="5103"/>
          <w:tab w:val="left" w:pos="6521"/>
        </w:tabs>
        <w:spacing w:before="120" w:after="240" w:line="288" w:lineRule="auto"/>
        <w:ind w:left="567"/>
        <w:contextualSpacing w:val="0"/>
        <w:jc w:val="both"/>
        <w:rPr>
          <w:rFonts w:ascii="Arial" w:hAnsi="Arial" w:cs="Arial"/>
          <w:color w:val="000000" w:themeColor="text1"/>
          <w:sz w:val="24"/>
          <w:szCs w:val="24"/>
        </w:rPr>
      </w:pPr>
      <w:r w:rsidRPr="00EC1295">
        <w:rPr>
          <w:rFonts w:ascii="Arial" w:hAnsi="Arial" w:cs="Arial"/>
          <w:color w:val="000000" w:themeColor="text1"/>
          <w:sz w:val="24"/>
          <w:szCs w:val="24"/>
        </w:rPr>
        <w:br w:type="page"/>
      </w:r>
    </w:p>
    <w:p w14:paraId="72A2977E" w14:textId="77777777" w:rsidR="00C33B44" w:rsidRPr="00157C6C" w:rsidRDefault="00C33B44" w:rsidP="008B382F">
      <w:pPr>
        <w:pStyle w:val="Nadpis1"/>
        <w:rPr>
          <w:sz w:val="24"/>
          <w:szCs w:val="24"/>
        </w:rPr>
      </w:pPr>
      <w:r w:rsidRPr="00157C6C">
        <w:lastRenderedPageBreak/>
        <w:t>D Dokumentace objektů a technických a technologických zařízení</w:t>
      </w:r>
    </w:p>
    <w:p w14:paraId="629AB016" w14:textId="77777777" w:rsidR="00425606" w:rsidRPr="00157C6C" w:rsidRDefault="00425606" w:rsidP="00C22F8A">
      <w:pPr>
        <w:spacing w:before="120" w:after="240" w:line="288" w:lineRule="auto"/>
        <w:ind w:left="142" w:firstLine="425"/>
        <w:jc w:val="both"/>
        <w:rPr>
          <w:rFonts w:ascii="Arial" w:hAnsi="Arial" w:cs="Arial"/>
          <w:i/>
          <w:color w:val="000000" w:themeColor="text1"/>
        </w:rPr>
      </w:pPr>
      <w:r w:rsidRPr="00157C6C">
        <w:rPr>
          <w:rFonts w:ascii="Arial" w:hAnsi="Arial" w:cs="Arial"/>
          <w:i/>
          <w:color w:val="000000" w:themeColor="text1"/>
        </w:rPr>
        <w:t xml:space="preserve">Dokumentace stavebních objektů, inženýrských objektů, technických </w:t>
      </w:r>
      <w:r w:rsidR="00551AAC" w:rsidRPr="00157C6C">
        <w:rPr>
          <w:rFonts w:ascii="Arial" w:hAnsi="Arial" w:cs="Arial"/>
          <w:i/>
          <w:color w:val="000000" w:themeColor="text1"/>
        </w:rPr>
        <w:t>nebo</w:t>
      </w:r>
      <w:r w:rsidRPr="00157C6C">
        <w:rPr>
          <w:rFonts w:ascii="Arial" w:hAnsi="Arial" w:cs="Arial"/>
          <w:i/>
          <w:color w:val="000000" w:themeColor="text1"/>
        </w:rPr>
        <w:t xml:space="preserve"> technologických zařízení se zpracovává po objektech a souborech technických nebo technologických zařízení v následujícím členění </w:t>
      </w:r>
      <w:r w:rsidR="00551AAC" w:rsidRPr="00157C6C">
        <w:rPr>
          <w:rFonts w:ascii="Arial" w:hAnsi="Arial" w:cs="Arial"/>
          <w:i/>
          <w:color w:val="000000" w:themeColor="text1"/>
        </w:rPr>
        <w:t xml:space="preserve">v přiměřeném </w:t>
      </w:r>
      <w:r w:rsidRPr="00157C6C">
        <w:rPr>
          <w:rFonts w:ascii="Arial" w:hAnsi="Arial" w:cs="Arial"/>
          <w:i/>
          <w:color w:val="000000" w:themeColor="text1"/>
        </w:rPr>
        <w:t>rozsahu</w:t>
      </w:r>
      <w:r w:rsidR="00551AAC" w:rsidRPr="00157C6C">
        <w:rPr>
          <w:rFonts w:ascii="Arial" w:hAnsi="Arial" w:cs="Arial"/>
          <w:i/>
          <w:color w:val="000000" w:themeColor="text1"/>
        </w:rPr>
        <w:t>.</w:t>
      </w:r>
    </w:p>
    <w:p w14:paraId="63622ACF" w14:textId="77777777" w:rsidR="00C33B44" w:rsidRPr="00157C6C" w:rsidRDefault="00C33B44" w:rsidP="00C22F8A">
      <w:pPr>
        <w:pStyle w:val="Nadpis2"/>
        <w:rPr>
          <w:i/>
        </w:rPr>
      </w:pPr>
      <w:proofErr w:type="gramStart"/>
      <w:r w:rsidRPr="00157C6C">
        <w:t>D.1 Dokumentace</w:t>
      </w:r>
      <w:proofErr w:type="gramEnd"/>
      <w:r w:rsidRPr="00157C6C">
        <w:t xml:space="preserve"> stavebního nebo inženýrského objektu</w:t>
      </w:r>
    </w:p>
    <w:p w14:paraId="481139D7" w14:textId="77777777" w:rsidR="00C33B44" w:rsidRPr="00157C6C" w:rsidRDefault="00C33B44" w:rsidP="00C33B44">
      <w:pPr>
        <w:pStyle w:val="Odstavecseseznamem"/>
        <w:spacing w:after="0" w:line="288" w:lineRule="auto"/>
        <w:ind w:left="567"/>
        <w:contextualSpacing w:val="0"/>
        <w:jc w:val="both"/>
        <w:rPr>
          <w:rFonts w:ascii="Arial" w:hAnsi="Arial" w:cs="Arial"/>
          <w:i/>
          <w:color w:val="000000" w:themeColor="text1"/>
          <w:sz w:val="12"/>
          <w:szCs w:val="12"/>
        </w:rPr>
      </w:pPr>
    </w:p>
    <w:p w14:paraId="57E4C37F" w14:textId="77777777" w:rsidR="00C33B44" w:rsidRPr="00157C6C" w:rsidRDefault="00C33B44" w:rsidP="00745B7C">
      <w:pPr>
        <w:pStyle w:val="Nadpis3"/>
        <w:rPr>
          <w:i/>
          <w:color w:val="000000" w:themeColor="text1"/>
        </w:rPr>
      </w:pPr>
      <w:proofErr w:type="gramStart"/>
      <w:r w:rsidRPr="00157C6C">
        <w:rPr>
          <w:color w:val="000000" w:themeColor="text1"/>
        </w:rPr>
        <w:t>D.1.1</w:t>
      </w:r>
      <w:proofErr w:type="gramEnd"/>
      <w:r w:rsidRPr="00157C6C">
        <w:rPr>
          <w:color w:val="000000" w:themeColor="text1"/>
        </w:rPr>
        <w:t xml:space="preserve"> Architektonicko-stavební řešení</w:t>
      </w:r>
    </w:p>
    <w:p w14:paraId="7E2CC988" w14:textId="77777777" w:rsidR="00425606" w:rsidRPr="00157C6C" w:rsidRDefault="00425606" w:rsidP="0025731F">
      <w:pPr>
        <w:pStyle w:val="Odstavecseseznamem"/>
        <w:numPr>
          <w:ilvl w:val="0"/>
          <w:numId w:val="11"/>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 xml:space="preserve">Technická </w:t>
      </w:r>
      <w:r w:rsidR="00DC506D" w:rsidRPr="00157C6C">
        <w:rPr>
          <w:rFonts w:ascii="Arial" w:hAnsi="Arial" w:cs="Arial"/>
          <w:i/>
          <w:color w:val="000000" w:themeColor="text1"/>
        </w:rPr>
        <w:t>zpráva – architektonické</w:t>
      </w:r>
      <w:r w:rsidRPr="00157C6C">
        <w:rPr>
          <w:rFonts w:ascii="Arial" w:hAnsi="Arial" w:cs="Arial"/>
          <w:i/>
          <w:color w:val="000000" w:themeColor="text1"/>
        </w:rPr>
        <w:t>, výtvarné, materiálové, dispoziční a provozní řešení, bezbariérové užívání stavby</w:t>
      </w:r>
      <w:r w:rsidR="00054AB9" w:rsidRPr="00157C6C">
        <w:rPr>
          <w:rFonts w:ascii="Arial" w:hAnsi="Arial" w:cs="Arial"/>
          <w:i/>
          <w:color w:val="000000" w:themeColor="text1"/>
        </w:rPr>
        <w:t>;</w:t>
      </w:r>
      <w:r w:rsidRPr="00157C6C">
        <w:rPr>
          <w:rFonts w:ascii="Arial" w:hAnsi="Arial" w:cs="Arial"/>
          <w:i/>
          <w:color w:val="000000" w:themeColor="text1"/>
        </w:rPr>
        <w:t xml:space="preserve"> konstrukční a stavebně technické řešení a technické vlastnosti stavby; stavební </w:t>
      </w:r>
      <w:r w:rsidR="00DC506D" w:rsidRPr="00157C6C">
        <w:rPr>
          <w:rFonts w:ascii="Arial" w:hAnsi="Arial" w:cs="Arial"/>
          <w:i/>
          <w:color w:val="000000" w:themeColor="text1"/>
        </w:rPr>
        <w:t>fyzika – tepelná</w:t>
      </w:r>
      <w:r w:rsidRPr="00157C6C">
        <w:rPr>
          <w:rFonts w:ascii="Arial" w:hAnsi="Arial" w:cs="Arial"/>
          <w:i/>
          <w:color w:val="000000" w:themeColor="text1"/>
        </w:rPr>
        <w:t xml:space="preserve"> technika, osvětlení, oslunění, </w:t>
      </w:r>
      <w:r w:rsidR="00DC506D" w:rsidRPr="00157C6C">
        <w:rPr>
          <w:rFonts w:ascii="Arial" w:hAnsi="Arial" w:cs="Arial"/>
          <w:i/>
          <w:color w:val="000000" w:themeColor="text1"/>
        </w:rPr>
        <w:t>akustika – hluk</w:t>
      </w:r>
      <w:r w:rsidRPr="00157C6C">
        <w:rPr>
          <w:rFonts w:ascii="Arial" w:hAnsi="Arial" w:cs="Arial"/>
          <w:i/>
          <w:color w:val="000000" w:themeColor="text1"/>
        </w:rPr>
        <w:t xml:space="preserve">, </w:t>
      </w:r>
      <w:r w:rsidR="00DC506D" w:rsidRPr="00157C6C">
        <w:rPr>
          <w:rFonts w:ascii="Arial" w:hAnsi="Arial" w:cs="Arial"/>
          <w:i/>
          <w:color w:val="000000" w:themeColor="text1"/>
        </w:rPr>
        <w:t>vibrace – popis</w:t>
      </w:r>
      <w:r w:rsidRPr="00157C6C">
        <w:rPr>
          <w:rFonts w:ascii="Arial" w:hAnsi="Arial" w:cs="Arial"/>
          <w:i/>
          <w:color w:val="000000" w:themeColor="text1"/>
        </w:rPr>
        <w:t xml:space="preserve"> řešení, výpis použitých norem</w:t>
      </w:r>
    </w:p>
    <w:p w14:paraId="02D1C514" w14:textId="77777777" w:rsidR="00425606" w:rsidRDefault="00425606" w:rsidP="0025731F">
      <w:pPr>
        <w:pStyle w:val="Odstavecseseznamem"/>
        <w:numPr>
          <w:ilvl w:val="0"/>
          <w:numId w:val="11"/>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 xml:space="preserve">Výkresová část </w:t>
      </w:r>
      <w:r w:rsidR="004E3240" w:rsidRPr="00157C6C">
        <w:rPr>
          <w:rFonts w:ascii="Arial" w:hAnsi="Arial" w:cs="Arial"/>
          <w:i/>
          <w:color w:val="000000" w:themeColor="text1"/>
        </w:rPr>
        <w:t xml:space="preserve">- </w:t>
      </w:r>
      <w:r w:rsidRPr="00157C6C">
        <w:rPr>
          <w:rFonts w:ascii="Arial" w:hAnsi="Arial" w:cs="Arial"/>
          <w:i/>
          <w:color w:val="000000" w:themeColor="text1"/>
        </w:rPr>
        <w:t>výkresy stavební jámy</w:t>
      </w:r>
      <w:r w:rsidR="00907086" w:rsidRPr="00157C6C">
        <w:rPr>
          <w:rFonts w:ascii="Arial" w:hAnsi="Arial" w:cs="Arial"/>
          <w:i/>
          <w:color w:val="000000" w:themeColor="text1"/>
        </w:rPr>
        <w:t>,</w:t>
      </w:r>
      <w:r w:rsidRPr="00157C6C">
        <w:rPr>
          <w:rFonts w:ascii="Arial" w:hAnsi="Arial" w:cs="Arial"/>
          <w:i/>
          <w:color w:val="000000" w:themeColor="text1"/>
        </w:rPr>
        <w:t xml:space="preserve"> půdorysy základů</w:t>
      </w:r>
      <w:r w:rsidR="00907086" w:rsidRPr="00157C6C">
        <w:rPr>
          <w:rFonts w:ascii="Arial" w:hAnsi="Arial" w:cs="Arial"/>
          <w:i/>
          <w:color w:val="000000" w:themeColor="text1"/>
        </w:rPr>
        <w:t>,</w:t>
      </w:r>
      <w:r w:rsidRPr="00157C6C">
        <w:rPr>
          <w:rFonts w:ascii="Arial" w:hAnsi="Arial" w:cs="Arial"/>
          <w:i/>
          <w:color w:val="000000" w:themeColor="text1"/>
        </w:rPr>
        <w:t xml:space="preserve"> půdorysy jednotlivých podlaží a střech s rozměrovými kótami hlavních dělících konstrukcí, otvorů v obvodových konstrukcích a celkových rozměrů hmoty stavby; s popisem účelu využití místnosti s plošnou výměrou včetně grafického rozlišení charakteristického materiálového řešení základních konstrukcí; charakteristické řezy se základním konstrukčním řešením včetně řezů dokumentujících návaznost na stávající zástavbu zejména s ohledem na hloubku založení navrhované stavby a staveb stávajících, s výškovými kótami vztaženými ke stávajícímu terénu včetně grafického rozlišení charakteristického materiálového řešení základních konstrukcí; pohledy s vyznačením základního výškového řešení, barevnosti a charakteristikou materiálů povrchů; pohledy dokumentující začlenění stavby do stávající zástavby nebo krajiny</w:t>
      </w:r>
    </w:p>
    <w:p w14:paraId="723849A8" w14:textId="77777777" w:rsidR="001F0E80" w:rsidRPr="001F0E80" w:rsidRDefault="001F0E80" w:rsidP="00943D44">
      <w:pPr>
        <w:pStyle w:val="Odstavecseseznamem"/>
        <w:spacing w:before="120" w:after="240" w:line="288" w:lineRule="auto"/>
        <w:ind w:left="567"/>
        <w:contextualSpacing w:val="0"/>
        <w:jc w:val="both"/>
        <w:rPr>
          <w:rFonts w:ascii="Arial" w:hAnsi="Arial" w:cs="Arial"/>
          <w:color w:val="000000" w:themeColor="text1"/>
          <w:sz w:val="24"/>
          <w:szCs w:val="24"/>
        </w:rPr>
      </w:pPr>
      <w:r w:rsidRPr="001F0E80">
        <w:rPr>
          <w:rFonts w:ascii="Arial" w:hAnsi="Arial" w:cs="Arial"/>
          <w:color w:val="000000" w:themeColor="text1"/>
          <w:sz w:val="24"/>
          <w:szCs w:val="24"/>
        </w:rPr>
        <w:t>Vzhledem k typu stavby tyto body projektová dokumentace neřeší.</w:t>
      </w:r>
    </w:p>
    <w:p w14:paraId="54A43F3D" w14:textId="77777777" w:rsidR="002C16E7" w:rsidRPr="00157C6C" w:rsidRDefault="002C16E7" w:rsidP="00745B7C">
      <w:pPr>
        <w:pStyle w:val="Nadpis3"/>
        <w:rPr>
          <w:color w:val="000000" w:themeColor="text1"/>
        </w:rPr>
      </w:pPr>
      <w:proofErr w:type="gramStart"/>
      <w:r w:rsidRPr="00157C6C">
        <w:rPr>
          <w:color w:val="000000" w:themeColor="text1"/>
        </w:rPr>
        <w:t>D.1.2</w:t>
      </w:r>
      <w:proofErr w:type="gramEnd"/>
      <w:r w:rsidRPr="00157C6C">
        <w:rPr>
          <w:color w:val="000000" w:themeColor="text1"/>
        </w:rPr>
        <w:t xml:space="preserve"> Stavebně konstrukční řešení</w:t>
      </w:r>
    </w:p>
    <w:p w14:paraId="3C1AF5FB" w14:textId="77777777" w:rsidR="00425606" w:rsidRDefault="00425606" w:rsidP="0025731F">
      <w:pPr>
        <w:pStyle w:val="Odstavecseseznamem"/>
        <w:numPr>
          <w:ilvl w:val="0"/>
          <w:numId w:val="12"/>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 xml:space="preserve">Technická zpráva </w:t>
      </w:r>
      <w:r w:rsidR="00E808B4" w:rsidRPr="00157C6C">
        <w:rPr>
          <w:rFonts w:ascii="Arial" w:hAnsi="Arial" w:cs="Arial"/>
          <w:i/>
          <w:color w:val="000000" w:themeColor="text1"/>
        </w:rPr>
        <w:t xml:space="preserve">- </w:t>
      </w:r>
      <w:r w:rsidRPr="00157C6C">
        <w:rPr>
          <w:rFonts w:ascii="Arial" w:hAnsi="Arial" w:cs="Arial"/>
          <w:i/>
          <w:color w:val="000000" w:themeColor="text1"/>
        </w:rPr>
        <w:t xml:space="preserve">popis navrženého konstrukčního systému stavby, výsledek průzkumu stávajícího stavu nosného systému stavby při návrhu její změny; navržené materiály a hlavní konstrukční prvky; hodnoty užitných, klimatických a dalších zatížení uvažovaných při návrhu nosné konstrukce; návrh zvláštních, neobvyklých konstrukcí nebo technologických postupů; zajištění stavební jámy; technologické podmínky postupu prací, které by mohly ovlivnit stabilitu vlastní konstrukce, případně sousední stavby; zásady pro provádění bouracích a </w:t>
      </w:r>
      <w:proofErr w:type="spellStart"/>
      <w:r w:rsidRPr="00157C6C">
        <w:rPr>
          <w:rFonts w:ascii="Arial" w:hAnsi="Arial" w:cs="Arial"/>
          <w:i/>
          <w:color w:val="000000" w:themeColor="text1"/>
        </w:rPr>
        <w:t>podchycovacích</w:t>
      </w:r>
      <w:proofErr w:type="spellEnd"/>
      <w:r w:rsidRPr="00157C6C">
        <w:rPr>
          <w:rFonts w:ascii="Arial" w:hAnsi="Arial" w:cs="Arial"/>
          <w:i/>
          <w:color w:val="000000" w:themeColor="text1"/>
        </w:rPr>
        <w:t xml:space="preserve"> prací a zpevňovacích konstrukcí či postupů; požadavky na kontrolu zakrývaných konstrukcí; seznam použitých podkladů, norem, technických předpisů</w:t>
      </w:r>
      <w:r w:rsidR="00E808B4" w:rsidRPr="00157C6C">
        <w:rPr>
          <w:rFonts w:ascii="Arial" w:hAnsi="Arial" w:cs="Arial"/>
          <w:i/>
          <w:color w:val="000000" w:themeColor="text1"/>
        </w:rPr>
        <w:t xml:space="preserve">; </w:t>
      </w:r>
      <w:r w:rsidRPr="00157C6C">
        <w:rPr>
          <w:rFonts w:ascii="Arial" w:hAnsi="Arial" w:cs="Arial"/>
          <w:i/>
          <w:color w:val="000000" w:themeColor="text1"/>
        </w:rPr>
        <w:t>specifické požadavky na rozsah a obsah dokumentace pro provádění stavby, případně dokumentace zajišťované jejím zhotovitelem</w:t>
      </w:r>
    </w:p>
    <w:p w14:paraId="1C4D227A" w14:textId="2E202C73" w:rsidR="001F0E80" w:rsidRPr="001F0E80" w:rsidRDefault="001F0E80" w:rsidP="001F0E80">
      <w:pPr>
        <w:pStyle w:val="Nadpis4"/>
      </w:pPr>
      <w:proofErr w:type="gramStart"/>
      <w:r>
        <w:t>D</w:t>
      </w:r>
      <w:r w:rsidR="006D3AA5">
        <w:t>.</w:t>
      </w:r>
      <w:r>
        <w:t>1.2.1</w:t>
      </w:r>
      <w:proofErr w:type="gramEnd"/>
      <w:r>
        <w:t xml:space="preserve"> </w:t>
      </w:r>
      <w:r w:rsidRPr="001F0E80">
        <w:t>Drenážní systém</w:t>
      </w:r>
    </w:p>
    <w:p w14:paraId="56305F29" w14:textId="77777777" w:rsidR="001F0E80" w:rsidRPr="001F0E80" w:rsidRDefault="001F0E80" w:rsidP="001F0E80">
      <w:pPr>
        <w:spacing w:before="120"/>
        <w:ind w:left="567"/>
        <w:jc w:val="both"/>
        <w:rPr>
          <w:rFonts w:ascii="Arial" w:hAnsi="Arial" w:cs="Arial"/>
          <w:noProof/>
          <w:color w:val="000000" w:themeColor="text1"/>
          <w:sz w:val="24"/>
          <w:szCs w:val="24"/>
          <w:lang w:eastAsia="cs-CZ"/>
        </w:rPr>
      </w:pPr>
      <w:r w:rsidRPr="001F0E80">
        <w:rPr>
          <w:rFonts w:ascii="Arial" w:hAnsi="Arial" w:cs="Arial"/>
          <w:noProof/>
          <w:color w:val="000000" w:themeColor="text1"/>
          <w:sz w:val="24"/>
          <w:szCs w:val="24"/>
          <w:lang w:eastAsia="cs-CZ"/>
        </w:rPr>
        <w:t>Součástí drenážního systému nového hřbitova budou:</w:t>
      </w:r>
    </w:p>
    <w:p w14:paraId="18BF949E" w14:textId="29E9EB92" w:rsidR="001F0E80" w:rsidRPr="00943D44" w:rsidRDefault="001F0E80" w:rsidP="00943D44">
      <w:pPr>
        <w:pStyle w:val="Odstavecseseznamem"/>
        <w:numPr>
          <w:ilvl w:val="0"/>
          <w:numId w:val="75"/>
        </w:numPr>
        <w:spacing w:before="120" w:after="120" w:line="288" w:lineRule="auto"/>
        <w:ind w:left="993" w:hanging="357"/>
        <w:contextualSpacing w:val="0"/>
        <w:jc w:val="both"/>
        <w:rPr>
          <w:rFonts w:ascii="Arial" w:hAnsi="Arial" w:cs="Arial"/>
          <w:noProof/>
          <w:color w:val="000000" w:themeColor="text1"/>
          <w:sz w:val="24"/>
          <w:szCs w:val="24"/>
          <w:lang w:eastAsia="cs-CZ"/>
        </w:rPr>
      </w:pPr>
      <w:r w:rsidRPr="00943D44">
        <w:rPr>
          <w:rFonts w:ascii="Arial" w:hAnsi="Arial" w:cs="Arial"/>
          <w:noProof/>
          <w:color w:val="000000" w:themeColor="text1"/>
          <w:sz w:val="24"/>
          <w:szCs w:val="24"/>
          <w:lang w:eastAsia="cs-CZ"/>
        </w:rPr>
        <w:t>Sběrné drény – flexibilní HDPE drenážní potrubí DN 160,</w:t>
      </w:r>
    </w:p>
    <w:p w14:paraId="08B53A62" w14:textId="091F1766" w:rsidR="001F0E80" w:rsidRPr="00943D44" w:rsidRDefault="001F0E80" w:rsidP="00943D44">
      <w:pPr>
        <w:pStyle w:val="Odstavecseseznamem"/>
        <w:numPr>
          <w:ilvl w:val="0"/>
          <w:numId w:val="75"/>
        </w:numPr>
        <w:spacing w:before="120" w:after="120" w:line="288" w:lineRule="auto"/>
        <w:ind w:left="993" w:hanging="357"/>
        <w:contextualSpacing w:val="0"/>
        <w:jc w:val="both"/>
        <w:rPr>
          <w:rFonts w:ascii="Arial" w:hAnsi="Arial" w:cs="Arial"/>
          <w:noProof/>
          <w:color w:val="000000" w:themeColor="text1"/>
          <w:sz w:val="24"/>
          <w:szCs w:val="24"/>
          <w:lang w:eastAsia="cs-CZ"/>
        </w:rPr>
      </w:pPr>
      <w:r w:rsidRPr="00943D44">
        <w:rPr>
          <w:rFonts w:ascii="Arial" w:hAnsi="Arial" w:cs="Arial"/>
          <w:noProof/>
          <w:color w:val="000000" w:themeColor="text1"/>
          <w:sz w:val="24"/>
          <w:szCs w:val="24"/>
          <w:lang w:eastAsia="cs-CZ"/>
        </w:rPr>
        <w:t>Svodné drén</w:t>
      </w:r>
      <w:r w:rsidR="00943D44">
        <w:rPr>
          <w:rFonts w:ascii="Arial" w:hAnsi="Arial" w:cs="Arial"/>
          <w:noProof/>
          <w:color w:val="000000" w:themeColor="text1"/>
          <w:sz w:val="24"/>
          <w:szCs w:val="24"/>
          <w:lang w:eastAsia="cs-CZ"/>
        </w:rPr>
        <w:t>áže</w:t>
      </w:r>
      <w:r w:rsidRPr="00943D44">
        <w:rPr>
          <w:rFonts w:ascii="Arial" w:hAnsi="Arial" w:cs="Arial"/>
          <w:noProof/>
          <w:color w:val="000000" w:themeColor="text1"/>
          <w:sz w:val="24"/>
          <w:szCs w:val="24"/>
          <w:lang w:eastAsia="cs-CZ"/>
        </w:rPr>
        <w:t xml:space="preserve"> – HDPE drenážní potrubí DN 200, perforace 220°, </w:t>
      </w:r>
    </w:p>
    <w:p w14:paraId="2B8D71EF" w14:textId="08D1653F" w:rsidR="001F0E80" w:rsidRPr="00943D44" w:rsidRDefault="001F0E80" w:rsidP="00943D44">
      <w:pPr>
        <w:pStyle w:val="Odstavecseseznamem"/>
        <w:numPr>
          <w:ilvl w:val="0"/>
          <w:numId w:val="75"/>
        </w:numPr>
        <w:spacing w:before="120" w:after="120" w:line="288" w:lineRule="auto"/>
        <w:ind w:left="993" w:hanging="357"/>
        <w:contextualSpacing w:val="0"/>
        <w:jc w:val="both"/>
        <w:rPr>
          <w:rFonts w:ascii="Arial" w:hAnsi="Arial" w:cs="Arial"/>
          <w:noProof/>
          <w:color w:val="000000" w:themeColor="text1"/>
          <w:sz w:val="24"/>
          <w:szCs w:val="24"/>
          <w:lang w:eastAsia="cs-CZ"/>
        </w:rPr>
      </w:pPr>
      <w:r w:rsidRPr="00943D44">
        <w:rPr>
          <w:rFonts w:ascii="Arial" w:hAnsi="Arial" w:cs="Arial"/>
          <w:noProof/>
          <w:color w:val="000000" w:themeColor="text1"/>
          <w:sz w:val="24"/>
          <w:szCs w:val="24"/>
          <w:lang w:eastAsia="cs-CZ"/>
        </w:rPr>
        <w:lastRenderedPageBreak/>
        <w:t>Odvodní drén – HDPE drenážní potrubí DN 300, perforace 120°,</w:t>
      </w:r>
    </w:p>
    <w:p w14:paraId="6C58975E" w14:textId="6425D669" w:rsidR="001F0E80" w:rsidRPr="00943D44" w:rsidRDefault="001F0E80" w:rsidP="00943D44">
      <w:pPr>
        <w:pStyle w:val="Odstavecseseznamem"/>
        <w:numPr>
          <w:ilvl w:val="0"/>
          <w:numId w:val="75"/>
        </w:numPr>
        <w:spacing w:before="120" w:after="120" w:line="288" w:lineRule="auto"/>
        <w:ind w:left="993" w:hanging="357"/>
        <w:contextualSpacing w:val="0"/>
        <w:jc w:val="both"/>
        <w:rPr>
          <w:rFonts w:ascii="Arial" w:hAnsi="Arial" w:cs="Arial"/>
          <w:noProof/>
          <w:color w:val="000000" w:themeColor="text1"/>
          <w:sz w:val="24"/>
          <w:szCs w:val="24"/>
          <w:lang w:eastAsia="cs-CZ"/>
        </w:rPr>
      </w:pPr>
      <w:r w:rsidRPr="00943D44">
        <w:rPr>
          <w:rFonts w:ascii="Arial" w:hAnsi="Arial" w:cs="Arial"/>
          <w:noProof/>
          <w:color w:val="000000" w:themeColor="text1"/>
          <w:sz w:val="24"/>
          <w:szCs w:val="24"/>
          <w:lang w:eastAsia="cs-CZ"/>
        </w:rPr>
        <w:t xml:space="preserve">Odvodní potrubí – </w:t>
      </w:r>
      <w:r w:rsidR="00943D44">
        <w:rPr>
          <w:rFonts w:ascii="Arial" w:hAnsi="Arial" w:cs="Arial"/>
          <w:noProof/>
          <w:color w:val="000000" w:themeColor="text1"/>
          <w:sz w:val="24"/>
          <w:szCs w:val="24"/>
          <w:lang w:eastAsia="cs-CZ"/>
        </w:rPr>
        <w:t xml:space="preserve">PVC </w:t>
      </w:r>
      <w:r w:rsidRPr="00943D44">
        <w:rPr>
          <w:rFonts w:ascii="Arial" w:hAnsi="Arial" w:cs="Arial"/>
          <w:noProof/>
          <w:color w:val="000000" w:themeColor="text1"/>
          <w:sz w:val="24"/>
          <w:szCs w:val="24"/>
          <w:lang w:eastAsia="cs-CZ"/>
        </w:rPr>
        <w:t>potrubí DN 500,</w:t>
      </w:r>
    </w:p>
    <w:p w14:paraId="1DB3DE2C" w14:textId="3F6E7141" w:rsidR="001F0E80" w:rsidRPr="00943D44" w:rsidRDefault="001F0E80" w:rsidP="00943D44">
      <w:pPr>
        <w:pStyle w:val="Odstavecseseznamem"/>
        <w:numPr>
          <w:ilvl w:val="0"/>
          <w:numId w:val="75"/>
        </w:numPr>
        <w:spacing w:before="120" w:after="120" w:line="288" w:lineRule="auto"/>
        <w:ind w:left="993" w:hanging="357"/>
        <w:contextualSpacing w:val="0"/>
        <w:jc w:val="both"/>
        <w:rPr>
          <w:rFonts w:ascii="Arial" w:hAnsi="Arial" w:cs="Arial"/>
          <w:noProof/>
          <w:color w:val="000000" w:themeColor="text1"/>
          <w:sz w:val="24"/>
          <w:szCs w:val="24"/>
          <w:lang w:eastAsia="cs-CZ"/>
        </w:rPr>
      </w:pPr>
      <w:r w:rsidRPr="00943D44">
        <w:rPr>
          <w:rFonts w:ascii="Arial" w:hAnsi="Arial" w:cs="Arial"/>
          <w:noProof/>
          <w:color w:val="000000" w:themeColor="text1"/>
          <w:sz w:val="24"/>
          <w:szCs w:val="24"/>
          <w:lang w:eastAsia="cs-CZ"/>
        </w:rPr>
        <w:t xml:space="preserve">Přečerpávací potrubí – HDPE potrubí </w:t>
      </w:r>
      <w:r w:rsidR="00943D44">
        <w:rPr>
          <w:rFonts w:ascii="Arial" w:hAnsi="Arial" w:cs="Arial"/>
          <w:noProof/>
          <w:color w:val="000000" w:themeColor="text1"/>
          <w:sz w:val="24"/>
          <w:szCs w:val="24"/>
          <w:lang w:eastAsia="cs-CZ"/>
        </w:rPr>
        <w:t xml:space="preserve">průměr </w:t>
      </w:r>
      <w:r w:rsidRPr="00943D44">
        <w:rPr>
          <w:rFonts w:ascii="Arial" w:hAnsi="Arial" w:cs="Arial"/>
          <w:noProof/>
          <w:color w:val="000000" w:themeColor="text1"/>
          <w:sz w:val="24"/>
          <w:szCs w:val="24"/>
          <w:lang w:eastAsia="cs-CZ"/>
        </w:rPr>
        <w:t>110</w:t>
      </w:r>
      <w:r w:rsidR="00943D44">
        <w:rPr>
          <w:rFonts w:ascii="Arial" w:hAnsi="Arial" w:cs="Arial"/>
          <w:noProof/>
          <w:color w:val="000000" w:themeColor="text1"/>
          <w:sz w:val="24"/>
          <w:szCs w:val="24"/>
          <w:lang w:eastAsia="cs-CZ"/>
        </w:rPr>
        <w:t xml:space="preserve"> mm</w:t>
      </w:r>
      <w:r w:rsidRPr="00943D44">
        <w:rPr>
          <w:rFonts w:ascii="Arial" w:hAnsi="Arial" w:cs="Arial"/>
          <w:noProof/>
          <w:color w:val="000000" w:themeColor="text1"/>
          <w:sz w:val="24"/>
          <w:szCs w:val="24"/>
          <w:lang w:eastAsia="cs-CZ"/>
        </w:rPr>
        <w:t>,</w:t>
      </w:r>
    </w:p>
    <w:p w14:paraId="185EFC8D" w14:textId="51DBED14" w:rsidR="001F0E80" w:rsidRPr="00943D44" w:rsidRDefault="001F0E80" w:rsidP="00943D44">
      <w:pPr>
        <w:pStyle w:val="Odstavecseseznamem"/>
        <w:numPr>
          <w:ilvl w:val="0"/>
          <w:numId w:val="75"/>
        </w:numPr>
        <w:spacing w:before="120" w:after="120" w:line="288" w:lineRule="auto"/>
        <w:ind w:left="993" w:hanging="357"/>
        <w:contextualSpacing w:val="0"/>
        <w:jc w:val="both"/>
        <w:rPr>
          <w:rFonts w:ascii="Arial" w:hAnsi="Arial" w:cs="Arial"/>
          <w:noProof/>
          <w:color w:val="000000" w:themeColor="text1"/>
          <w:sz w:val="24"/>
          <w:szCs w:val="24"/>
          <w:lang w:eastAsia="cs-CZ"/>
        </w:rPr>
      </w:pPr>
      <w:r w:rsidRPr="00943D44">
        <w:rPr>
          <w:rFonts w:ascii="Arial" w:hAnsi="Arial" w:cs="Arial"/>
          <w:noProof/>
          <w:color w:val="000000" w:themeColor="text1"/>
          <w:sz w:val="24"/>
          <w:szCs w:val="24"/>
          <w:lang w:eastAsia="cs-CZ"/>
        </w:rPr>
        <w:t xml:space="preserve">Revizní a čistící šachty DN 425, </w:t>
      </w:r>
    </w:p>
    <w:p w14:paraId="0F0B7A67" w14:textId="3DE0C446" w:rsidR="001F0E80" w:rsidRPr="00943D44" w:rsidRDefault="001F0E80" w:rsidP="00943D44">
      <w:pPr>
        <w:pStyle w:val="Odstavecseseznamem"/>
        <w:numPr>
          <w:ilvl w:val="0"/>
          <w:numId w:val="75"/>
        </w:numPr>
        <w:spacing w:before="120" w:after="120" w:line="288" w:lineRule="auto"/>
        <w:ind w:left="993" w:hanging="357"/>
        <w:contextualSpacing w:val="0"/>
        <w:jc w:val="both"/>
        <w:rPr>
          <w:rFonts w:ascii="Arial" w:hAnsi="Arial" w:cs="Arial"/>
          <w:noProof/>
          <w:color w:val="000000" w:themeColor="text1"/>
          <w:sz w:val="24"/>
          <w:szCs w:val="24"/>
          <w:lang w:eastAsia="cs-CZ"/>
        </w:rPr>
      </w:pPr>
      <w:r w:rsidRPr="00943D44">
        <w:rPr>
          <w:rFonts w:ascii="Arial" w:hAnsi="Arial" w:cs="Arial"/>
          <w:noProof/>
          <w:color w:val="000000" w:themeColor="text1"/>
          <w:sz w:val="24"/>
          <w:szCs w:val="24"/>
          <w:lang w:eastAsia="cs-CZ"/>
        </w:rPr>
        <w:t>Napojovací revizní, čistící a přečerpávací šach</w:t>
      </w:r>
      <w:r w:rsidR="00943D44">
        <w:rPr>
          <w:rFonts w:ascii="Arial" w:hAnsi="Arial" w:cs="Arial"/>
          <w:noProof/>
          <w:color w:val="000000" w:themeColor="text1"/>
          <w:sz w:val="24"/>
          <w:szCs w:val="24"/>
          <w:lang w:eastAsia="cs-CZ"/>
        </w:rPr>
        <w:t>ty</w:t>
      </w:r>
      <w:r w:rsidRPr="00943D44">
        <w:rPr>
          <w:rFonts w:ascii="Arial" w:hAnsi="Arial" w:cs="Arial"/>
          <w:noProof/>
          <w:color w:val="000000" w:themeColor="text1"/>
          <w:sz w:val="24"/>
          <w:szCs w:val="24"/>
          <w:lang w:eastAsia="cs-CZ"/>
        </w:rPr>
        <w:t xml:space="preserve"> DN 1000, </w:t>
      </w:r>
    </w:p>
    <w:p w14:paraId="46637857" w14:textId="3154666A" w:rsidR="001F0E80" w:rsidRDefault="001F0E80" w:rsidP="00943D44">
      <w:pPr>
        <w:pStyle w:val="Odstavecseseznamem"/>
        <w:numPr>
          <w:ilvl w:val="0"/>
          <w:numId w:val="75"/>
        </w:numPr>
        <w:spacing w:before="120" w:after="120" w:line="288" w:lineRule="auto"/>
        <w:ind w:left="993" w:hanging="357"/>
        <w:contextualSpacing w:val="0"/>
        <w:jc w:val="both"/>
        <w:rPr>
          <w:rFonts w:ascii="Arial" w:hAnsi="Arial" w:cs="Arial"/>
          <w:noProof/>
          <w:color w:val="000000" w:themeColor="text1"/>
          <w:sz w:val="24"/>
          <w:szCs w:val="24"/>
          <w:lang w:eastAsia="cs-CZ"/>
        </w:rPr>
      </w:pPr>
      <w:r w:rsidRPr="00943D44">
        <w:rPr>
          <w:rFonts w:ascii="Arial" w:hAnsi="Arial" w:cs="Arial"/>
          <w:noProof/>
          <w:color w:val="000000" w:themeColor="text1"/>
          <w:sz w:val="24"/>
          <w:szCs w:val="24"/>
          <w:lang w:eastAsia="cs-CZ"/>
        </w:rPr>
        <w:t>Akumulační nádrž – RTMO 10.000 Ltr,</w:t>
      </w:r>
    </w:p>
    <w:p w14:paraId="03FAE474" w14:textId="77777777" w:rsidR="00943D44" w:rsidRPr="004D2DF2" w:rsidRDefault="00943D44" w:rsidP="00943D44">
      <w:pPr>
        <w:pStyle w:val="Odstavecseseznamem"/>
        <w:numPr>
          <w:ilvl w:val="0"/>
          <w:numId w:val="75"/>
        </w:numPr>
        <w:spacing w:before="120" w:after="120" w:line="288" w:lineRule="auto"/>
        <w:ind w:left="993" w:right="-108"/>
        <w:contextualSpacing w:val="0"/>
        <w:jc w:val="both"/>
        <w:rPr>
          <w:rFonts w:ascii="Arial" w:hAnsi="Arial" w:cs="Arial"/>
          <w:color w:val="000000" w:themeColor="text1"/>
          <w:sz w:val="24"/>
          <w:szCs w:val="24"/>
        </w:rPr>
      </w:pPr>
      <w:r>
        <w:rPr>
          <w:rFonts w:ascii="Arial" w:hAnsi="Arial" w:cs="Arial"/>
          <w:color w:val="000000" w:themeColor="text1"/>
          <w:sz w:val="24"/>
          <w:szCs w:val="24"/>
        </w:rPr>
        <w:t>Rozvod zálivkové vody HDPE 32 mm,</w:t>
      </w:r>
    </w:p>
    <w:p w14:paraId="741D5905" w14:textId="13E4294D" w:rsidR="001F0E80" w:rsidRPr="00943D44" w:rsidRDefault="001F0E80" w:rsidP="00943D44">
      <w:pPr>
        <w:pStyle w:val="Odstavecseseznamem"/>
        <w:numPr>
          <w:ilvl w:val="0"/>
          <w:numId w:val="75"/>
        </w:numPr>
        <w:spacing w:before="120" w:after="240" w:line="288" w:lineRule="auto"/>
        <w:ind w:left="992" w:hanging="357"/>
        <w:contextualSpacing w:val="0"/>
        <w:jc w:val="both"/>
        <w:rPr>
          <w:rFonts w:ascii="Arial" w:hAnsi="Arial" w:cs="Arial"/>
          <w:noProof/>
          <w:color w:val="000000" w:themeColor="text1"/>
          <w:sz w:val="24"/>
          <w:szCs w:val="24"/>
          <w:lang w:eastAsia="cs-CZ"/>
        </w:rPr>
      </w:pPr>
      <w:r w:rsidRPr="00943D44">
        <w:rPr>
          <w:rFonts w:ascii="Arial" w:hAnsi="Arial" w:cs="Arial"/>
          <w:noProof/>
          <w:color w:val="000000" w:themeColor="text1"/>
          <w:sz w:val="24"/>
          <w:szCs w:val="24"/>
          <w:lang w:eastAsia="cs-CZ"/>
        </w:rPr>
        <w:t>Elektrické rozvody.</w:t>
      </w:r>
    </w:p>
    <w:p w14:paraId="0CD12528" w14:textId="77777777" w:rsidR="001F0E80" w:rsidRPr="001F0E80" w:rsidRDefault="001F0E80" w:rsidP="00943D44">
      <w:pPr>
        <w:pStyle w:val="Nadpis5"/>
        <w:spacing w:before="120" w:after="120" w:line="288" w:lineRule="auto"/>
      </w:pPr>
      <w:r w:rsidRPr="001F0E80">
        <w:t>Sběrné drény</w:t>
      </w:r>
    </w:p>
    <w:p w14:paraId="4E8B1538" w14:textId="5E78FA8B" w:rsidR="001F0E80" w:rsidRPr="000F60C5" w:rsidRDefault="001F0E80" w:rsidP="00943D44">
      <w:pPr>
        <w:spacing w:before="120" w:after="120" w:line="288" w:lineRule="auto"/>
        <w:ind w:left="567"/>
        <w:jc w:val="both"/>
        <w:rPr>
          <w:rFonts w:ascii="Arial" w:hAnsi="Arial" w:cs="Arial"/>
          <w:color w:val="000000" w:themeColor="text1"/>
          <w:sz w:val="24"/>
          <w:szCs w:val="24"/>
        </w:rPr>
      </w:pPr>
      <w:r w:rsidRPr="000101D0">
        <w:rPr>
          <w:rFonts w:ascii="Arial" w:hAnsi="Arial" w:cs="Arial"/>
          <w:color w:val="000000" w:themeColor="text1"/>
          <w:sz w:val="24"/>
          <w:szCs w:val="24"/>
        </w:rPr>
        <w:t>Sběrné drény budou přes revizní a čistící šachty DN 425 zaústěny do svodných dr</w:t>
      </w:r>
      <w:r w:rsidR="00943D44">
        <w:rPr>
          <w:rFonts w:ascii="Arial" w:hAnsi="Arial" w:cs="Arial"/>
          <w:color w:val="000000" w:themeColor="text1"/>
          <w:sz w:val="24"/>
          <w:szCs w:val="24"/>
        </w:rPr>
        <w:t>e</w:t>
      </w:r>
      <w:r w:rsidRPr="000101D0">
        <w:rPr>
          <w:rFonts w:ascii="Arial" w:hAnsi="Arial" w:cs="Arial"/>
          <w:color w:val="000000" w:themeColor="text1"/>
          <w:sz w:val="24"/>
          <w:szCs w:val="24"/>
        </w:rPr>
        <w:t>n</w:t>
      </w:r>
      <w:r w:rsidR="00943D44">
        <w:rPr>
          <w:rFonts w:ascii="Arial" w:hAnsi="Arial" w:cs="Arial"/>
          <w:color w:val="000000" w:themeColor="text1"/>
          <w:sz w:val="24"/>
          <w:szCs w:val="24"/>
        </w:rPr>
        <w:t>áží</w:t>
      </w:r>
      <w:r w:rsidRPr="000101D0">
        <w:rPr>
          <w:rFonts w:ascii="Arial" w:hAnsi="Arial" w:cs="Arial"/>
          <w:color w:val="000000" w:themeColor="text1"/>
          <w:sz w:val="24"/>
          <w:szCs w:val="24"/>
        </w:rPr>
        <w:t xml:space="preserve"> </w:t>
      </w:r>
      <w:r>
        <w:rPr>
          <w:rFonts w:ascii="Arial" w:hAnsi="Arial" w:cs="Arial"/>
          <w:color w:val="000000" w:themeColor="text1"/>
          <w:sz w:val="24"/>
          <w:szCs w:val="24"/>
        </w:rPr>
        <w:t>v</w:t>
      </w:r>
      <w:r w:rsidRPr="000101D0">
        <w:rPr>
          <w:rFonts w:ascii="Arial" w:hAnsi="Arial" w:cs="Arial"/>
          <w:color w:val="000000" w:themeColor="text1"/>
          <w:sz w:val="24"/>
          <w:szCs w:val="24"/>
        </w:rPr>
        <w:t xml:space="preserve"> hloubce </w:t>
      </w:r>
      <w:r>
        <w:rPr>
          <w:rFonts w:ascii="Arial" w:hAnsi="Arial" w:cs="Arial"/>
          <w:color w:val="000000" w:themeColor="text1"/>
          <w:sz w:val="24"/>
          <w:szCs w:val="24"/>
        </w:rPr>
        <w:t xml:space="preserve">cca </w:t>
      </w:r>
      <w:r w:rsidRPr="000101D0">
        <w:rPr>
          <w:rFonts w:ascii="Arial" w:hAnsi="Arial" w:cs="Arial"/>
          <w:color w:val="000000" w:themeColor="text1"/>
          <w:sz w:val="24"/>
          <w:szCs w:val="24"/>
        </w:rPr>
        <w:t>2,5 až 3,0 m</w:t>
      </w:r>
      <w:r>
        <w:rPr>
          <w:rFonts w:ascii="Arial" w:hAnsi="Arial" w:cs="Arial"/>
          <w:color w:val="000000" w:themeColor="text1"/>
          <w:sz w:val="24"/>
          <w:szCs w:val="24"/>
        </w:rPr>
        <w:t>, příp. budou napojeny přímo na</w:t>
      </w:r>
      <w:r w:rsidRPr="003116DA">
        <w:rPr>
          <w:rFonts w:ascii="Arial" w:hAnsi="Arial" w:cs="Arial"/>
          <w:color w:val="000000" w:themeColor="text1"/>
          <w:sz w:val="24"/>
          <w:szCs w:val="24"/>
        </w:rPr>
        <w:t xml:space="preserve"> </w:t>
      </w:r>
      <w:proofErr w:type="spellStart"/>
      <w:r w:rsidRPr="003116DA">
        <w:rPr>
          <w:rFonts w:ascii="Arial" w:hAnsi="Arial" w:cs="Arial"/>
          <w:color w:val="000000" w:themeColor="text1"/>
          <w:sz w:val="24"/>
          <w:szCs w:val="24"/>
        </w:rPr>
        <w:t>napojovací</w:t>
      </w:r>
      <w:proofErr w:type="spellEnd"/>
      <w:r w:rsidRPr="003116DA">
        <w:rPr>
          <w:rFonts w:ascii="Arial" w:hAnsi="Arial" w:cs="Arial"/>
          <w:color w:val="000000" w:themeColor="text1"/>
          <w:sz w:val="24"/>
          <w:szCs w:val="24"/>
        </w:rPr>
        <w:t>, sběrn</w:t>
      </w:r>
      <w:r>
        <w:rPr>
          <w:rFonts w:ascii="Arial" w:hAnsi="Arial" w:cs="Arial"/>
          <w:color w:val="000000" w:themeColor="text1"/>
          <w:sz w:val="24"/>
          <w:szCs w:val="24"/>
        </w:rPr>
        <w:t>é</w:t>
      </w:r>
      <w:r w:rsidRPr="003116DA">
        <w:rPr>
          <w:rFonts w:ascii="Arial" w:hAnsi="Arial" w:cs="Arial"/>
          <w:color w:val="000000" w:themeColor="text1"/>
          <w:sz w:val="24"/>
          <w:szCs w:val="24"/>
        </w:rPr>
        <w:t>, čistící či přečerpávací šacht</w:t>
      </w:r>
      <w:r>
        <w:rPr>
          <w:rFonts w:ascii="Arial" w:hAnsi="Arial" w:cs="Arial"/>
          <w:color w:val="000000" w:themeColor="text1"/>
          <w:sz w:val="24"/>
          <w:szCs w:val="24"/>
        </w:rPr>
        <w:t>y</w:t>
      </w:r>
      <w:r w:rsidRPr="003116DA">
        <w:rPr>
          <w:rFonts w:ascii="Arial" w:hAnsi="Arial" w:cs="Arial"/>
          <w:color w:val="000000" w:themeColor="text1"/>
          <w:sz w:val="24"/>
          <w:szCs w:val="24"/>
        </w:rPr>
        <w:t xml:space="preserve"> DN 1000</w:t>
      </w:r>
      <w:r w:rsidRPr="00F84E9A">
        <w:rPr>
          <w:rFonts w:ascii="Arial" w:hAnsi="Arial" w:cs="Arial"/>
          <w:color w:val="000000" w:themeColor="text1"/>
          <w:sz w:val="24"/>
          <w:szCs w:val="24"/>
        </w:rPr>
        <w:t>, kdy je jedna situována v centrální části nového hřbitova a druhá v jižní části nového hřbitova</w:t>
      </w:r>
      <w:r>
        <w:rPr>
          <w:rFonts w:ascii="Arial" w:hAnsi="Arial" w:cs="Arial"/>
          <w:color w:val="000000" w:themeColor="text1"/>
          <w:sz w:val="24"/>
          <w:szCs w:val="24"/>
        </w:rPr>
        <w:t xml:space="preserve">. </w:t>
      </w:r>
      <w:bookmarkStart w:id="1" w:name="_Hlk513447429"/>
      <w:r>
        <w:rPr>
          <w:rFonts w:ascii="Arial" w:hAnsi="Arial" w:cs="Arial"/>
          <w:color w:val="000000" w:themeColor="text1"/>
          <w:sz w:val="24"/>
          <w:szCs w:val="24"/>
        </w:rPr>
        <w:t>Napojení sběrných drénů na jednotlivé šachty bude řešeno pomocí in-</w:t>
      </w:r>
      <w:proofErr w:type="spellStart"/>
      <w:r>
        <w:rPr>
          <w:rFonts w:ascii="Arial" w:hAnsi="Arial" w:cs="Arial"/>
          <w:color w:val="000000" w:themeColor="text1"/>
          <w:sz w:val="24"/>
          <w:szCs w:val="24"/>
        </w:rPr>
        <w:t>situ</w:t>
      </w:r>
      <w:proofErr w:type="spellEnd"/>
      <w:r>
        <w:rPr>
          <w:rFonts w:ascii="Arial" w:hAnsi="Arial" w:cs="Arial"/>
          <w:color w:val="000000" w:themeColor="text1"/>
          <w:sz w:val="24"/>
          <w:szCs w:val="24"/>
        </w:rPr>
        <w:t xml:space="preserve"> </w:t>
      </w:r>
      <w:r w:rsidR="0074508E">
        <w:rPr>
          <w:rFonts w:ascii="Arial" w:hAnsi="Arial" w:cs="Arial"/>
          <w:color w:val="000000" w:themeColor="text1"/>
          <w:sz w:val="24"/>
          <w:szCs w:val="24"/>
        </w:rPr>
        <w:t>spojek</w:t>
      </w:r>
      <w:r>
        <w:rPr>
          <w:rFonts w:ascii="Arial" w:hAnsi="Arial" w:cs="Arial"/>
          <w:color w:val="000000" w:themeColor="text1"/>
          <w:sz w:val="24"/>
          <w:szCs w:val="24"/>
        </w:rPr>
        <w:t>.</w:t>
      </w:r>
      <w:bookmarkEnd w:id="1"/>
      <w:r>
        <w:rPr>
          <w:rFonts w:ascii="Arial" w:hAnsi="Arial" w:cs="Arial"/>
          <w:color w:val="000000" w:themeColor="text1"/>
          <w:sz w:val="24"/>
          <w:szCs w:val="24"/>
        </w:rPr>
        <w:t xml:space="preserve"> </w:t>
      </w:r>
      <w:r w:rsidRPr="00934297">
        <w:rPr>
          <w:rFonts w:ascii="Arial" w:hAnsi="Arial" w:cs="Arial"/>
          <w:color w:val="000000" w:themeColor="text1"/>
          <w:sz w:val="24"/>
          <w:szCs w:val="24"/>
        </w:rPr>
        <w:t xml:space="preserve">V rámci </w:t>
      </w:r>
      <w:r w:rsidRPr="000F60C5">
        <w:rPr>
          <w:rFonts w:ascii="Arial" w:hAnsi="Arial" w:cs="Arial"/>
          <w:color w:val="000000" w:themeColor="text1"/>
          <w:sz w:val="24"/>
          <w:szCs w:val="24"/>
        </w:rPr>
        <w:t xml:space="preserve">drenážního systému je navrženo 12 sběrných drénů, viz </w:t>
      </w:r>
      <w:proofErr w:type="gramStart"/>
      <w:r w:rsidRPr="000F60C5">
        <w:rPr>
          <w:rFonts w:ascii="Arial" w:hAnsi="Arial" w:cs="Arial"/>
          <w:color w:val="000000" w:themeColor="text1"/>
          <w:sz w:val="24"/>
          <w:szCs w:val="24"/>
        </w:rPr>
        <w:t xml:space="preserve">příloha </w:t>
      </w:r>
      <w:r w:rsidR="006C561F" w:rsidRPr="000F60C5">
        <w:rPr>
          <w:rFonts w:ascii="Arial" w:hAnsi="Arial" w:cs="Arial"/>
          <w:i/>
          <w:color w:val="000000" w:themeColor="text1"/>
          <w:sz w:val="24"/>
          <w:szCs w:val="24"/>
        </w:rPr>
        <w:t>D.1.1</w:t>
      </w:r>
      <w:proofErr w:type="gramEnd"/>
      <w:r w:rsidRPr="000F60C5">
        <w:rPr>
          <w:rFonts w:ascii="Arial" w:hAnsi="Arial" w:cs="Arial"/>
          <w:color w:val="000000" w:themeColor="text1"/>
          <w:sz w:val="24"/>
          <w:szCs w:val="24"/>
        </w:rPr>
        <w:t xml:space="preserve"> </w:t>
      </w:r>
      <w:r w:rsidR="00327FC3" w:rsidRPr="000F60C5">
        <w:rPr>
          <w:rFonts w:ascii="Arial" w:hAnsi="Arial" w:cs="Arial"/>
          <w:i/>
          <w:color w:val="000000" w:themeColor="text1"/>
          <w:sz w:val="24"/>
          <w:szCs w:val="24"/>
        </w:rPr>
        <w:t>SO01 Situace drenážního systému v prostoru nového hřbitova</w:t>
      </w:r>
      <w:r w:rsidRPr="000F60C5">
        <w:rPr>
          <w:rFonts w:ascii="Arial" w:hAnsi="Arial" w:cs="Arial"/>
          <w:color w:val="000000" w:themeColor="text1"/>
          <w:sz w:val="24"/>
          <w:szCs w:val="24"/>
        </w:rPr>
        <w:t>:</w:t>
      </w:r>
    </w:p>
    <w:p w14:paraId="48B9ED32" w14:textId="6C646B4B" w:rsidR="001F0E80" w:rsidRPr="000F60C5" w:rsidRDefault="001F0E80" w:rsidP="00943D44">
      <w:pPr>
        <w:pStyle w:val="Odstavecseseznamem"/>
        <w:numPr>
          <w:ilvl w:val="0"/>
          <w:numId w:val="45"/>
        </w:numPr>
        <w:spacing w:before="120" w:after="120" w:line="288" w:lineRule="auto"/>
        <w:ind w:left="993" w:hanging="426"/>
        <w:contextualSpacing w:val="0"/>
        <w:jc w:val="both"/>
        <w:rPr>
          <w:rFonts w:ascii="Arial" w:hAnsi="Arial" w:cs="Arial"/>
          <w:color w:val="000000" w:themeColor="text1"/>
          <w:sz w:val="24"/>
          <w:szCs w:val="24"/>
        </w:rPr>
      </w:pPr>
      <w:r w:rsidRPr="000F60C5">
        <w:rPr>
          <w:rFonts w:ascii="Arial" w:hAnsi="Arial" w:cs="Arial"/>
          <w:color w:val="000000" w:themeColor="text1"/>
          <w:sz w:val="24"/>
          <w:szCs w:val="24"/>
        </w:rPr>
        <w:t xml:space="preserve">Centrální část nového hřbitova: SD-NC-03, SD-NC-04, SD-NC-05, </w:t>
      </w:r>
      <w:r w:rsidR="002143C7" w:rsidRPr="000F60C5">
        <w:rPr>
          <w:rFonts w:ascii="Arial" w:hAnsi="Arial" w:cs="Arial"/>
          <w:color w:val="000000" w:themeColor="text1"/>
          <w:sz w:val="24"/>
          <w:szCs w:val="24"/>
        </w:rPr>
        <w:br/>
      </w:r>
      <w:r w:rsidRPr="000F60C5">
        <w:rPr>
          <w:rFonts w:ascii="Arial" w:hAnsi="Arial" w:cs="Arial"/>
          <w:color w:val="000000" w:themeColor="text1"/>
          <w:sz w:val="24"/>
          <w:szCs w:val="24"/>
        </w:rPr>
        <w:t xml:space="preserve">SD-NC-06, SD-NC-07, SD-NC-08, SD-NC-09, </w:t>
      </w:r>
    </w:p>
    <w:p w14:paraId="1FCD6790" w14:textId="77777777" w:rsidR="001F0E80" w:rsidRPr="000F60C5" w:rsidRDefault="001F0E80" w:rsidP="00943D44">
      <w:pPr>
        <w:pStyle w:val="Odstavecseseznamem"/>
        <w:numPr>
          <w:ilvl w:val="0"/>
          <w:numId w:val="45"/>
        </w:numPr>
        <w:spacing w:before="120" w:after="120" w:line="288" w:lineRule="auto"/>
        <w:ind w:left="993" w:hanging="426"/>
        <w:contextualSpacing w:val="0"/>
        <w:jc w:val="both"/>
        <w:rPr>
          <w:rFonts w:ascii="Arial" w:hAnsi="Arial" w:cs="Arial"/>
          <w:color w:val="000000" w:themeColor="text1"/>
          <w:sz w:val="24"/>
          <w:szCs w:val="24"/>
        </w:rPr>
      </w:pPr>
      <w:r w:rsidRPr="000F60C5">
        <w:rPr>
          <w:rFonts w:ascii="Arial" w:hAnsi="Arial" w:cs="Arial"/>
          <w:color w:val="000000" w:themeColor="text1"/>
          <w:sz w:val="24"/>
          <w:szCs w:val="24"/>
        </w:rPr>
        <w:t xml:space="preserve">Jižní část nového hřbitova: SD-NJ-11, SD-NJ-12, SD-NJ-13, SD-NJ-14, </w:t>
      </w:r>
      <w:r w:rsidRPr="000F60C5">
        <w:rPr>
          <w:rFonts w:ascii="Arial" w:hAnsi="Arial" w:cs="Arial"/>
          <w:color w:val="000000" w:themeColor="text1"/>
          <w:sz w:val="24"/>
          <w:szCs w:val="24"/>
        </w:rPr>
        <w:br/>
        <w:t>SD-NJ-15.</w:t>
      </w:r>
    </w:p>
    <w:p w14:paraId="260AD555" w14:textId="2909A1A1" w:rsidR="001F0E80" w:rsidRPr="004B0D8A" w:rsidRDefault="001F0E80" w:rsidP="00943D44">
      <w:pPr>
        <w:spacing w:before="120" w:after="120" w:line="288" w:lineRule="auto"/>
        <w:ind w:left="567"/>
        <w:jc w:val="both"/>
        <w:rPr>
          <w:rFonts w:ascii="Arial" w:hAnsi="Arial" w:cs="Arial"/>
          <w:color w:val="000000" w:themeColor="text1"/>
          <w:sz w:val="24"/>
          <w:szCs w:val="24"/>
        </w:rPr>
      </w:pPr>
      <w:r w:rsidRPr="000F60C5">
        <w:rPr>
          <w:rFonts w:ascii="Arial" w:hAnsi="Arial" w:cs="Arial"/>
          <w:color w:val="000000" w:themeColor="text1"/>
          <w:sz w:val="24"/>
          <w:szCs w:val="24"/>
        </w:rPr>
        <w:t xml:space="preserve">Sběrné drény budou vedeny jak v travnatých pásech, tak budou procházet komunikací ze zámkové dlažby i asfaltovou či betonovou komunikací. </w:t>
      </w:r>
      <w:r w:rsidRPr="000F60C5">
        <w:rPr>
          <w:rFonts w:ascii="Arial" w:hAnsi="Arial" w:cs="Arial"/>
          <w:color w:val="000000"/>
          <w:sz w:val="24"/>
          <w:szCs w:val="24"/>
        </w:rPr>
        <w:t xml:space="preserve">Zámková dlažba bude před realizací </w:t>
      </w:r>
      <w:r w:rsidRPr="000F60C5">
        <w:rPr>
          <w:rFonts w:ascii="Arial" w:hAnsi="Arial" w:cs="Arial"/>
          <w:color w:val="000000" w:themeColor="text1"/>
          <w:sz w:val="24"/>
          <w:szCs w:val="24"/>
        </w:rPr>
        <w:t xml:space="preserve">výkopových prací rozebrána a uskladněna stranou </w:t>
      </w:r>
      <w:r w:rsidR="00327FC3" w:rsidRPr="000F60C5">
        <w:rPr>
          <w:rFonts w:ascii="Arial" w:hAnsi="Arial" w:cs="Arial"/>
          <w:color w:val="000000" w:themeColor="text1"/>
          <w:sz w:val="24"/>
          <w:szCs w:val="24"/>
        </w:rPr>
        <w:br/>
      </w:r>
      <w:r w:rsidRPr="000F60C5">
        <w:rPr>
          <w:rFonts w:ascii="Arial" w:hAnsi="Arial" w:cs="Arial"/>
          <w:color w:val="000000" w:themeColor="text1"/>
          <w:sz w:val="24"/>
          <w:szCs w:val="24"/>
        </w:rPr>
        <w:t xml:space="preserve">na paletě pro pozdější vyspravení komunikace, asfaltová komunikace bude v místě výkopu odřezána a rozpojena bagrem či sbíjecí technikou a materiál bude separován a odvezen k recyklaci. </w:t>
      </w:r>
      <w:r w:rsidR="00694D67" w:rsidRPr="000F60C5">
        <w:rPr>
          <w:rFonts w:ascii="Arial" w:hAnsi="Arial" w:cs="Arial"/>
          <w:color w:val="000000" w:themeColor="text1"/>
          <w:sz w:val="24"/>
          <w:szCs w:val="24"/>
        </w:rPr>
        <w:t>Případně</w:t>
      </w:r>
      <w:r w:rsidRPr="000F60C5">
        <w:rPr>
          <w:rFonts w:ascii="Arial" w:hAnsi="Arial" w:cs="Arial"/>
          <w:color w:val="000000" w:themeColor="text1"/>
          <w:sz w:val="24"/>
          <w:szCs w:val="24"/>
        </w:rPr>
        <w:t xml:space="preserve"> bude </w:t>
      </w:r>
      <w:r w:rsidR="00694D67" w:rsidRPr="000F60C5">
        <w:rPr>
          <w:rFonts w:ascii="Arial" w:hAnsi="Arial" w:cs="Arial"/>
          <w:color w:val="000000"/>
          <w:sz w:val="24"/>
          <w:szCs w:val="24"/>
        </w:rPr>
        <w:t xml:space="preserve">v místě výkopů sběrných drénů </w:t>
      </w:r>
      <w:r w:rsidRPr="000F60C5">
        <w:rPr>
          <w:rFonts w:ascii="Arial" w:hAnsi="Arial" w:cs="Arial"/>
          <w:color w:val="000000" w:themeColor="text1"/>
          <w:sz w:val="24"/>
          <w:szCs w:val="24"/>
        </w:rPr>
        <w:t xml:space="preserve">provedena </w:t>
      </w:r>
      <w:r w:rsidRPr="000F60C5">
        <w:rPr>
          <w:rFonts w:ascii="Arial" w:hAnsi="Arial" w:cs="Arial"/>
          <w:color w:val="000000"/>
          <w:sz w:val="24"/>
          <w:szCs w:val="24"/>
        </w:rPr>
        <w:t>skrývka ornice</w:t>
      </w:r>
      <w:r w:rsidR="00694D67" w:rsidRPr="000F60C5">
        <w:rPr>
          <w:rFonts w:ascii="Arial" w:hAnsi="Arial" w:cs="Arial"/>
          <w:color w:val="000000"/>
          <w:sz w:val="24"/>
          <w:szCs w:val="24"/>
        </w:rPr>
        <w:t>.</w:t>
      </w:r>
      <w:r w:rsidRPr="000F60C5">
        <w:rPr>
          <w:rFonts w:ascii="Arial" w:hAnsi="Arial" w:cs="Arial"/>
          <w:color w:val="000000"/>
          <w:sz w:val="24"/>
          <w:szCs w:val="24"/>
        </w:rPr>
        <w:t xml:space="preserve"> </w:t>
      </w:r>
      <w:r w:rsidR="001E2743" w:rsidRPr="000F60C5">
        <w:rPr>
          <w:rFonts w:ascii="Arial" w:hAnsi="Arial" w:cs="Arial"/>
          <w:color w:val="000000"/>
          <w:sz w:val="24"/>
          <w:szCs w:val="24"/>
        </w:rPr>
        <w:t>V</w:t>
      </w:r>
      <w:r w:rsidRPr="000F60C5">
        <w:rPr>
          <w:rFonts w:ascii="Arial" w:hAnsi="Arial" w:cs="Arial"/>
          <w:color w:val="000000" w:themeColor="text1"/>
          <w:sz w:val="24"/>
          <w:szCs w:val="24"/>
        </w:rPr>
        <w:t>ýkop drénů</w:t>
      </w:r>
      <w:r w:rsidR="001E2743" w:rsidRPr="000F60C5">
        <w:rPr>
          <w:rFonts w:ascii="Arial" w:hAnsi="Arial" w:cs="Arial"/>
          <w:color w:val="000000" w:themeColor="text1"/>
          <w:sz w:val="24"/>
          <w:szCs w:val="24"/>
        </w:rPr>
        <w:t xml:space="preserve"> bude převážně proveden strojním způsobem d</w:t>
      </w:r>
      <w:r w:rsidRPr="000F60C5">
        <w:rPr>
          <w:rFonts w:ascii="Arial" w:hAnsi="Arial" w:cs="Arial"/>
          <w:color w:val="000000" w:themeColor="text1"/>
          <w:sz w:val="24"/>
          <w:szCs w:val="24"/>
        </w:rPr>
        <w:t xml:space="preserve">o požadované hloubky (viz </w:t>
      </w:r>
      <w:proofErr w:type="gramStart"/>
      <w:r w:rsidRPr="000F60C5">
        <w:rPr>
          <w:rFonts w:ascii="Arial" w:hAnsi="Arial" w:cs="Arial"/>
          <w:color w:val="000000" w:themeColor="text1"/>
          <w:sz w:val="24"/>
          <w:szCs w:val="24"/>
        </w:rPr>
        <w:t xml:space="preserve">příloha </w:t>
      </w:r>
      <w:r w:rsidRPr="000F60C5">
        <w:rPr>
          <w:rFonts w:ascii="Arial" w:hAnsi="Arial" w:cs="Arial"/>
          <w:i/>
          <w:color w:val="000000" w:themeColor="text1"/>
          <w:sz w:val="24"/>
          <w:szCs w:val="24"/>
        </w:rPr>
        <w:t>D.</w:t>
      </w:r>
      <w:r w:rsidR="00327FC3" w:rsidRPr="000F60C5">
        <w:rPr>
          <w:rFonts w:ascii="Arial" w:hAnsi="Arial" w:cs="Arial"/>
          <w:i/>
          <w:color w:val="000000" w:themeColor="text1"/>
          <w:sz w:val="24"/>
          <w:szCs w:val="24"/>
        </w:rPr>
        <w:t>2</w:t>
      </w:r>
      <w:r w:rsidRPr="000F60C5">
        <w:rPr>
          <w:rFonts w:ascii="Arial" w:hAnsi="Arial" w:cs="Arial"/>
          <w:i/>
          <w:color w:val="000000" w:themeColor="text1"/>
          <w:sz w:val="24"/>
          <w:szCs w:val="24"/>
        </w:rPr>
        <w:t>.1</w:t>
      </w:r>
      <w:proofErr w:type="gramEnd"/>
      <w:r w:rsidRPr="000F60C5">
        <w:rPr>
          <w:rFonts w:ascii="Arial" w:hAnsi="Arial" w:cs="Arial"/>
          <w:i/>
          <w:color w:val="000000" w:themeColor="text1"/>
          <w:sz w:val="24"/>
          <w:szCs w:val="24"/>
        </w:rPr>
        <w:t>. Podélné řezy</w:t>
      </w:r>
      <w:r w:rsidRPr="00327FC3">
        <w:rPr>
          <w:rFonts w:ascii="Arial" w:hAnsi="Arial" w:cs="Arial"/>
          <w:i/>
          <w:color w:val="000000" w:themeColor="text1"/>
          <w:sz w:val="24"/>
          <w:szCs w:val="24"/>
        </w:rPr>
        <w:t xml:space="preserve"> sběrnými drény vč. odvodnění</w:t>
      </w:r>
      <w:r>
        <w:rPr>
          <w:rFonts w:ascii="Arial" w:hAnsi="Arial" w:cs="Arial"/>
          <w:color w:val="000000" w:themeColor="text1"/>
          <w:sz w:val="24"/>
          <w:szCs w:val="24"/>
        </w:rPr>
        <w:t>)</w:t>
      </w:r>
      <w:r w:rsidRPr="00C0146C">
        <w:rPr>
          <w:rFonts w:ascii="Arial" w:hAnsi="Arial" w:cs="Arial"/>
          <w:color w:val="000000" w:themeColor="text1"/>
          <w:sz w:val="24"/>
          <w:szCs w:val="24"/>
        </w:rPr>
        <w:t>, kdy jsou navrženy drény šíře 500 až 1000 mm (</w:t>
      </w:r>
      <w:r>
        <w:rPr>
          <w:rFonts w:ascii="Arial" w:hAnsi="Arial" w:cs="Arial"/>
          <w:color w:val="000000" w:themeColor="text1"/>
          <w:sz w:val="24"/>
          <w:szCs w:val="24"/>
        </w:rPr>
        <w:t>převážně 800 mm</w:t>
      </w:r>
      <w:r w:rsidRPr="00C0146C">
        <w:rPr>
          <w:rFonts w:ascii="Arial" w:hAnsi="Arial" w:cs="Arial"/>
          <w:color w:val="000000" w:themeColor="text1"/>
          <w:sz w:val="24"/>
          <w:szCs w:val="24"/>
        </w:rPr>
        <w:t>)</w:t>
      </w:r>
      <w:r>
        <w:rPr>
          <w:rFonts w:ascii="Arial" w:hAnsi="Arial" w:cs="Arial"/>
          <w:color w:val="000000" w:themeColor="text1"/>
          <w:sz w:val="24"/>
          <w:szCs w:val="24"/>
        </w:rPr>
        <w:t xml:space="preserve"> </w:t>
      </w:r>
      <w:r w:rsidRPr="00C0146C">
        <w:rPr>
          <w:rFonts w:ascii="Arial" w:hAnsi="Arial" w:cs="Arial"/>
          <w:color w:val="000000" w:themeColor="text1"/>
          <w:sz w:val="24"/>
          <w:szCs w:val="24"/>
        </w:rPr>
        <w:t xml:space="preserve">dle soudržnosti materiálu i nutnosti pažení v závislosti </w:t>
      </w:r>
      <w:r w:rsidR="001E2743">
        <w:rPr>
          <w:rFonts w:ascii="Arial" w:hAnsi="Arial" w:cs="Arial"/>
          <w:color w:val="000000" w:themeColor="text1"/>
          <w:sz w:val="24"/>
          <w:szCs w:val="24"/>
        </w:rPr>
        <w:br/>
      </w:r>
      <w:r w:rsidRPr="00C0146C">
        <w:rPr>
          <w:rFonts w:ascii="Arial" w:hAnsi="Arial" w:cs="Arial"/>
          <w:color w:val="000000" w:themeColor="text1"/>
          <w:sz w:val="24"/>
          <w:szCs w:val="24"/>
        </w:rPr>
        <w:t>na potřebě odvodnění a rozpojitelnosti hornin. Výkopek (zemina) bude průběžně odvážen na místo určené objednatelem (</w:t>
      </w:r>
      <w:proofErr w:type="spellStart"/>
      <w:r w:rsidRPr="00C0146C">
        <w:rPr>
          <w:rFonts w:ascii="Arial" w:hAnsi="Arial" w:cs="Arial"/>
          <w:color w:val="000000" w:themeColor="text1"/>
          <w:sz w:val="24"/>
          <w:szCs w:val="24"/>
        </w:rPr>
        <w:t>mezideponii</w:t>
      </w:r>
      <w:proofErr w:type="spellEnd"/>
      <w:r w:rsidRPr="00C0146C">
        <w:rPr>
          <w:rFonts w:ascii="Arial" w:hAnsi="Arial" w:cs="Arial"/>
          <w:color w:val="000000" w:themeColor="text1"/>
          <w:sz w:val="24"/>
          <w:szCs w:val="24"/>
        </w:rPr>
        <w:t xml:space="preserve">) do vzdálenosti max. </w:t>
      </w:r>
      <w:r w:rsidR="001E2743">
        <w:rPr>
          <w:rFonts w:ascii="Arial" w:hAnsi="Arial" w:cs="Arial"/>
          <w:color w:val="000000" w:themeColor="text1"/>
          <w:sz w:val="24"/>
          <w:szCs w:val="24"/>
        </w:rPr>
        <w:t>5000</w:t>
      </w:r>
      <w:r w:rsidRPr="00C0146C">
        <w:rPr>
          <w:rFonts w:ascii="Arial" w:hAnsi="Arial" w:cs="Arial"/>
          <w:color w:val="000000" w:themeColor="text1"/>
          <w:sz w:val="24"/>
          <w:szCs w:val="24"/>
        </w:rPr>
        <w:t xml:space="preserve"> m. Dno a stěny výkopu budou vyloženy drenážní </w:t>
      </w:r>
      <w:proofErr w:type="spellStart"/>
      <w:r w:rsidRPr="00C0146C">
        <w:rPr>
          <w:rFonts w:ascii="Arial" w:hAnsi="Arial" w:cs="Arial"/>
          <w:color w:val="000000" w:themeColor="text1"/>
          <w:sz w:val="24"/>
          <w:szCs w:val="24"/>
        </w:rPr>
        <w:t>geotextilií</w:t>
      </w:r>
      <w:proofErr w:type="spellEnd"/>
      <w:r w:rsidRPr="00C0146C">
        <w:rPr>
          <w:rFonts w:ascii="Arial" w:hAnsi="Arial" w:cs="Arial"/>
          <w:color w:val="000000" w:themeColor="text1"/>
          <w:sz w:val="24"/>
          <w:szCs w:val="24"/>
        </w:rPr>
        <w:t xml:space="preserve"> 300 g/m</w:t>
      </w:r>
      <w:r w:rsidRPr="00C0146C">
        <w:rPr>
          <w:rFonts w:ascii="Arial" w:hAnsi="Arial" w:cs="Arial"/>
          <w:color w:val="000000" w:themeColor="text1"/>
          <w:sz w:val="24"/>
          <w:szCs w:val="24"/>
          <w:vertAlign w:val="superscript"/>
        </w:rPr>
        <w:t>2</w:t>
      </w:r>
      <w:r w:rsidRPr="00C0146C">
        <w:rPr>
          <w:rFonts w:ascii="Arial" w:hAnsi="Arial" w:cs="Arial"/>
          <w:color w:val="000000" w:themeColor="text1"/>
          <w:sz w:val="24"/>
          <w:szCs w:val="24"/>
        </w:rPr>
        <w:t xml:space="preserve">, šíře 4-5 m s překrytím minimálně 100 mm v místě spoje a spojené svařováním. V místech nesoudržných materiálů (předpoklad cca </w:t>
      </w:r>
      <w:r w:rsidR="00327FC3">
        <w:rPr>
          <w:rFonts w:ascii="Arial" w:hAnsi="Arial" w:cs="Arial"/>
          <w:color w:val="000000" w:themeColor="text1"/>
          <w:sz w:val="24"/>
          <w:szCs w:val="24"/>
        </w:rPr>
        <w:t>5</w:t>
      </w:r>
      <w:r w:rsidRPr="00C0146C">
        <w:rPr>
          <w:rFonts w:ascii="Arial" w:hAnsi="Arial" w:cs="Arial"/>
          <w:color w:val="000000" w:themeColor="text1"/>
          <w:sz w:val="24"/>
          <w:szCs w:val="24"/>
        </w:rPr>
        <w:t xml:space="preserve">0 % sběrných drénů) a v místech vstupu pracovníků do výkopu budou použity pažící boxy či dřevěné </w:t>
      </w:r>
      <w:r w:rsidR="001E2743">
        <w:rPr>
          <w:rFonts w:ascii="Arial" w:hAnsi="Arial" w:cs="Arial"/>
          <w:color w:val="000000" w:themeColor="text1"/>
          <w:sz w:val="24"/>
          <w:szCs w:val="24"/>
        </w:rPr>
        <w:t xml:space="preserve">nebo ocelové </w:t>
      </w:r>
      <w:r w:rsidRPr="00C0146C">
        <w:rPr>
          <w:rFonts w:ascii="Arial" w:hAnsi="Arial" w:cs="Arial"/>
          <w:color w:val="000000" w:themeColor="text1"/>
          <w:sz w:val="24"/>
          <w:szCs w:val="24"/>
        </w:rPr>
        <w:t>pažení</w:t>
      </w:r>
      <w:r>
        <w:rPr>
          <w:rFonts w:ascii="Arial" w:hAnsi="Arial" w:cs="Arial"/>
          <w:color w:val="000000" w:themeColor="text1"/>
          <w:sz w:val="24"/>
          <w:szCs w:val="24"/>
        </w:rPr>
        <w:t>, kdy budou pracovníci vstupující</w:t>
      </w:r>
      <w:r w:rsidR="001E2743">
        <w:rPr>
          <w:rFonts w:ascii="Arial" w:hAnsi="Arial" w:cs="Arial"/>
          <w:color w:val="000000" w:themeColor="text1"/>
          <w:sz w:val="24"/>
          <w:szCs w:val="24"/>
        </w:rPr>
        <w:t xml:space="preserve"> </w:t>
      </w:r>
      <w:r>
        <w:rPr>
          <w:rFonts w:ascii="Arial" w:hAnsi="Arial" w:cs="Arial"/>
          <w:color w:val="000000" w:themeColor="text1"/>
          <w:sz w:val="24"/>
          <w:szCs w:val="24"/>
        </w:rPr>
        <w:t xml:space="preserve">do výkopu vybaveni osobními ochrannými prostředky. </w:t>
      </w:r>
      <w:r w:rsidRPr="004B0D8A">
        <w:rPr>
          <w:rFonts w:ascii="Arial" w:hAnsi="Arial" w:cs="Arial"/>
          <w:color w:val="000000"/>
          <w:sz w:val="24"/>
          <w:szCs w:val="24"/>
        </w:rPr>
        <w:t xml:space="preserve">Na dně výkopu vyloženého </w:t>
      </w:r>
      <w:proofErr w:type="spellStart"/>
      <w:r w:rsidRPr="004B0D8A">
        <w:rPr>
          <w:rFonts w:ascii="Arial" w:hAnsi="Arial" w:cs="Arial"/>
          <w:color w:val="000000"/>
          <w:sz w:val="24"/>
          <w:szCs w:val="24"/>
        </w:rPr>
        <w:t>geotextilií</w:t>
      </w:r>
      <w:proofErr w:type="spellEnd"/>
      <w:r w:rsidRPr="004B0D8A">
        <w:rPr>
          <w:rFonts w:ascii="Arial" w:hAnsi="Arial" w:cs="Arial"/>
          <w:color w:val="000000"/>
          <w:sz w:val="24"/>
          <w:szCs w:val="24"/>
        </w:rPr>
        <w:t xml:space="preserve"> bude </w:t>
      </w:r>
      <w:r w:rsidRPr="004B0D8A">
        <w:rPr>
          <w:rFonts w:ascii="Arial" w:hAnsi="Arial" w:cs="Arial"/>
          <w:color w:val="000000"/>
          <w:sz w:val="24"/>
          <w:szCs w:val="24"/>
        </w:rPr>
        <w:lastRenderedPageBreak/>
        <w:t xml:space="preserve">zhotovena </w:t>
      </w:r>
      <w:r>
        <w:rPr>
          <w:rFonts w:ascii="Arial" w:hAnsi="Arial" w:cs="Arial"/>
          <w:color w:val="000000"/>
          <w:sz w:val="24"/>
          <w:szCs w:val="24"/>
        </w:rPr>
        <w:t xml:space="preserve">cca </w:t>
      </w:r>
      <w:r w:rsidRPr="004B0D8A">
        <w:rPr>
          <w:rFonts w:ascii="Arial" w:hAnsi="Arial" w:cs="Arial"/>
          <w:color w:val="000000"/>
          <w:sz w:val="24"/>
          <w:szCs w:val="24"/>
        </w:rPr>
        <w:t>100 mm mocná vrstva praného štěrku (kačírku) frakce 4-8 mm</w:t>
      </w:r>
      <w:r>
        <w:rPr>
          <w:rFonts w:ascii="Arial" w:hAnsi="Arial" w:cs="Arial"/>
          <w:color w:val="000000"/>
          <w:sz w:val="24"/>
          <w:szCs w:val="24"/>
        </w:rPr>
        <w:t xml:space="preserve">, která bude následně </w:t>
      </w:r>
      <w:r w:rsidRPr="004B0D8A">
        <w:rPr>
          <w:rFonts w:ascii="Arial" w:hAnsi="Arial" w:cs="Arial"/>
          <w:color w:val="000000"/>
          <w:sz w:val="24"/>
          <w:szCs w:val="24"/>
        </w:rPr>
        <w:t>zhutněna</w:t>
      </w:r>
      <w:r>
        <w:rPr>
          <w:rFonts w:ascii="Arial" w:hAnsi="Arial" w:cs="Arial"/>
          <w:color w:val="000000" w:themeColor="text1"/>
          <w:sz w:val="24"/>
          <w:szCs w:val="24"/>
        </w:rPr>
        <w:t>.</w:t>
      </w:r>
      <w:r w:rsidRPr="00C0146C">
        <w:rPr>
          <w:rFonts w:ascii="Arial" w:hAnsi="Arial" w:cs="Arial"/>
          <w:color w:val="000000" w:themeColor="text1"/>
          <w:sz w:val="24"/>
          <w:szCs w:val="24"/>
        </w:rPr>
        <w:t xml:space="preserve"> </w:t>
      </w:r>
      <w:r>
        <w:rPr>
          <w:rFonts w:ascii="Arial" w:hAnsi="Arial" w:cs="Arial"/>
          <w:color w:val="000000" w:themeColor="text1"/>
          <w:sz w:val="24"/>
          <w:szCs w:val="24"/>
        </w:rPr>
        <w:t xml:space="preserve">Na tuto vrstvu bude položeno </w:t>
      </w:r>
      <w:r w:rsidRPr="004B0D8A">
        <w:rPr>
          <w:rFonts w:ascii="Arial" w:hAnsi="Arial" w:cs="Arial"/>
          <w:color w:val="000000"/>
          <w:sz w:val="24"/>
          <w:szCs w:val="24"/>
        </w:rPr>
        <w:t xml:space="preserve">perforované HDPE flexibilní </w:t>
      </w:r>
      <w:r w:rsidRPr="004B0D8A">
        <w:rPr>
          <w:rFonts w:ascii="Arial" w:hAnsi="Arial" w:cs="Arial"/>
          <w:color w:val="000000" w:themeColor="text1"/>
          <w:sz w:val="24"/>
          <w:szCs w:val="24"/>
        </w:rPr>
        <w:t xml:space="preserve">drenážní potrubí DN 160, které bude zaústěno do revizních a čistících šachet DN 425, příp. do </w:t>
      </w:r>
      <w:proofErr w:type="spellStart"/>
      <w:r w:rsidRPr="004B0D8A">
        <w:rPr>
          <w:rFonts w:ascii="Arial" w:hAnsi="Arial" w:cs="Arial"/>
          <w:color w:val="000000" w:themeColor="text1"/>
          <w:sz w:val="24"/>
          <w:szCs w:val="24"/>
        </w:rPr>
        <w:t>napojovacích</w:t>
      </w:r>
      <w:proofErr w:type="spellEnd"/>
      <w:r w:rsidRPr="004B0D8A">
        <w:rPr>
          <w:rFonts w:ascii="Arial" w:hAnsi="Arial" w:cs="Arial"/>
          <w:color w:val="000000" w:themeColor="text1"/>
          <w:sz w:val="24"/>
          <w:szCs w:val="24"/>
        </w:rPr>
        <w:t xml:space="preserve">, čistících či přečerpávacích šachet DN 1000. Sklon </w:t>
      </w:r>
      <w:r w:rsidRPr="004E1BB0">
        <w:rPr>
          <w:rFonts w:ascii="Arial" w:hAnsi="Arial" w:cs="Arial"/>
          <w:color w:val="000000" w:themeColor="text1"/>
          <w:sz w:val="24"/>
          <w:szCs w:val="24"/>
        </w:rPr>
        <w:t xml:space="preserve">potrubí bude min. 3 ‰. Potrubí bude poté obsypáno praným štěrkem frakce 4-8 mm až do úrovně 400 mm </w:t>
      </w:r>
      <w:proofErr w:type="gramStart"/>
      <w:r w:rsidRPr="004E1BB0">
        <w:rPr>
          <w:rFonts w:ascii="Arial" w:hAnsi="Arial" w:cs="Arial"/>
          <w:color w:val="000000" w:themeColor="text1"/>
          <w:sz w:val="24"/>
          <w:szCs w:val="24"/>
        </w:rPr>
        <w:t>p.t.</w:t>
      </w:r>
      <w:proofErr w:type="gramEnd"/>
      <w:r w:rsidRPr="004E1BB0">
        <w:rPr>
          <w:rFonts w:ascii="Arial" w:hAnsi="Arial" w:cs="Arial"/>
          <w:color w:val="000000" w:themeColor="text1"/>
          <w:sz w:val="24"/>
          <w:szCs w:val="24"/>
        </w:rPr>
        <w:t xml:space="preserve">, kdy </w:t>
      </w:r>
      <w:r w:rsidR="001E2743">
        <w:rPr>
          <w:rFonts w:ascii="Arial" w:hAnsi="Arial" w:cs="Arial"/>
          <w:color w:val="000000" w:themeColor="text1"/>
          <w:sz w:val="24"/>
          <w:szCs w:val="24"/>
        </w:rPr>
        <w:t xml:space="preserve">max. </w:t>
      </w:r>
      <w:r w:rsidRPr="004E1BB0">
        <w:rPr>
          <w:rFonts w:ascii="Arial" w:hAnsi="Arial" w:cs="Arial"/>
          <w:color w:val="000000" w:themeColor="text1"/>
          <w:sz w:val="24"/>
          <w:szCs w:val="24"/>
        </w:rPr>
        <w:t>po 300 mm vrstvách bude prováděno hutnění, např. pomocí dálkově ovládaného hutnícího válce</w:t>
      </w:r>
      <w:r w:rsidR="001E2743">
        <w:rPr>
          <w:rFonts w:ascii="Arial" w:hAnsi="Arial" w:cs="Arial"/>
          <w:color w:val="000000" w:themeColor="text1"/>
          <w:sz w:val="24"/>
          <w:szCs w:val="24"/>
        </w:rPr>
        <w:t xml:space="preserve"> či</w:t>
      </w:r>
      <w:r w:rsidR="00407489">
        <w:rPr>
          <w:rFonts w:ascii="Arial" w:hAnsi="Arial" w:cs="Arial"/>
          <w:color w:val="000000" w:themeColor="text1"/>
          <w:sz w:val="24"/>
          <w:szCs w:val="24"/>
        </w:rPr>
        <w:t xml:space="preserve"> jiné hutnící techniky</w:t>
      </w:r>
      <w:r w:rsidRPr="004E1BB0">
        <w:rPr>
          <w:rFonts w:ascii="Arial" w:hAnsi="Arial" w:cs="Arial"/>
          <w:color w:val="000000" w:themeColor="text1"/>
          <w:sz w:val="24"/>
          <w:szCs w:val="24"/>
        </w:rPr>
        <w:t xml:space="preserve">. V úrovni 400 mm </w:t>
      </w:r>
      <w:proofErr w:type="gramStart"/>
      <w:r w:rsidRPr="004E1BB0">
        <w:rPr>
          <w:rFonts w:ascii="Arial" w:hAnsi="Arial" w:cs="Arial"/>
          <w:color w:val="000000" w:themeColor="text1"/>
          <w:sz w:val="24"/>
          <w:szCs w:val="24"/>
        </w:rPr>
        <w:t>p.t.</w:t>
      </w:r>
      <w:proofErr w:type="gramEnd"/>
      <w:r w:rsidRPr="004E1BB0">
        <w:rPr>
          <w:rFonts w:ascii="Arial" w:hAnsi="Arial" w:cs="Arial"/>
          <w:color w:val="000000" w:themeColor="text1"/>
          <w:sz w:val="24"/>
          <w:szCs w:val="24"/>
        </w:rPr>
        <w:t xml:space="preserve"> bude provedeno překrytí </w:t>
      </w:r>
      <w:proofErr w:type="spellStart"/>
      <w:r w:rsidRPr="004E1BB0">
        <w:rPr>
          <w:rFonts w:ascii="Arial" w:hAnsi="Arial" w:cs="Arial"/>
          <w:color w:val="000000" w:themeColor="text1"/>
          <w:sz w:val="24"/>
          <w:szCs w:val="24"/>
        </w:rPr>
        <w:t>geotextílií</w:t>
      </w:r>
      <w:proofErr w:type="spellEnd"/>
      <w:r w:rsidRPr="004E1BB0">
        <w:rPr>
          <w:rFonts w:ascii="Arial" w:hAnsi="Arial" w:cs="Arial"/>
          <w:color w:val="000000" w:themeColor="text1"/>
          <w:sz w:val="24"/>
          <w:szCs w:val="24"/>
        </w:rPr>
        <w:t xml:space="preserve"> nad níž bude hutněný zásyp z propustného materiálu (štěrkopísek, drcené kamenivo apod.) do úrovně terénu. Následně po časové prodlevě (min. 6 měsíců) a konsolidaci povrchu bude provedeno nahrazení 100</w:t>
      </w:r>
      <w:r>
        <w:rPr>
          <w:rFonts w:ascii="Arial" w:hAnsi="Arial" w:cs="Arial"/>
          <w:color w:val="000000" w:themeColor="text1"/>
          <w:sz w:val="24"/>
          <w:szCs w:val="24"/>
        </w:rPr>
        <w:t xml:space="preserve"> až 150</w:t>
      </w:r>
      <w:r w:rsidRPr="004E1BB0">
        <w:rPr>
          <w:rFonts w:ascii="Arial" w:hAnsi="Arial" w:cs="Arial"/>
          <w:color w:val="000000" w:themeColor="text1"/>
          <w:sz w:val="24"/>
          <w:szCs w:val="24"/>
        </w:rPr>
        <w:t xml:space="preserve"> mm povrchového zásypu překrytím finální vrstvou, tj. dle původního povrchu zámkovou dlažbou, asfaltobetonem či orniční vrstvou s osetím travou. Při konsolidaci povrchu terénu bude nutné v </w:t>
      </w:r>
      <w:proofErr w:type="spellStart"/>
      <w:r w:rsidRPr="004E1BB0">
        <w:rPr>
          <w:rFonts w:ascii="Arial" w:hAnsi="Arial" w:cs="Arial"/>
          <w:color w:val="000000" w:themeColor="text1"/>
          <w:sz w:val="24"/>
          <w:szCs w:val="24"/>
        </w:rPr>
        <w:t>lognormálně</w:t>
      </w:r>
      <w:proofErr w:type="spellEnd"/>
      <w:r w:rsidRPr="004E1BB0">
        <w:rPr>
          <w:rFonts w:ascii="Arial" w:hAnsi="Arial" w:cs="Arial"/>
          <w:color w:val="000000" w:themeColor="text1"/>
          <w:sz w:val="24"/>
          <w:szCs w:val="24"/>
        </w:rPr>
        <w:t xml:space="preserve"> rozložených intervalech provádět kontrolu povrchu a před definitivním vyspravením pravidelně provádět dosypání do úrovně terénu.</w:t>
      </w:r>
    </w:p>
    <w:p w14:paraId="08A6E570" w14:textId="047B998C" w:rsidR="001F0E80" w:rsidRPr="000F60C5" w:rsidRDefault="001F0E80" w:rsidP="001E2743">
      <w:pPr>
        <w:spacing w:before="120" w:after="240" w:line="288" w:lineRule="auto"/>
        <w:ind w:left="567"/>
        <w:jc w:val="both"/>
        <w:rPr>
          <w:rFonts w:ascii="Arial" w:hAnsi="Arial" w:cs="Arial"/>
          <w:color w:val="FF0000"/>
          <w:sz w:val="24"/>
          <w:szCs w:val="24"/>
        </w:rPr>
      </w:pPr>
      <w:r w:rsidRPr="000F60C5">
        <w:rPr>
          <w:rFonts w:ascii="Arial" w:hAnsi="Arial" w:cs="Arial"/>
          <w:color w:val="000000" w:themeColor="text1"/>
          <w:sz w:val="24"/>
          <w:szCs w:val="24"/>
        </w:rPr>
        <w:t xml:space="preserve">Situace sběrných drénů je patrná z příloh </w:t>
      </w:r>
      <w:proofErr w:type="gramStart"/>
      <w:r w:rsidRPr="000F60C5">
        <w:rPr>
          <w:rFonts w:ascii="Arial" w:hAnsi="Arial" w:cs="Arial"/>
          <w:i/>
          <w:color w:val="000000" w:themeColor="text1"/>
          <w:sz w:val="24"/>
          <w:szCs w:val="24"/>
        </w:rPr>
        <w:t>C.3 Koordinační</w:t>
      </w:r>
      <w:proofErr w:type="gramEnd"/>
      <w:r w:rsidRPr="000F60C5">
        <w:rPr>
          <w:rFonts w:ascii="Arial" w:hAnsi="Arial" w:cs="Arial"/>
          <w:i/>
          <w:color w:val="000000" w:themeColor="text1"/>
          <w:sz w:val="24"/>
          <w:szCs w:val="24"/>
        </w:rPr>
        <w:t xml:space="preserve"> situační výkres</w:t>
      </w:r>
      <w:r w:rsidR="0064453A" w:rsidRPr="000F60C5">
        <w:rPr>
          <w:rFonts w:ascii="Arial" w:hAnsi="Arial" w:cs="Arial"/>
          <w:i/>
          <w:color w:val="000000" w:themeColor="text1"/>
          <w:sz w:val="24"/>
          <w:szCs w:val="24"/>
        </w:rPr>
        <w:t xml:space="preserve"> </w:t>
      </w:r>
      <w:r w:rsidRPr="000F60C5">
        <w:rPr>
          <w:rFonts w:ascii="Arial" w:hAnsi="Arial" w:cs="Arial"/>
          <w:color w:val="000000" w:themeColor="text1"/>
          <w:sz w:val="24"/>
          <w:szCs w:val="24"/>
        </w:rPr>
        <w:t xml:space="preserve">a </w:t>
      </w:r>
      <w:r w:rsidRPr="000F60C5">
        <w:rPr>
          <w:rFonts w:ascii="Arial" w:hAnsi="Arial" w:cs="Arial"/>
          <w:i/>
          <w:color w:val="000000" w:themeColor="text1"/>
          <w:sz w:val="24"/>
          <w:szCs w:val="24"/>
        </w:rPr>
        <w:t>D.1.1 SO01 Situace drenážního systému v prostoru nového hřbitova</w:t>
      </w:r>
      <w:r w:rsidRPr="000F60C5">
        <w:rPr>
          <w:rFonts w:ascii="Arial" w:hAnsi="Arial" w:cs="Arial"/>
          <w:color w:val="000000" w:themeColor="text1"/>
          <w:sz w:val="24"/>
          <w:szCs w:val="24"/>
        </w:rPr>
        <w:t xml:space="preserve">. </w:t>
      </w:r>
      <w:r w:rsidR="00327FC3" w:rsidRPr="000F60C5">
        <w:rPr>
          <w:rFonts w:ascii="Arial" w:hAnsi="Arial" w:cs="Arial"/>
          <w:color w:val="000000" w:themeColor="text1"/>
          <w:sz w:val="24"/>
          <w:szCs w:val="24"/>
        </w:rPr>
        <w:t>Podélné řezy jednotlivými sběrnými drény jsou patrné z </w:t>
      </w:r>
      <w:proofErr w:type="gramStart"/>
      <w:r w:rsidR="00327FC3" w:rsidRPr="000F60C5">
        <w:rPr>
          <w:rFonts w:ascii="Arial" w:hAnsi="Arial" w:cs="Arial"/>
          <w:color w:val="000000" w:themeColor="text1"/>
          <w:sz w:val="24"/>
          <w:szCs w:val="24"/>
        </w:rPr>
        <w:t xml:space="preserve">příloh </w:t>
      </w:r>
      <w:r w:rsidR="00327FC3" w:rsidRPr="000F60C5">
        <w:rPr>
          <w:rFonts w:ascii="Arial" w:hAnsi="Arial" w:cs="Arial"/>
          <w:i/>
          <w:color w:val="000000" w:themeColor="text1"/>
          <w:sz w:val="24"/>
          <w:szCs w:val="24"/>
        </w:rPr>
        <w:t>D.2.1</w:t>
      </w:r>
      <w:proofErr w:type="gramEnd"/>
      <w:r w:rsidR="00327FC3" w:rsidRPr="000F60C5">
        <w:rPr>
          <w:rFonts w:ascii="Arial" w:hAnsi="Arial" w:cs="Arial"/>
          <w:i/>
          <w:color w:val="000000" w:themeColor="text1"/>
          <w:sz w:val="24"/>
          <w:szCs w:val="24"/>
        </w:rPr>
        <w:t xml:space="preserve"> Podélné řezy sběrnými drény vč. odvodnění</w:t>
      </w:r>
      <w:r w:rsidR="00327FC3" w:rsidRPr="000F60C5">
        <w:rPr>
          <w:rFonts w:ascii="Arial" w:hAnsi="Arial" w:cs="Arial"/>
          <w:color w:val="000000" w:themeColor="text1"/>
          <w:sz w:val="24"/>
          <w:szCs w:val="24"/>
        </w:rPr>
        <w:t xml:space="preserve">. </w:t>
      </w:r>
      <w:r w:rsidRPr="000F60C5">
        <w:rPr>
          <w:rFonts w:ascii="Arial" w:hAnsi="Arial" w:cs="Arial"/>
          <w:color w:val="000000" w:themeColor="text1"/>
          <w:sz w:val="24"/>
          <w:szCs w:val="24"/>
        </w:rPr>
        <w:t>Příčn</w:t>
      </w:r>
      <w:r w:rsidR="00327FC3" w:rsidRPr="000F60C5">
        <w:rPr>
          <w:rFonts w:ascii="Arial" w:hAnsi="Arial" w:cs="Arial"/>
          <w:color w:val="000000" w:themeColor="text1"/>
          <w:sz w:val="24"/>
          <w:szCs w:val="24"/>
        </w:rPr>
        <w:t xml:space="preserve">é </w:t>
      </w:r>
      <w:r w:rsidRPr="000F60C5">
        <w:rPr>
          <w:rFonts w:ascii="Arial" w:hAnsi="Arial" w:cs="Arial"/>
          <w:color w:val="000000" w:themeColor="text1"/>
          <w:sz w:val="24"/>
          <w:szCs w:val="24"/>
        </w:rPr>
        <w:t>řez</w:t>
      </w:r>
      <w:r w:rsidR="00327FC3" w:rsidRPr="000F60C5">
        <w:rPr>
          <w:rFonts w:ascii="Arial" w:hAnsi="Arial" w:cs="Arial"/>
          <w:color w:val="000000" w:themeColor="text1"/>
          <w:sz w:val="24"/>
          <w:szCs w:val="24"/>
        </w:rPr>
        <w:t>y</w:t>
      </w:r>
      <w:r w:rsidRPr="000F60C5">
        <w:rPr>
          <w:rFonts w:ascii="Arial" w:hAnsi="Arial" w:cs="Arial"/>
          <w:color w:val="000000" w:themeColor="text1"/>
          <w:sz w:val="24"/>
          <w:szCs w:val="24"/>
        </w:rPr>
        <w:t xml:space="preserve"> sběrným</w:t>
      </w:r>
      <w:r w:rsidR="00327FC3" w:rsidRPr="000F60C5">
        <w:rPr>
          <w:rFonts w:ascii="Arial" w:hAnsi="Arial" w:cs="Arial"/>
          <w:color w:val="000000" w:themeColor="text1"/>
          <w:sz w:val="24"/>
          <w:szCs w:val="24"/>
        </w:rPr>
        <w:t>i</w:t>
      </w:r>
      <w:r w:rsidRPr="000F60C5">
        <w:rPr>
          <w:rFonts w:ascii="Arial" w:hAnsi="Arial" w:cs="Arial"/>
          <w:color w:val="000000" w:themeColor="text1"/>
          <w:sz w:val="24"/>
          <w:szCs w:val="24"/>
        </w:rPr>
        <w:t xml:space="preserve"> drén</w:t>
      </w:r>
      <w:r w:rsidR="00327FC3" w:rsidRPr="000F60C5">
        <w:rPr>
          <w:rFonts w:ascii="Arial" w:hAnsi="Arial" w:cs="Arial"/>
          <w:color w:val="000000" w:themeColor="text1"/>
          <w:sz w:val="24"/>
          <w:szCs w:val="24"/>
        </w:rPr>
        <w:t>y</w:t>
      </w:r>
      <w:r w:rsidRPr="000F60C5">
        <w:rPr>
          <w:rFonts w:ascii="Arial" w:hAnsi="Arial" w:cs="Arial"/>
          <w:color w:val="000000" w:themeColor="text1"/>
          <w:sz w:val="24"/>
          <w:szCs w:val="24"/>
        </w:rPr>
        <w:t xml:space="preserve"> </w:t>
      </w:r>
      <w:r w:rsidR="00327FC3" w:rsidRPr="000F60C5">
        <w:rPr>
          <w:rFonts w:ascii="Arial" w:hAnsi="Arial" w:cs="Arial"/>
          <w:color w:val="000000" w:themeColor="text1"/>
          <w:sz w:val="24"/>
          <w:szCs w:val="24"/>
        </w:rPr>
        <w:t>jsou</w:t>
      </w:r>
      <w:r w:rsidRPr="000F60C5">
        <w:rPr>
          <w:rFonts w:ascii="Arial" w:hAnsi="Arial" w:cs="Arial"/>
          <w:color w:val="000000" w:themeColor="text1"/>
          <w:sz w:val="24"/>
          <w:szCs w:val="24"/>
        </w:rPr>
        <w:t xml:space="preserve"> patrn</w:t>
      </w:r>
      <w:r w:rsidR="00327FC3" w:rsidRPr="000F60C5">
        <w:rPr>
          <w:rFonts w:ascii="Arial" w:hAnsi="Arial" w:cs="Arial"/>
          <w:color w:val="000000" w:themeColor="text1"/>
          <w:sz w:val="24"/>
          <w:szCs w:val="24"/>
        </w:rPr>
        <w:t>y</w:t>
      </w:r>
      <w:r w:rsidRPr="000F60C5">
        <w:rPr>
          <w:rFonts w:ascii="Arial" w:hAnsi="Arial" w:cs="Arial"/>
          <w:color w:val="000000" w:themeColor="text1"/>
          <w:sz w:val="24"/>
          <w:szCs w:val="24"/>
        </w:rPr>
        <w:t xml:space="preserve"> z </w:t>
      </w:r>
      <w:proofErr w:type="gramStart"/>
      <w:r w:rsidRPr="000F60C5">
        <w:rPr>
          <w:rFonts w:ascii="Arial" w:hAnsi="Arial" w:cs="Arial"/>
          <w:color w:val="000000" w:themeColor="text1"/>
          <w:sz w:val="24"/>
          <w:szCs w:val="24"/>
        </w:rPr>
        <w:t xml:space="preserve">přílohy </w:t>
      </w:r>
      <w:r w:rsidR="00327FC3" w:rsidRPr="000F60C5">
        <w:rPr>
          <w:rFonts w:ascii="Arial" w:hAnsi="Arial" w:cs="Arial"/>
          <w:i/>
          <w:color w:val="000000" w:themeColor="text1"/>
          <w:sz w:val="24"/>
          <w:szCs w:val="24"/>
        </w:rPr>
        <w:t>D.3.1</w:t>
      </w:r>
      <w:proofErr w:type="gramEnd"/>
      <w:r w:rsidR="00327FC3" w:rsidRPr="000F60C5">
        <w:rPr>
          <w:rFonts w:ascii="Arial" w:hAnsi="Arial" w:cs="Arial"/>
          <w:i/>
          <w:color w:val="000000" w:themeColor="text1"/>
          <w:sz w:val="24"/>
          <w:szCs w:val="24"/>
        </w:rPr>
        <w:t xml:space="preserve"> Příčné řezy drenážního systému a odvodnění</w:t>
      </w:r>
      <w:r w:rsidRPr="000F60C5">
        <w:rPr>
          <w:rFonts w:ascii="Arial" w:hAnsi="Arial" w:cs="Arial"/>
          <w:color w:val="000000" w:themeColor="text1"/>
          <w:sz w:val="24"/>
          <w:szCs w:val="24"/>
        </w:rPr>
        <w:t xml:space="preserve">. </w:t>
      </w:r>
    </w:p>
    <w:p w14:paraId="05BCBF13" w14:textId="77777777" w:rsidR="001F0E80" w:rsidRPr="000F60C5" w:rsidRDefault="001F0E80" w:rsidP="001E2743">
      <w:pPr>
        <w:pStyle w:val="Nadpis5"/>
        <w:spacing w:before="120" w:after="120" w:line="288" w:lineRule="auto"/>
      </w:pPr>
      <w:bookmarkStart w:id="2" w:name="_Hlk513632312"/>
      <w:r w:rsidRPr="000F60C5">
        <w:t>Svodná drenáž</w:t>
      </w:r>
    </w:p>
    <w:p w14:paraId="34FAF706" w14:textId="08C97690" w:rsidR="001F0E80" w:rsidRPr="009415E6" w:rsidRDefault="001F0E80" w:rsidP="001E2743">
      <w:pPr>
        <w:spacing w:before="120" w:after="120" w:line="288" w:lineRule="auto"/>
        <w:ind w:left="567"/>
        <w:jc w:val="both"/>
        <w:rPr>
          <w:rFonts w:ascii="Arial" w:hAnsi="Arial" w:cs="Arial"/>
          <w:color w:val="000000" w:themeColor="text1"/>
          <w:sz w:val="24"/>
          <w:szCs w:val="24"/>
        </w:rPr>
      </w:pPr>
      <w:r w:rsidRPr="000F60C5">
        <w:rPr>
          <w:rFonts w:ascii="Arial" w:hAnsi="Arial" w:cs="Arial"/>
          <w:color w:val="000000" w:themeColor="text1"/>
          <w:sz w:val="24"/>
          <w:szCs w:val="24"/>
        </w:rPr>
        <w:t xml:space="preserve">Svodná drenáž bude zaústěna do </w:t>
      </w:r>
      <w:proofErr w:type="spellStart"/>
      <w:r w:rsidRPr="000F60C5">
        <w:rPr>
          <w:rFonts w:ascii="Arial" w:hAnsi="Arial" w:cs="Arial"/>
          <w:color w:val="000000" w:themeColor="text1"/>
          <w:sz w:val="24"/>
          <w:szCs w:val="24"/>
        </w:rPr>
        <w:t>napojovacích</w:t>
      </w:r>
      <w:proofErr w:type="spellEnd"/>
      <w:r w:rsidRPr="000F60C5">
        <w:rPr>
          <w:rFonts w:ascii="Arial" w:hAnsi="Arial" w:cs="Arial"/>
          <w:color w:val="000000" w:themeColor="text1"/>
          <w:sz w:val="24"/>
          <w:szCs w:val="24"/>
        </w:rPr>
        <w:t>, sběrných, čistících či přečerpávacích šachet DN 1000 v centrální části nového hřbitova a v jižní části nového hřbitova. Při sběrné šachtě DN 1000</w:t>
      </w:r>
      <w:r w:rsidR="00DF43EA" w:rsidRPr="000F60C5">
        <w:rPr>
          <w:rFonts w:ascii="Arial" w:hAnsi="Arial" w:cs="Arial"/>
          <w:color w:val="000000" w:themeColor="text1"/>
          <w:sz w:val="24"/>
          <w:szCs w:val="24"/>
        </w:rPr>
        <w:t xml:space="preserve">-2 </w:t>
      </w:r>
      <w:r w:rsidRPr="000F60C5">
        <w:rPr>
          <w:rFonts w:ascii="Arial" w:hAnsi="Arial" w:cs="Arial"/>
          <w:color w:val="000000" w:themeColor="text1"/>
          <w:sz w:val="24"/>
          <w:szCs w:val="24"/>
        </w:rPr>
        <w:t xml:space="preserve">v centrální části nového hřbitova bude umístěna akumulační nádrž RTMO 10.000 </w:t>
      </w:r>
      <w:proofErr w:type="spellStart"/>
      <w:r w:rsidRPr="000F60C5">
        <w:rPr>
          <w:rFonts w:ascii="Arial" w:hAnsi="Arial" w:cs="Arial"/>
          <w:color w:val="000000" w:themeColor="text1"/>
          <w:sz w:val="24"/>
          <w:szCs w:val="24"/>
        </w:rPr>
        <w:t>Ltr</w:t>
      </w:r>
      <w:proofErr w:type="spellEnd"/>
      <w:r w:rsidRPr="000F60C5">
        <w:rPr>
          <w:rFonts w:ascii="Arial" w:hAnsi="Arial" w:cs="Arial"/>
          <w:color w:val="000000" w:themeColor="text1"/>
          <w:sz w:val="24"/>
          <w:szCs w:val="24"/>
        </w:rPr>
        <w:t xml:space="preserve"> o objemu 10 m</w:t>
      </w:r>
      <w:r w:rsidRPr="000F60C5">
        <w:rPr>
          <w:rFonts w:ascii="Arial" w:hAnsi="Arial" w:cs="Arial"/>
          <w:color w:val="000000" w:themeColor="text1"/>
          <w:sz w:val="24"/>
          <w:szCs w:val="24"/>
          <w:vertAlign w:val="superscript"/>
        </w:rPr>
        <w:t>3</w:t>
      </w:r>
      <w:r w:rsidRPr="000F60C5">
        <w:rPr>
          <w:rFonts w:ascii="Arial" w:hAnsi="Arial" w:cs="Arial"/>
          <w:color w:val="000000" w:themeColor="text1"/>
          <w:sz w:val="24"/>
          <w:szCs w:val="24"/>
        </w:rPr>
        <w:t xml:space="preserve">, do které bude natékat jak voda ze svodných </w:t>
      </w:r>
      <w:proofErr w:type="spellStart"/>
      <w:r w:rsidRPr="000F60C5">
        <w:rPr>
          <w:rFonts w:ascii="Arial" w:hAnsi="Arial" w:cs="Arial"/>
          <w:color w:val="000000" w:themeColor="text1"/>
          <w:sz w:val="24"/>
          <w:szCs w:val="24"/>
        </w:rPr>
        <w:t>dré</w:t>
      </w:r>
      <w:r w:rsidR="001E2743" w:rsidRPr="000F60C5">
        <w:rPr>
          <w:rFonts w:ascii="Arial" w:hAnsi="Arial" w:cs="Arial"/>
          <w:color w:val="000000" w:themeColor="text1"/>
          <w:sz w:val="24"/>
          <w:szCs w:val="24"/>
        </w:rPr>
        <w:t>náží</w:t>
      </w:r>
      <w:proofErr w:type="spellEnd"/>
      <w:r w:rsidRPr="000F60C5">
        <w:rPr>
          <w:rFonts w:ascii="Arial" w:hAnsi="Arial" w:cs="Arial"/>
          <w:color w:val="000000" w:themeColor="text1"/>
          <w:sz w:val="24"/>
          <w:szCs w:val="24"/>
        </w:rPr>
        <w:t xml:space="preserve">, tak voda vedená přečerpávacím </w:t>
      </w:r>
      <w:r w:rsidR="001E2743" w:rsidRPr="000F60C5">
        <w:rPr>
          <w:rFonts w:ascii="Arial" w:hAnsi="Arial" w:cs="Arial"/>
          <w:color w:val="000000" w:themeColor="text1"/>
          <w:sz w:val="24"/>
          <w:szCs w:val="24"/>
        </w:rPr>
        <w:t xml:space="preserve">HDPE </w:t>
      </w:r>
      <w:r w:rsidRPr="000F60C5">
        <w:rPr>
          <w:rFonts w:ascii="Arial" w:hAnsi="Arial" w:cs="Arial"/>
          <w:color w:val="000000" w:themeColor="text1"/>
          <w:sz w:val="24"/>
          <w:szCs w:val="24"/>
        </w:rPr>
        <w:t xml:space="preserve">potrubím </w:t>
      </w:r>
      <w:r w:rsidR="001E2743" w:rsidRPr="000F60C5">
        <w:rPr>
          <w:rFonts w:ascii="Arial" w:hAnsi="Arial" w:cs="Arial"/>
          <w:color w:val="000000" w:themeColor="text1"/>
          <w:sz w:val="24"/>
          <w:szCs w:val="24"/>
        </w:rPr>
        <w:t>průměr</w:t>
      </w:r>
      <w:r w:rsidRPr="000F60C5">
        <w:rPr>
          <w:rFonts w:ascii="Arial" w:hAnsi="Arial" w:cs="Arial"/>
          <w:color w:val="000000" w:themeColor="text1"/>
          <w:sz w:val="24"/>
          <w:szCs w:val="24"/>
        </w:rPr>
        <w:t xml:space="preserve"> 110</w:t>
      </w:r>
      <w:r w:rsidR="001E2743" w:rsidRPr="000F60C5">
        <w:rPr>
          <w:rFonts w:ascii="Arial" w:hAnsi="Arial" w:cs="Arial"/>
          <w:color w:val="000000" w:themeColor="text1"/>
          <w:sz w:val="24"/>
          <w:szCs w:val="24"/>
        </w:rPr>
        <w:t xml:space="preserve"> mm</w:t>
      </w:r>
      <w:r w:rsidRPr="000F60C5">
        <w:rPr>
          <w:rFonts w:ascii="Arial" w:hAnsi="Arial" w:cs="Arial"/>
          <w:color w:val="000000" w:themeColor="text1"/>
          <w:sz w:val="24"/>
          <w:szCs w:val="24"/>
        </w:rPr>
        <w:t xml:space="preserve"> ze sběrné a přečerpávací šachty DN 1000</w:t>
      </w:r>
      <w:r w:rsidR="00DF43EA" w:rsidRPr="000F60C5">
        <w:rPr>
          <w:rFonts w:ascii="Arial" w:hAnsi="Arial" w:cs="Arial"/>
          <w:color w:val="000000" w:themeColor="text1"/>
          <w:sz w:val="24"/>
          <w:szCs w:val="24"/>
        </w:rPr>
        <w:t>-4</w:t>
      </w:r>
      <w:r w:rsidRPr="000F60C5">
        <w:rPr>
          <w:rFonts w:ascii="Arial" w:hAnsi="Arial" w:cs="Arial"/>
          <w:color w:val="000000" w:themeColor="text1"/>
          <w:sz w:val="24"/>
          <w:szCs w:val="24"/>
        </w:rPr>
        <w:t xml:space="preserve"> situované v jižní části nového hřbitova</w:t>
      </w:r>
      <w:r w:rsidRPr="000F60C5">
        <w:rPr>
          <w:rFonts w:ascii="Arial" w:hAnsi="Arial" w:cs="Arial"/>
          <w:sz w:val="24"/>
          <w:szCs w:val="24"/>
        </w:rPr>
        <w:t>.</w:t>
      </w:r>
      <w:r w:rsidRPr="000F60C5">
        <w:rPr>
          <w:rFonts w:ascii="Arial" w:hAnsi="Arial" w:cs="Arial"/>
          <w:color w:val="FF0000"/>
          <w:sz w:val="24"/>
          <w:szCs w:val="24"/>
        </w:rPr>
        <w:t xml:space="preserve"> </w:t>
      </w:r>
      <w:r w:rsidRPr="000F60C5">
        <w:rPr>
          <w:rFonts w:ascii="Arial" w:hAnsi="Arial" w:cs="Arial"/>
          <w:color w:val="000000" w:themeColor="text1"/>
          <w:sz w:val="24"/>
          <w:szCs w:val="24"/>
        </w:rPr>
        <w:t xml:space="preserve">Napojení svodných </w:t>
      </w:r>
      <w:r w:rsidR="00DF43EA" w:rsidRPr="000F60C5">
        <w:rPr>
          <w:rFonts w:ascii="Arial" w:hAnsi="Arial" w:cs="Arial"/>
          <w:color w:val="000000" w:themeColor="text1"/>
          <w:sz w:val="24"/>
          <w:szCs w:val="24"/>
        </w:rPr>
        <w:t>drenáží</w:t>
      </w:r>
      <w:r w:rsidRPr="000F60C5">
        <w:rPr>
          <w:rFonts w:ascii="Arial" w:hAnsi="Arial" w:cs="Arial"/>
          <w:color w:val="000000" w:themeColor="text1"/>
          <w:sz w:val="24"/>
          <w:szCs w:val="24"/>
        </w:rPr>
        <w:t xml:space="preserve"> na tyto šachty bude řešeno pomocí in-</w:t>
      </w:r>
      <w:proofErr w:type="spellStart"/>
      <w:r w:rsidRPr="000F60C5">
        <w:rPr>
          <w:rFonts w:ascii="Arial" w:hAnsi="Arial" w:cs="Arial"/>
          <w:color w:val="000000" w:themeColor="text1"/>
          <w:sz w:val="24"/>
          <w:szCs w:val="24"/>
        </w:rPr>
        <w:t>situ</w:t>
      </w:r>
      <w:proofErr w:type="spellEnd"/>
      <w:r w:rsidRPr="000F60C5">
        <w:rPr>
          <w:rFonts w:ascii="Arial" w:hAnsi="Arial" w:cs="Arial"/>
          <w:color w:val="000000" w:themeColor="text1"/>
          <w:sz w:val="24"/>
          <w:szCs w:val="24"/>
        </w:rPr>
        <w:t xml:space="preserve"> </w:t>
      </w:r>
      <w:r w:rsidR="0074508E" w:rsidRPr="000F60C5">
        <w:rPr>
          <w:rFonts w:ascii="Arial" w:hAnsi="Arial" w:cs="Arial"/>
          <w:color w:val="000000" w:themeColor="text1"/>
          <w:sz w:val="24"/>
          <w:szCs w:val="24"/>
        </w:rPr>
        <w:t>spojek</w:t>
      </w:r>
      <w:r w:rsidRPr="000F60C5">
        <w:rPr>
          <w:rFonts w:ascii="Arial" w:hAnsi="Arial" w:cs="Arial"/>
          <w:color w:val="000000" w:themeColor="text1"/>
          <w:sz w:val="24"/>
          <w:szCs w:val="24"/>
        </w:rPr>
        <w:t xml:space="preserve">. V rámci drenážního systému byly navrženy 3 svodné </w:t>
      </w:r>
      <w:r w:rsidR="005F4293" w:rsidRPr="000F60C5">
        <w:rPr>
          <w:rFonts w:ascii="Arial" w:hAnsi="Arial" w:cs="Arial"/>
          <w:color w:val="000000" w:themeColor="text1"/>
          <w:sz w:val="24"/>
          <w:szCs w:val="24"/>
        </w:rPr>
        <w:t>drenáže</w:t>
      </w:r>
      <w:r w:rsidRPr="000F60C5">
        <w:rPr>
          <w:rFonts w:ascii="Arial" w:hAnsi="Arial" w:cs="Arial"/>
          <w:color w:val="000000" w:themeColor="text1"/>
          <w:sz w:val="24"/>
          <w:szCs w:val="24"/>
        </w:rPr>
        <w:t xml:space="preserve"> – viz </w:t>
      </w:r>
      <w:proofErr w:type="gramStart"/>
      <w:r w:rsidRPr="000F60C5">
        <w:rPr>
          <w:rFonts w:ascii="Arial" w:hAnsi="Arial" w:cs="Arial"/>
          <w:color w:val="000000" w:themeColor="text1"/>
          <w:sz w:val="24"/>
          <w:szCs w:val="24"/>
        </w:rPr>
        <w:t xml:space="preserve">příloha </w:t>
      </w:r>
      <w:r w:rsidR="00DF43EA" w:rsidRPr="000F60C5">
        <w:rPr>
          <w:rFonts w:ascii="Arial" w:hAnsi="Arial" w:cs="Arial"/>
          <w:i/>
          <w:color w:val="000000" w:themeColor="text1"/>
          <w:sz w:val="24"/>
          <w:szCs w:val="24"/>
        </w:rPr>
        <w:t>D.1.1</w:t>
      </w:r>
      <w:proofErr w:type="gramEnd"/>
      <w:r w:rsidR="00DF43EA" w:rsidRPr="000F60C5">
        <w:rPr>
          <w:rFonts w:ascii="Arial" w:hAnsi="Arial" w:cs="Arial"/>
          <w:i/>
          <w:color w:val="000000" w:themeColor="text1"/>
          <w:sz w:val="24"/>
          <w:szCs w:val="24"/>
        </w:rPr>
        <w:t xml:space="preserve"> SO01 Situace drenážního</w:t>
      </w:r>
      <w:r w:rsidR="00DF43EA" w:rsidRPr="00327FC3">
        <w:rPr>
          <w:rFonts w:ascii="Arial" w:hAnsi="Arial" w:cs="Arial"/>
          <w:i/>
          <w:color w:val="000000" w:themeColor="text1"/>
          <w:sz w:val="24"/>
          <w:szCs w:val="24"/>
        </w:rPr>
        <w:t xml:space="preserve"> systému v prostoru nového hřbitova</w:t>
      </w:r>
      <w:r w:rsidRPr="009415E6">
        <w:rPr>
          <w:rFonts w:ascii="Arial" w:hAnsi="Arial" w:cs="Arial"/>
          <w:color w:val="000000" w:themeColor="text1"/>
          <w:sz w:val="24"/>
          <w:szCs w:val="24"/>
        </w:rPr>
        <w:t>:</w:t>
      </w:r>
    </w:p>
    <w:p w14:paraId="1AE360B9" w14:textId="77777777" w:rsidR="001F0E80" w:rsidRPr="009415E6" w:rsidRDefault="001F0E80" w:rsidP="00E429C1">
      <w:pPr>
        <w:pStyle w:val="Odstavecseseznamem"/>
        <w:numPr>
          <w:ilvl w:val="0"/>
          <w:numId w:val="46"/>
        </w:numPr>
        <w:spacing w:before="120" w:after="120" w:line="288" w:lineRule="auto"/>
        <w:ind w:left="993" w:hanging="426"/>
        <w:contextualSpacing w:val="0"/>
        <w:rPr>
          <w:rFonts w:ascii="Arial" w:hAnsi="Arial" w:cs="Arial"/>
          <w:color w:val="000000" w:themeColor="text1"/>
          <w:sz w:val="24"/>
          <w:szCs w:val="24"/>
        </w:rPr>
      </w:pPr>
      <w:r w:rsidRPr="009415E6">
        <w:rPr>
          <w:rFonts w:ascii="Arial" w:hAnsi="Arial" w:cs="Arial"/>
          <w:color w:val="000000" w:themeColor="text1"/>
          <w:sz w:val="24"/>
          <w:szCs w:val="24"/>
        </w:rPr>
        <w:t>Centrální část nového hřbitova: SV-NC-02, SV-NC-03,</w:t>
      </w:r>
    </w:p>
    <w:p w14:paraId="20024DE2" w14:textId="77777777" w:rsidR="001F0E80" w:rsidRPr="009415E6" w:rsidRDefault="001F0E80" w:rsidP="00E429C1">
      <w:pPr>
        <w:pStyle w:val="Odstavecseseznamem"/>
        <w:numPr>
          <w:ilvl w:val="0"/>
          <w:numId w:val="46"/>
        </w:numPr>
        <w:spacing w:before="120" w:after="120" w:line="288" w:lineRule="auto"/>
        <w:ind w:left="993" w:hanging="426"/>
        <w:contextualSpacing w:val="0"/>
        <w:rPr>
          <w:rFonts w:ascii="Arial" w:hAnsi="Arial" w:cs="Arial"/>
          <w:color w:val="000000" w:themeColor="text1"/>
          <w:sz w:val="24"/>
          <w:szCs w:val="24"/>
        </w:rPr>
      </w:pPr>
      <w:r w:rsidRPr="009415E6">
        <w:rPr>
          <w:rFonts w:ascii="Arial" w:hAnsi="Arial" w:cs="Arial"/>
          <w:color w:val="000000" w:themeColor="text1"/>
          <w:sz w:val="24"/>
          <w:szCs w:val="24"/>
        </w:rPr>
        <w:t>Jižní část nového hřbitova: SV-NJ-04.</w:t>
      </w:r>
    </w:p>
    <w:p w14:paraId="1372A52E" w14:textId="63E3534B" w:rsidR="001F0E80" w:rsidRDefault="001F0E80" w:rsidP="00E429C1">
      <w:pPr>
        <w:spacing w:before="120" w:after="120" w:line="288" w:lineRule="auto"/>
        <w:ind w:left="567"/>
        <w:jc w:val="both"/>
        <w:rPr>
          <w:rFonts w:ascii="Arial" w:hAnsi="Arial" w:cs="Arial"/>
          <w:color w:val="FF0000"/>
          <w:sz w:val="24"/>
          <w:szCs w:val="24"/>
        </w:rPr>
      </w:pPr>
      <w:bookmarkStart w:id="3" w:name="_Hlk513201279"/>
      <w:r w:rsidRPr="00F84E9A">
        <w:rPr>
          <w:rFonts w:ascii="Arial" w:hAnsi="Arial" w:cs="Arial"/>
          <w:color w:val="000000" w:themeColor="text1"/>
          <w:sz w:val="24"/>
          <w:szCs w:val="24"/>
        </w:rPr>
        <w:t>Svodn</w:t>
      </w:r>
      <w:r>
        <w:rPr>
          <w:rFonts w:ascii="Arial" w:hAnsi="Arial" w:cs="Arial"/>
          <w:color w:val="000000" w:themeColor="text1"/>
          <w:sz w:val="24"/>
          <w:szCs w:val="24"/>
        </w:rPr>
        <w:t>é</w:t>
      </w:r>
      <w:r w:rsidRPr="00F84E9A">
        <w:rPr>
          <w:rFonts w:ascii="Arial" w:hAnsi="Arial" w:cs="Arial"/>
          <w:color w:val="000000" w:themeColor="text1"/>
          <w:sz w:val="24"/>
          <w:szCs w:val="24"/>
        </w:rPr>
        <w:t xml:space="preserve"> </w:t>
      </w:r>
      <w:r w:rsidR="005F4293" w:rsidRPr="00F84E9A">
        <w:rPr>
          <w:rFonts w:ascii="Arial" w:hAnsi="Arial" w:cs="Arial"/>
          <w:color w:val="000000" w:themeColor="text1"/>
          <w:sz w:val="24"/>
          <w:szCs w:val="24"/>
        </w:rPr>
        <w:t>dr</w:t>
      </w:r>
      <w:r w:rsidR="005F4293">
        <w:rPr>
          <w:rFonts w:ascii="Arial" w:hAnsi="Arial" w:cs="Arial"/>
          <w:color w:val="000000" w:themeColor="text1"/>
          <w:sz w:val="24"/>
          <w:szCs w:val="24"/>
        </w:rPr>
        <w:t>enáže</w:t>
      </w:r>
      <w:r w:rsidRPr="00F84E9A">
        <w:rPr>
          <w:rFonts w:ascii="Arial" w:hAnsi="Arial" w:cs="Arial"/>
          <w:color w:val="000000" w:themeColor="text1"/>
          <w:sz w:val="24"/>
          <w:szCs w:val="24"/>
        </w:rPr>
        <w:t xml:space="preserve"> bud</w:t>
      </w:r>
      <w:r>
        <w:rPr>
          <w:rFonts w:ascii="Arial" w:hAnsi="Arial" w:cs="Arial"/>
          <w:color w:val="000000" w:themeColor="text1"/>
          <w:sz w:val="24"/>
          <w:szCs w:val="24"/>
        </w:rPr>
        <w:t>ou</w:t>
      </w:r>
      <w:r w:rsidRPr="00F84E9A">
        <w:rPr>
          <w:rFonts w:ascii="Arial" w:hAnsi="Arial" w:cs="Arial"/>
          <w:color w:val="000000" w:themeColor="text1"/>
          <w:sz w:val="24"/>
          <w:szCs w:val="24"/>
        </w:rPr>
        <w:t xml:space="preserve"> </w:t>
      </w:r>
      <w:r w:rsidR="00E429C1">
        <w:rPr>
          <w:rFonts w:ascii="Arial" w:hAnsi="Arial" w:cs="Arial"/>
          <w:color w:val="000000" w:themeColor="text1"/>
          <w:sz w:val="24"/>
          <w:szCs w:val="24"/>
        </w:rPr>
        <w:t xml:space="preserve">převážně </w:t>
      </w:r>
      <w:r w:rsidRPr="00F84E9A">
        <w:rPr>
          <w:rFonts w:ascii="Arial" w:hAnsi="Arial" w:cs="Arial"/>
          <w:color w:val="000000" w:themeColor="text1"/>
          <w:sz w:val="24"/>
          <w:szCs w:val="24"/>
        </w:rPr>
        <w:t>veden</w:t>
      </w:r>
      <w:r>
        <w:rPr>
          <w:rFonts w:ascii="Arial" w:hAnsi="Arial" w:cs="Arial"/>
          <w:color w:val="000000" w:themeColor="text1"/>
          <w:sz w:val="24"/>
          <w:szCs w:val="24"/>
        </w:rPr>
        <w:t>y</w:t>
      </w:r>
      <w:r w:rsidRPr="00F84E9A">
        <w:rPr>
          <w:rFonts w:ascii="Arial" w:hAnsi="Arial" w:cs="Arial"/>
          <w:color w:val="000000" w:themeColor="text1"/>
          <w:sz w:val="24"/>
          <w:szCs w:val="24"/>
        </w:rPr>
        <w:t xml:space="preserve"> asfaltovou či betonovou komunikací</w:t>
      </w:r>
      <w:r w:rsidR="00E429C1">
        <w:rPr>
          <w:rFonts w:ascii="Arial" w:hAnsi="Arial" w:cs="Arial"/>
          <w:color w:val="000000" w:themeColor="text1"/>
          <w:sz w:val="24"/>
          <w:szCs w:val="24"/>
        </w:rPr>
        <w:t>, případně</w:t>
      </w:r>
      <w:r w:rsidR="00E429C1" w:rsidRPr="00C0146C">
        <w:rPr>
          <w:rFonts w:ascii="Arial" w:hAnsi="Arial" w:cs="Arial"/>
          <w:color w:val="000000" w:themeColor="text1"/>
          <w:sz w:val="24"/>
          <w:szCs w:val="24"/>
        </w:rPr>
        <w:t> travnatý</w:t>
      </w:r>
      <w:r w:rsidR="00E429C1">
        <w:rPr>
          <w:rFonts w:ascii="Arial" w:hAnsi="Arial" w:cs="Arial"/>
          <w:color w:val="000000" w:themeColor="text1"/>
          <w:sz w:val="24"/>
          <w:szCs w:val="24"/>
        </w:rPr>
        <w:t>m</w:t>
      </w:r>
      <w:r w:rsidR="00E429C1" w:rsidRPr="00C0146C">
        <w:rPr>
          <w:rFonts w:ascii="Arial" w:hAnsi="Arial" w:cs="Arial"/>
          <w:color w:val="000000" w:themeColor="text1"/>
          <w:sz w:val="24"/>
          <w:szCs w:val="24"/>
        </w:rPr>
        <w:t xml:space="preserve"> páse</w:t>
      </w:r>
      <w:r w:rsidR="00E429C1">
        <w:rPr>
          <w:rFonts w:ascii="Arial" w:hAnsi="Arial" w:cs="Arial"/>
          <w:color w:val="000000" w:themeColor="text1"/>
          <w:sz w:val="24"/>
          <w:szCs w:val="24"/>
        </w:rPr>
        <w:t>m</w:t>
      </w:r>
      <w:r w:rsidRPr="00F84E9A">
        <w:rPr>
          <w:rFonts w:ascii="Arial" w:hAnsi="Arial" w:cs="Arial"/>
          <w:color w:val="000000" w:themeColor="text1"/>
          <w:sz w:val="24"/>
          <w:szCs w:val="24"/>
        </w:rPr>
        <w:t xml:space="preserve">. Asfaltová či betonová komunikace bude v místě výkopu </w:t>
      </w:r>
      <w:r w:rsidRPr="00DB0490">
        <w:rPr>
          <w:rFonts w:ascii="Arial" w:hAnsi="Arial" w:cs="Arial"/>
          <w:color w:val="000000" w:themeColor="text1"/>
          <w:sz w:val="24"/>
          <w:szCs w:val="24"/>
        </w:rPr>
        <w:t xml:space="preserve">odřezána a rozpojena bagrem či sbíjecí technikou a materiál bude separován a odvezen k recyklaci. </w:t>
      </w:r>
      <w:r w:rsidRPr="00C0146C">
        <w:rPr>
          <w:rFonts w:ascii="Arial" w:hAnsi="Arial" w:cs="Arial"/>
          <w:color w:val="000000"/>
          <w:sz w:val="24"/>
          <w:szCs w:val="24"/>
        </w:rPr>
        <w:t xml:space="preserve">Následně bude proveden </w:t>
      </w:r>
      <w:r>
        <w:rPr>
          <w:rFonts w:ascii="Arial" w:hAnsi="Arial" w:cs="Arial"/>
          <w:color w:val="000000"/>
          <w:sz w:val="24"/>
          <w:szCs w:val="24"/>
        </w:rPr>
        <w:t xml:space="preserve">strojní </w:t>
      </w:r>
      <w:r w:rsidRPr="00C0146C">
        <w:rPr>
          <w:rFonts w:ascii="Arial" w:hAnsi="Arial" w:cs="Arial"/>
          <w:color w:val="000000" w:themeColor="text1"/>
          <w:sz w:val="24"/>
          <w:szCs w:val="24"/>
        </w:rPr>
        <w:t xml:space="preserve">výkop </w:t>
      </w:r>
      <w:r w:rsidR="005F4293" w:rsidRPr="000F60C5">
        <w:rPr>
          <w:rFonts w:ascii="Arial" w:hAnsi="Arial" w:cs="Arial"/>
          <w:color w:val="000000" w:themeColor="text1"/>
          <w:sz w:val="24"/>
          <w:szCs w:val="24"/>
        </w:rPr>
        <w:t>drenáží</w:t>
      </w:r>
      <w:r w:rsidRPr="000F60C5">
        <w:rPr>
          <w:rFonts w:ascii="Arial" w:hAnsi="Arial" w:cs="Arial"/>
          <w:color w:val="000000" w:themeColor="text1"/>
          <w:sz w:val="24"/>
          <w:szCs w:val="24"/>
        </w:rPr>
        <w:t xml:space="preserve"> do požadované hloubky (viz </w:t>
      </w:r>
      <w:proofErr w:type="gramStart"/>
      <w:r w:rsidRPr="000F60C5">
        <w:rPr>
          <w:rFonts w:ascii="Arial" w:hAnsi="Arial" w:cs="Arial"/>
          <w:color w:val="000000" w:themeColor="text1"/>
          <w:sz w:val="24"/>
          <w:szCs w:val="24"/>
        </w:rPr>
        <w:t xml:space="preserve">příloha </w:t>
      </w:r>
      <w:r w:rsidRPr="000F60C5">
        <w:rPr>
          <w:rFonts w:ascii="Arial" w:hAnsi="Arial" w:cs="Arial"/>
          <w:i/>
          <w:color w:val="000000" w:themeColor="text1"/>
          <w:sz w:val="24"/>
          <w:szCs w:val="24"/>
        </w:rPr>
        <w:t>D.</w:t>
      </w:r>
      <w:r w:rsidR="00DF43EA" w:rsidRPr="000F60C5">
        <w:rPr>
          <w:rFonts w:ascii="Arial" w:hAnsi="Arial" w:cs="Arial"/>
          <w:i/>
          <w:color w:val="000000" w:themeColor="text1"/>
          <w:sz w:val="24"/>
          <w:szCs w:val="24"/>
        </w:rPr>
        <w:t>2</w:t>
      </w:r>
      <w:r w:rsidRPr="000F60C5">
        <w:rPr>
          <w:rFonts w:ascii="Arial" w:hAnsi="Arial" w:cs="Arial"/>
          <w:i/>
          <w:color w:val="000000" w:themeColor="text1"/>
          <w:sz w:val="24"/>
          <w:szCs w:val="24"/>
        </w:rPr>
        <w:t>.2</w:t>
      </w:r>
      <w:proofErr w:type="gramEnd"/>
      <w:r w:rsidRPr="000F60C5">
        <w:rPr>
          <w:rFonts w:ascii="Arial" w:hAnsi="Arial" w:cs="Arial"/>
          <w:i/>
          <w:color w:val="000000" w:themeColor="text1"/>
          <w:sz w:val="24"/>
          <w:szCs w:val="24"/>
        </w:rPr>
        <w:t>. Podélné řezy svodnými</w:t>
      </w:r>
      <w:r w:rsidRPr="00DF43EA">
        <w:rPr>
          <w:rFonts w:ascii="Arial" w:hAnsi="Arial" w:cs="Arial"/>
          <w:i/>
          <w:color w:val="000000" w:themeColor="text1"/>
          <w:sz w:val="24"/>
          <w:szCs w:val="24"/>
        </w:rPr>
        <w:t xml:space="preserve"> </w:t>
      </w:r>
      <w:r w:rsidR="005F4293" w:rsidRPr="00DF43EA">
        <w:rPr>
          <w:rFonts w:ascii="Arial" w:hAnsi="Arial" w:cs="Arial"/>
          <w:i/>
          <w:color w:val="000000" w:themeColor="text1"/>
          <w:sz w:val="24"/>
          <w:szCs w:val="24"/>
        </w:rPr>
        <w:t>dren</w:t>
      </w:r>
      <w:r w:rsidR="005F4293">
        <w:rPr>
          <w:rFonts w:ascii="Arial" w:hAnsi="Arial" w:cs="Arial"/>
          <w:i/>
          <w:color w:val="000000" w:themeColor="text1"/>
          <w:sz w:val="24"/>
          <w:szCs w:val="24"/>
        </w:rPr>
        <w:t>ážemi</w:t>
      </w:r>
      <w:r w:rsidRPr="00DF43EA">
        <w:rPr>
          <w:rFonts w:ascii="Arial" w:hAnsi="Arial" w:cs="Arial"/>
          <w:i/>
          <w:color w:val="000000" w:themeColor="text1"/>
          <w:sz w:val="24"/>
          <w:szCs w:val="24"/>
        </w:rPr>
        <w:t xml:space="preserve"> vč. odvodnění</w:t>
      </w:r>
      <w:r>
        <w:rPr>
          <w:rFonts w:ascii="Arial" w:hAnsi="Arial" w:cs="Arial"/>
          <w:color w:val="000000" w:themeColor="text1"/>
          <w:sz w:val="24"/>
          <w:szCs w:val="24"/>
        </w:rPr>
        <w:t>)</w:t>
      </w:r>
      <w:r w:rsidRPr="00C0146C">
        <w:rPr>
          <w:rFonts w:ascii="Arial" w:hAnsi="Arial" w:cs="Arial"/>
          <w:color w:val="000000" w:themeColor="text1"/>
          <w:sz w:val="24"/>
          <w:szCs w:val="24"/>
        </w:rPr>
        <w:t xml:space="preserve">, kdy jsou navrženy </w:t>
      </w:r>
      <w:r w:rsidR="00E429C1">
        <w:rPr>
          <w:rFonts w:ascii="Arial" w:hAnsi="Arial" w:cs="Arial"/>
          <w:color w:val="000000" w:themeColor="text1"/>
          <w:sz w:val="24"/>
          <w:szCs w:val="24"/>
        </w:rPr>
        <w:t>výkopy</w:t>
      </w:r>
      <w:r w:rsidRPr="00C0146C">
        <w:rPr>
          <w:rFonts w:ascii="Arial" w:hAnsi="Arial" w:cs="Arial"/>
          <w:color w:val="000000" w:themeColor="text1"/>
          <w:sz w:val="24"/>
          <w:szCs w:val="24"/>
        </w:rPr>
        <w:t xml:space="preserve"> šíře </w:t>
      </w:r>
      <w:r>
        <w:rPr>
          <w:rFonts w:ascii="Arial" w:hAnsi="Arial" w:cs="Arial"/>
          <w:color w:val="000000" w:themeColor="text1"/>
          <w:sz w:val="24"/>
          <w:szCs w:val="24"/>
        </w:rPr>
        <w:t>5</w:t>
      </w:r>
      <w:r w:rsidRPr="00C0146C">
        <w:rPr>
          <w:rFonts w:ascii="Arial" w:hAnsi="Arial" w:cs="Arial"/>
          <w:color w:val="000000" w:themeColor="text1"/>
          <w:sz w:val="24"/>
          <w:szCs w:val="24"/>
        </w:rPr>
        <w:t xml:space="preserve">00 až 1000 mm </w:t>
      </w:r>
      <w:r w:rsidRPr="00C0146C">
        <w:rPr>
          <w:rFonts w:ascii="Arial" w:hAnsi="Arial" w:cs="Arial"/>
          <w:color w:val="000000" w:themeColor="text1"/>
          <w:sz w:val="24"/>
          <w:szCs w:val="24"/>
        </w:rPr>
        <w:lastRenderedPageBreak/>
        <w:t>(</w:t>
      </w:r>
      <w:r>
        <w:rPr>
          <w:rFonts w:ascii="Arial" w:hAnsi="Arial" w:cs="Arial"/>
          <w:color w:val="000000" w:themeColor="text1"/>
          <w:sz w:val="24"/>
          <w:szCs w:val="24"/>
        </w:rPr>
        <w:t>převážně 800 mm</w:t>
      </w:r>
      <w:r w:rsidRPr="00B7680B">
        <w:rPr>
          <w:rFonts w:ascii="Arial" w:hAnsi="Arial" w:cs="Arial"/>
          <w:color w:val="000000" w:themeColor="text1"/>
          <w:sz w:val="24"/>
          <w:szCs w:val="24"/>
        </w:rPr>
        <w:t>)</w:t>
      </w:r>
      <w:r>
        <w:rPr>
          <w:rFonts w:ascii="Arial" w:hAnsi="Arial" w:cs="Arial"/>
          <w:color w:val="000000" w:themeColor="text1"/>
          <w:sz w:val="24"/>
          <w:szCs w:val="24"/>
        </w:rPr>
        <w:t xml:space="preserve"> </w:t>
      </w:r>
      <w:r w:rsidRPr="00C0146C">
        <w:rPr>
          <w:rFonts w:ascii="Arial" w:hAnsi="Arial" w:cs="Arial"/>
          <w:color w:val="000000" w:themeColor="text1"/>
          <w:sz w:val="24"/>
          <w:szCs w:val="24"/>
        </w:rPr>
        <w:t>dle soudržnosti materiálu i nutnosti pažení v závislosti na potřebě odvodnění a rozpojitelnosti hornin</w:t>
      </w:r>
      <w:r w:rsidRPr="00B7680B">
        <w:rPr>
          <w:rFonts w:ascii="Arial" w:hAnsi="Arial" w:cs="Arial"/>
          <w:color w:val="000000" w:themeColor="text1"/>
          <w:sz w:val="24"/>
          <w:szCs w:val="24"/>
        </w:rPr>
        <w:t xml:space="preserve">. Výkopek (zemina) bude průběžně odvážen na místo určené objednatelem do vzdálenosti max. </w:t>
      </w:r>
      <w:r w:rsidR="00E429C1">
        <w:rPr>
          <w:rFonts w:ascii="Arial" w:hAnsi="Arial" w:cs="Arial"/>
          <w:color w:val="000000" w:themeColor="text1"/>
          <w:sz w:val="24"/>
          <w:szCs w:val="24"/>
        </w:rPr>
        <w:t>5000</w:t>
      </w:r>
      <w:r w:rsidRPr="00B7680B">
        <w:rPr>
          <w:rFonts w:ascii="Arial" w:hAnsi="Arial" w:cs="Arial"/>
          <w:color w:val="000000" w:themeColor="text1"/>
          <w:sz w:val="24"/>
          <w:szCs w:val="24"/>
        </w:rPr>
        <w:t xml:space="preserve"> m. Dno a stěny výkopu budou vyloženy drenážní </w:t>
      </w:r>
      <w:proofErr w:type="spellStart"/>
      <w:r w:rsidRPr="00B7680B">
        <w:rPr>
          <w:rFonts w:ascii="Arial" w:hAnsi="Arial" w:cs="Arial"/>
          <w:color w:val="000000" w:themeColor="text1"/>
          <w:sz w:val="24"/>
          <w:szCs w:val="24"/>
        </w:rPr>
        <w:t>geotextilií</w:t>
      </w:r>
      <w:proofErr w:type="spellEnd"/>
      <w:r w:rsidRPr="00B7680B">
        <w:rPr>
          <w:rFonts w:ascii="Arial" w:hAnsi="Arial" w:cs="Arial"/>
          <w:color w:val="000000" w:themeColor="text1"/>
          <w:sz w:val="24"/>
          <w:szCs w:val="24"/>
        </w:rPr>
        <w:t xml:space="preserve"> 300 g/m</w:t>
      </w:r>
      <w:r w:rsidRPr="00B7680B">
        <w:rPr>
          <w:rFonts w:ascii="Arial" w:hAnsi="Arial" w:cs="Arial"/>
          <w:color w:val="000000" w:themeColor="text1"/>
          <w:sz w:val="24"/>
          <w:szCs w:val="24"/>
          <w:vertAlign w:val="superscript"/>
        </w:rPr>
        <w:t>2</w:t>
      </w:r>
      <w:r w:rsidRPr="00B7680B">
        <w:rPr>
          <w:rFonts w:ascii="Arial" w:hAnsi="Arial" w:cs="Arial"/>
          <w:color w:val="000000" w:themeColor="text1"/>
          <w:sz w:val="24"/>
          <w:szCs w:val="24"/>
        </w:rPr>
        <w:t>, šíře 4-5 m s překrytím minimálně 100 mm v místě spoje a spojené svařováním. V místech nesoudržných materiálů (předpoklad cca 50</w:t>
      </w:r>
      <w:r w:rsidR="00DF43EA">
        <w:rPr>
          <w:rFonts w:ascii="Arial" w:hAnsi="Arial" w:cs="Arial"/>
          <w:color w:val="000000" w:themeColor="text1"/>
          <w:sz w:val="24"/>
          <w:szCs w:val="24"/>
        </w:rPr>
        <w:t>-75</w:t>
      </w:r>
      <w:r>
        <w:rPr>
          <w:rFonts w:ascii="Arial" w:hAnsi="Arial" w:cs="Arial"/>
          <w:color w:val="000000" w:themeColor="text1"/>
          <w:sz w:val="24"/>
          <w:szCs w:val="24"/>
        </w:rPr>
        <w:t xml:space="preserve"> </w:t>
      </w:r>
      <w:r w:rsidRPr="00B7680B">
        <w:rPr>
          <w:rFonts w:ascii="Arial" w:hAnsi="Arial" w:cs="Arial"/>
          <w:color w:val="000000" w:themeColor="text1"/>
          <w:sz w:val="24"/>
          <w:szCs w:val="24"/>
        </w:rPr>
        <w:t xml:space="preserve">% svodných </w:t>
      </w:r>
      <w:proofErr w:type="spellStart"/>
      <w:r w:rsidRPr="00B7680B">
        <w:rPr>
          <w:rFonts w:ascii="Arial" w:hAnsi="Arial" w:cs="Arial"/>
          <w:color w:val="000000" w:themeColor="text1"/>
          <w:sz w:val="24"/>
          <w:szCs w:val="24"/>
        </w:rPr>
        <w:t>dré</w:t>
      </w:r>
      <w:r w:rsidR="00E429C1">
        <w:rPr>
          <w:rFonts w:ascii="Arial" w:hAnsi="Arial" w:cs="Arial"/>
          <w:color w:val="000000" w:themeColor="text1"/>
          <w:sz w:val="24"/>
          <w:szCs w:val="24"/>
        </w:rPr>
        <w:t>náží</w:t>
      </w:r>
      <w:proofErr w:type="spellEnd"/>
      <w:r w:rsidRPr="00B7680B">
        <w:rPr>
          <w:rFonts w:ascii="Arial" w:hAnsi="Arial" w:cs="Arial"/>
          <w:color w:val="000000" w:themeColor="text1"/>
          <w:sz w:val="24"/>
          <w:szCs w:val="24"/>
        </w:rPr>
        <w:t>) a v místech vstupu pracovníků do výkopu budou použity pažící boxy či dřevěné</w:t>
      </w:r>
      <w:r w:rsidR="00E429C1">
        <w:rPr>
          <w:rFonts w:ascii="Arial" w:hAnsi="Arial" w:cs="Arial"/>
          <w:color w:val="000000" w:themeColor="text1"/>
          <w:sz w:val="24"/>
          <w:szCs w:val="24"/>
        </w:rPr>
        <w:t xml:space="preserve"> nebo ocelové</w:t>
      </w:r>
      <w:r w:rsidRPr="00B7680B">
        <w:rPr>
          <w:rFonts w:ascii="Arial" w:hAnsi="Arial" w:cs="Arial"/>
          <w:color w:val="000000" w:themeColor="text1"/>
          <w:sz w:val="24"/>
          <w:szCs w:val="24"/>
        </w:rPr>
        <w:t xml:space="preserve"> pažení</w:t>
      </w:r>
      <w:r>
        <w:rPr>
          <w:rFonts w:ascii="Arial" w:hAnsi="Arial" w:cs="Arial"/>
          <w:color w:val="000000" w:themeColor="text1"/>
          <w:sz w:val="24"/>
          <w:szCs w:val="24"/>
        </w:rPr>
        <w:t>, kdy budou pracovníci vstupující do výkopu vybaveni osobními ochrannými prostředky</w:t>
      </w:r>
      <w:r w:rsidRPr="00B7680B">
        <w:rPr>
          <w:rFonts w:ascii="Arial" w:hAnsi="Arial" w:cs="Arial"/>
          <w:color w:val="000000" w:themeColor="text1"/>
          <w:sz w:val="24"/>
          <w:szCs w:val="24"/>
        </w:rPr>
        <w:t xml:space="preserve">. </w:t>
      </w:r>
      <w:r w:rsidRPr="004B0D8A">
        <w:rPr>
          <w:rFonts w:ascii="Arial" w:hAnsi="Arial" w:cs="Arial"/>
          <w:color w:val="000000"/>
          <w:sz w:val="24"/>
          <w:szCs w:val="24"/>
        </w:rPr>
        <w:t xml:space="preserve">Na dně výkopu vyloženého </w:t>
      </w:r>
      <w:proofErr w:type="spellStart"/>
      <w:r w:rsidRPr="004B0D8A">
        <w:rPr>
          <w:rFonts w:ascii="Arial" w:hAnsi="Arial" w:cs="Arial"/>
          <w:color w:val="000000"/>
          <w:sz w:val="24"/>
          <w:szCs w:val="24"/>
        </w:rPr>
        <w:t>geotextilií</w:t>
      </w:r>
      <w:proofErr w:type="spellEnd"/>
      <w:r w:rsidRPr="004B0D8A">
        <w:rPr>
          <w:rFonts w:ascii="Arial" w:hAnsi="Arial" w:cs="Arial"/>
          <w:color w:val="000000"/>
          <w:sz w:val="24"/>
          <w:szCs w:val="24"/>
        </w:rPr>
        <w:t xml:space="preserve"> bude zhotovena</w:t>
      </w:r>
      <w:r>
        <w:rPr>
          <w:rFonts w:ascii="Arial" w:hAnsi="Arial" w:cs="Arial"/>
          <w:color w:val="000000"/>
          <w:sz w:val="24"/>
          <w:szCs w:val="24"/>
        </w:rPr>
        <w:t xml:space="preserve"> cca </w:t>
      </w:r>
      <w:r w:rsidRPr="004B0D8A">
        <w:rPr>
          <w:rFonts w:ascii="Arial" w:hAnsi="Arial" w:cs="Arial"/>
          <w:color w:val="000000"/>
          <w:sz w:val="24"/>
          <w:szCs w:val="24"/>
        </w:rPr>
        <w:t xml:space="preserve">100 mm mocná vrstva praného štěrku (kačírku) </w:t>
      </w:r>
      <w:r w:rsidRPr="0093002A">
        <w:rPr>
          <w:rFonts w:ascii="Arial" w:hAnsi="Arial" w:cs="Arial"/>
          <w:color w:val="000000" w:themeColor="text1"/>
          <w:sz w:val="24"/>
          <w:szCs w:val="24"/>
        </w:rPr>
        <w:t xml:space="preserve">frakce 4-8 mm, která bude následně zhutněna. Na tuto vrstvu bude položeno perforované HDPE drenážní potrubí DN 200, perforace 220°, které bude vyúsťovat z revizních a čistících šachet DN 425 a bude ústit do </w:t>
      </w:r>
      <w:proofErr w:type="spellStart"/>
      <w:r w:rsidRPr="0093002A">
        <w:rPr>
          <w:rFonts w:ascii="Arial" w:hAnsi="Arial" w:cs="Arial"/>
          <w:color w:val="000000" w:themeColor="text1"/>
          <w:sz w:val="24"/>
          <w:szCs w:val="24"/>
        </w:rPr>
        <w:t>napojovací</w:t>
      </w:r>
      <w:proofErr w:type="spellEnd"/>
      <w:r w:rsidRPr="0093002A">
        <w:rPr>
          <w:rFonts w:ascii="Arial" w:hAnsi="Arial" w:cs="Arial"/>
          <w:color w:val="000000" w:themeColor="text1"/>
          <w:sz w:val="24"/>
          <w:szCs w:val="24"/>
        </w:rPr>
        <w:t>, sběrné, čistící či přečerpávací šachty DN</w:t>
      </w:r>
      <w:r>
        <w:rPr>
          <w:rFonts w:ascii="Arial" w:hAnsi="Arial" w:cs="Arial"/>
          <w:color w:val="000000" w:themeColor="text1"/>
          <w:sz w:val="24"/>
          <w:szCs w:val="24"/>
        </w:rPr>
        <w:t xml:space="preserve"> </w:t>
      </w:r>
      <w:r w:rsidRPr="0093002A">
        <w:rPr>
          <w:rFonts w:ascii="Arial" w:hAnsi="Arial" w:cs="Arial"/>
          <w:color w:val="000000" w:themeColor="text1"/>
          <w:sz w:val="24"/>
          <w:szCs w:val="24"/>
        </w:rPr>
        <w:t>1000</w:t>
      </w:r>
      <w:r w:rsidR="00E429C1" w:rsidRPr="00E429C1">
        <w:rPr>
          <w:rFonts w:ascii="Arial" w:hAnsi="Arial" w:cs="Arial"/>
          <w:color w:val="000000" w:themeColor="text1"/>
          <w:sz w:val="24"/>
          <w:szCs w:val="24"/>
        </w:rPr>
        <w:t xml:space="preserve"> </w:t>
      </w:r>
      <w:r w:rsidR="00E429C1" w:rsidRPr="0093002A">
        <w:rPr>
          <w:rFonts w:ascii="Arial" w:hAnsi="Arial" w:cs="Arial"/>
          <w:color w:val="000000" w:themeColor="text1"/>
          <w:sz w:val="24"/>
          <w:szCs w:val="24"/>
        </w:rPr>
        <w:t>Vyústění svodn</w:t>
      </w:r>
      <w:r w:rsidR="00E429C1">
        <w:rPr>
          <w:rFonts w:ascii="Arial" w:hAnsi="Arial" w:cs="Arial"/>
          <w:color w:val="000000" w:themeColor="text1"/>
          <w:sz w:val="24"/>
          <w:szCs w:val="24"/>
        </w:rPr>
        <w:t>ých</w:t>
      </w:r>
      <w:r w:rsidR="00E429C1" w:rsidRPr="0093002A">
        <w:rPr>
          <w:rFonts w:ascii="Arial" w:hAnsi="Arial" w:cs="Arial"/>
          <w:color w:val="000000" w:themeColor="text1"/>
          <w:sz w:val="24"/>
          <w:szCs w:val="24"/>
        </w:rPr>
        <w:t xml:space="preserve"> </w:t>
      </w:r>
      <w:r w:rsidR="00E429C1">
        <w:rPr>
          <w:rFonts w:ascii="Arial" w:hAnsi="Arial" w:cs="Arial"/>
          <w:color w:val="000000" w:themeColor="text1"/>
          <w:sz w:val="24"/>
          <w:szCs w:val="24"/>
        </w:rPr>
        <w:t>drenáží</w:t>
      </w:r>
      <w:r w:rsidR="00E429C1" w:rsidRPr="0093002A">
        <w:rPr>
          <w:rFonts w:ascii="Arial" w:hAnsi="Arial" w:cs="Arial"/>
          <w:color w:val="000000" w:themeColor="text1"/>
          <w:sz w:val="24"/>
          <w:szCs w:val="24"/>
        </w:rPr>
        <w:t xml:space="preserve"> bude vždy pod spodní hranou sběrného drénu.</w:t>
      </w:r>
      <w:r>
        <w:rPr>
          <w:rFonts w:ascii="Arial" w:hAnsi="Arial" w:cs="Arial"/>
          <w:color w:val="000000" w:themeColor="text1"/>
          <w:sz w:val="24"/>
          <w:szCs w:val="24"/>
        </w:rPr>
        <w:t xml:space="preserve"> </w:t>
      </w:r>
      <w:r w:rsidR="00E429C1" w:rsidRPr="00E429C1">
        <w:rPr>
          <w:rFonts w:ascii="Arial" w:hAnsi="Arial" w:cs="Arial"/>
          <w:b/>
          <w:color w:val="000000" w:themeColor="text1"/>
          <w:sz w:val="24"/>
          <w:szCs w:val="24"/>
        </w:rPr>
        <w:t>Potrubí musí být striktně orientováno tak, aby výseč s perforací 220° směřovala nahoru a neperforovaná část vytvářející prostor pro odvod drenážní vody byla ve spodní části potrubí.</w:t>
      </w:r>
      <w:r w:rsidR="00E429C1">
        <w:rPr>
          <w:rFonts w:ascii="Arial" w:hAnsi="Arial" w:cs="Arial"/>
          <w:color w:val="000000" w:themeColor="text1"/>
          <w:sz w:val="24"/>
          <w:szCs w:val="24"/>
        </w:rPr>
        <w:t xml:space="preserve"> </w:t>
      </w:r>
      <w:r w:rsidRPr="004B0D8A">
        <w:rPr>
          <w:rFonts w:ascii="Arial" w:hAnsi="Arial" w:cs="Arial"/>
          <w:color w:val="000000" w:themeColor="text1"/>
          <w:sz w:val="24"/>
          <w:szCs w:val="24"/>
        </w:rPr>
        <w:t xml:space="preserve">Sklon </w:t>
      </w:r>
      <w:r w:rsidRPr="004E1BB0">
        <w:rPr>
          <w:rFonts w:ascii="Arial" w:hAnsi="Arial" w:cs="Arial"/>
          <w:color w:val="000000" w:themeColor="text1"/>
          <w:sz w:val="24"/>
          <w:szCs w:val="24"/>
        </w:rPr>
        <w:t>potrubí bude min. 3 ‰.</w:t>
      </w:r>
      <w:r w:rsidRPr="000F5502">
        <w:rPr>
          <w:rFonts w:ascii="Arial" w:hAnsi="Arial" w:cs="Arial"/>
          <w:color w:val="000000" w:themeColor="text1"/>
          <w:sz w:val="24"/>
          <w:szCs w:val="24"/>
        </w:rPr>
        <w:t xml:space="preserve"> </w:t>
      </w:r>
      <w:r w:rsidRPr="004E1BB0">
        <w:rPr>
          <w:rFonts w:ascii="Arial" w:hAnsi="Arial" w:cs="Arial"/>
          <w:color w:val="000000" w:themeColor="text1"/>
          <w:sz w:val="24"/>
          <w:szCs w:val="24"/>
        </w:rPr>
        <w:t>Potrubí</w:t>
      </w:r>
      <w:r>
        <w:rPr>
          <w:rFonts w:ascii="Arial" w:hAnsi="Arial" w:cs="Arial"/>
          <w:color w:val="000000" w:themeColor="text1"/>
          <w:sz w:val="24"/>
          <w:szCs w:val="24"/>
        </w:rPr>
        <w:t xml:space="preserve"> </w:t>
      </w:r>
      <w:r w:rsidRPr="004E1BB0">
        <w:rPr>
          <w:rFonts w:ascii="Arial" w:hAnsi="Arial" w:cs="Arial"/>
          <w:color w:val="000000" w:themeColor="text1"/>
          <w:sz w:val="24"/>
          <w:szCs w:val="24"/>
        </w:rPr>
        <w:t>bude poté obsypáno praným štěrkem frakce 4-8 mm až do úrovně 400 mm p.</w:t>
      </w:r>
      <w:r>
        <w:rPr>
          <w:rFonts w:ascii="Arial" w:hAnsi="Arial" w:cs="Arial"/>
          <w:color w:val="000000" w:themeColor="text1"/>
          <w:sz w:val="24"/>
          <w:szCs w:val="24"/>
        </w:rPr>
        <w:t xml:space="preserve"> </w:t>
      </w:r>
      <w:r w:rsidRPr="004E1BB0">
        <w:rPr>
          <w:rFonts w:ascii="Arial" w:hAnsi="Arial" w:cs="Arial"/>
          <w:color w:val="000000" w:themeColor="text1"/>
          <w:sz w:val="24"/>
          <w:szCs w:val="24"/>
        </w:rPr>
        <w:t>t., kdy</w:t>
      </w:r>
      <w:r w:rsidR="00E429C1">
        <w:rPr>
          <w:rFonts w:ascii="Arial" w:hAnsi="Arial" w:cs="Arial"/>
          <w:color w:val="000000" w:themeColor="text1"/>
          <w:sz w:val="24"/>
          <w:szCs w:val="24"/>
        </w:rPr>
        <w:t xml:space="preserve"> max.</w:t>
      </w:r>
      <w:r w:rsidRPr="004E1BB0">
        <w:rPr>
          <w:rFonts w:ascii="Arial" w:hAnsi="Arial" w:cs="Arial"/>
          <w:color w:val="000000" w:themeColor="text1"/>
          <w:sz w:val="24"/>
          <w:szCs w:val="24"/>
        </w:rPr>
        <w:t xml:space="preserve"> po 300 mm vrstvách bude prováděno hutnění, např. pomocí dálkově ovládaného hutnícího válce</w:t>
      </w:r>
      <w:r w:rsidR="00E429C1">
        <w:rPr>
          <w:rFonts w:ascii="Arial" w:hAnsi="Arial" w:cs="Arial"/>
          <w:color w:val="000000" w:themeColor="text1"/>
          <w:sz w:val="24"/>
          <w:szCs w:val="24"/>
        </w:rPr>
        <w:t xml:space="preserve"> </w:t>
      </w:r>
      <w:r w:rsidR="00407489">
        <w:rPr>
          <w:rFonts w:ascii="Arial" w:hAnsi="Arial" w:cs="Arial"/>
          <w:color w:val="000000" w:themeColor="text1"/>
          <w:sz w:val="24"/>
          <w:szCs w:val="24"/>
        </w:rPr>
        <w:t>či jiné hutnící techniky</w:t>
      </w:r>
      <w:r w:rsidRPr="004E1BB0">
        <w:rPr>
          <w:rFonts w:ascii="Arial" w:hAnsi="Arial" w:cs="Arial"/>
          <w:color w:val="000000" w:themeColor="text1"/>
          <w:sz w:val="24"/>
          <w:szCs w:val="24"/>
        </w:rPr>
        <w:t xml:space="preserve">. V úrovni 400 mm </w:t>
      </w:r>
      <w:proofErr w:type="gramStart"/>
      <w:r w:rsidRPr="004E1BB0">
        <w:rPr>
          <w:rFonts w:ascii="Arial" w:hAnsi="Arial" w:cs="Arial"/>
          <w:color w:val="000000" w:themeColor="text1"/>
          <w:sz w:val="24"/>
          <w:szCs w:val="24"/>
        </w:rPr>
        <w:t>p.t.</w:t>
      </w:r>
      <w:proofErr w:type="gramEnd"/>
      <w:r w:rsidRPr="004E1BB0">
        <w:rPr>
          <w:rFonts w:ascii="Arial" w:hAnsi="Arial" w:cs="Arial"/>
          <w:color w:val="000000" w:themeColor="text1"/>
          <w:sz w:val="24"/>
          <w:szCs w:val="24"/>
        </w:rPr>
        <w:t xml:space="preserve"> bude provedeno překrytí </w:t>
      </w:r>
      <w:proofErr w:type="spellStart"/>
      <w:r w:rsidRPr="004E1BB0">
        <w:rPr>
          <w:rFonts w:ascii="Arial" w:hAnsi="Arial" w:cs="Arial"/>
          <w:color w:val="000000" w:themeColor="text1"/>
          <w:sz w:val="24"/>
          <w:szCs w:val="24"/>
        </w:rPr>
        <w:t>geotextílií</w:t>
      </w:r>
      <w:proofErr w:type="spellEnd"/>
      <w:r w:rsidRPr="004E1BB0">
        <w:rPr>
          <w:rFonts w:ascii="Arial" w:hAnsi="Arial" w:cs="Arial"/>
          <w:color w:val="000000" w:themeColor="text1"/>
          <w:sz w:val="24"/>
          <w:szCs w:val="24"/>
        </w:rPr>
        <w:t xml:space="preserve"> nad níž bude hutněný zásyp z propustného materiálu (štěrkopísek, drcené kamenivo apod.) do úrovně terénu.</w:t>
      </w:r>
      <w:r>
        <w:rPr>
          <w:rFonts w:ascii="Arial" w:hAnsi="Arial" w:cs="Arial"/>
          <w:color w:val="000000" w:themeColor="text1"/>
          <w:sz w:val="24"/>
          <w:szCs w:val="24"/>
        </w:rPr>
        <w:t xml:space="preserve"> </w:t>
      </w:r>
      <w:r w:rsidRPr="004E1BB0">
        <w:rPr>
          <w:rFonts w:ascii="Arial" w:hAnsi="Arial" w:cs="Arial"/>
          <w:color w:val="000000" w:themeColor="text1"/>
          <w:sz w:val="24"/>
          <w:szCs w:val="24"/>
        </w:rPr>
        <w:t xml:space="preserve">Následně po časové prodlevě (min. 6 měsíců) </w:t>
      </w:r>
      <w:r w:rsidR="00927D74">
        <w:rPr>
          <w:rFonts w:ascii="Arial" w:hAnsi="Arial" w:cs="Arial"/>
          <w:color w:val="000000" w:themeColor="text1"/>
          <w:sz w:val="24"/>
          <w:szCs w:val="24"/>
        </w:rPr>
        <w:br/>
      </w:r>
      <w:r w:rsidRPr="004E1BB0">
        <w:rPr>
          <w:rFonts w:ascii="Arial" w:hAnsi="Arial" w:cs="Arial"/>
          <w:color w:val="000000" w:themeColor="text1"/>
          <w:sz w:val="24"/>
          <w:szCs w:val="24"/>
        </w:rPr>
        <w:t>a konsolidaci povrchu bude provedeno nahrazení 100</w:t>
      </w:r>
      <w:r>
        <w:rPr>
          <w:rFonts w:ascii="Arial" w:hAnsi="Arial" w:cs="Arial"/>
          <w:color w:val="000000" w:themeColor="text1"/>
          <w:sz w:val="24"/>
          <w:szCs w:val="24"/>
        </w:rPr>
        <w:t xml:space="preserve"> až 150</w:t>
      </w:r>
      <w:r w:rsidRPr="004E1BB0">
        <w:rPr>
          <w:rFonts w:ascii="Arial" w:hAnsi="Arial" w:cs="Arial"/>
          <w:color w:val="000000" w:themeColor="text1"/>
          <w:sz w:val="24"/>
          <w:szCs w:val="24"/>
        </w:rPr>
        <w:t xml:space="preserve"> mm povrchového zásypu překrytím finální vrstvou, tj. dle původního povrchu asfaltobetonem</w:t>
      </w:r>
      <w:r w:rsidR="002143C7" w:rsidRPr="002143C7">
        <w:rPr>
          <w:rFonts w:ascii="Arial" w:hAnsi="Arial" w:cs="Arial"/>
          <w:color w:val="000000" w:themeColor="text1"/>
          <w:sz w:val="24"/>
          <w:szCs w:val="24"/>
        </w:rPr>
        <w:t xml:space="preserve"> </w:t>
      </w:r>
      <w:r w:rsidR="00927D74">
        <w:rPr>
          <w:rFonts w:ascii="Arial" w:hAnsi="Arial" w:cs="Arial"/>
          <w:color w:val="000000" w:themeColor="text1"/>
          <w:sz w:val="24"/>
          <w:szCs w:val="24"/>
        </w:rPr>
        <w:t>příp.</w:t>
      </w:r>
      <w:r w:rsidR="002143C7">
        <w:rPr>
          <w:rFonts w:ascii="Arial" w:hAnsi="Arial" w:cs="Arial"/>
          <w:color w:val="000000" w:themeColor="text1"/>
          <w:sz w:val="24"/>
          <w:szCs w:val="24"/>
        </w:rPr>
        <w:t xml:space="preserve"> orniční vrstvou s osetím travou</w:t>
      </w:r>
      <w:r w:rsidRPr="004E1BB0">
        <w:rPr>
          <w:rFonts w:ascii="Arial" w:hAnsi="Arial" w:cs="Arial"/>
          <w:color w:val="000000" w:themeColor="text1"/>
          <w:sz w:val="24"/>
          <w:szCs w:val="24"/>
        </w:rPr>
        <w:t>. Při konsolidaci povrchu terénu bude nutné v </w:t>
      </w:r>
      <w:proofErr w:type="spellStart"/>
      <w:r w:rsidRPr="004E1BB0">
        <w:rPr>
          <w:rFonts w:ascii="Arial" w:hAnsi="Arial" w:cs="Arial"/>
          <w:color w:val="000000" w:themeColor="text1"/>
          <w:sz w:val="24"/>
          <w:szCs w:val="24"/>
        </w:rPr>
        <w:t>lognormálně</w:t>
      </w:r>
      <w:proofErr w:type="spellEnd"/>
      <w:r w:rsidRPr="004E1BB0">
        <w:rPr>
          <w:rFonts w:ascii="Arial" w:hAnsi="Arial" w:cs="Arial"/>
          <w:color w:val="000000" w:themeColor="text1"/>
          <w:sz w:val="24"/>
          <w:szCs w:val="24"/>
        </w:rPr>
        <w:t xml:space="preserve"> rozložených intervalech provádět kontrolu povrchu a před definitivním vyspravením pravidelně provádět dosypání do úrovně terénu.</w:t>
      </w:r>
      <w:bookmarkEnd w:id="3"/>
    </w:p>
    <w:p w14:paraId="30379387" w14:textId="0080D4D5" w:rsidR="001F0E80" w:rsidRDefault="001F0E80" w:rsidP="00927D74">
      <w:pPr>
        <w:spacing w:before="120" w:after="240" w:line="288" w:lineRule="auto"/>
        <w:ind w:left="567"/>
        <w:jc w:val="both"/>
        <w:rPr>
          <w:rFonts w:ascii="Arial" w:hAnsi="Arial" w:cs="Arial"/>
          <w:color w:val="000000" w:themeColor="text1"/>
          <w:sz w:val="24"/>
          <w:szCs w:val="24"/>
        </w:rPr>
      </w:pPr>
      <w:r w:rsidRPr="000F60C5">
        <w:rPr>
          <w:rFonts w:ascii="Arial" w:hAnsi="Arial" w:cs="Arial"/>
          <w:color w:val="000000" w:themeColor="text1"/>
          <w:sz w:val="24"/>
          <w:szCs w:val="24"/>
        </w:rPr>
        <w:t xml:space="preserve">Situace svodných </w:t>
      </w:r>
      <w:r w:rsidR="005F4293" w:rsidRPr="000F60C5">
        <w:rPr>
          <w:rFonts w:ascii="Arial" w:hAnsi="Arial" w:cs="Arial"/>
          <w:color w:val="000000" w:themeColor="text1"/>
          <w:sz w:val="24"/>
          <w:szCs w:val="24"/>
        </w:rPr>
        <w:t>drenáží</w:t>
      </w:r>
      <w:r w:rsidRPr="000F60C5">
        <w:rPr>
          <w:rFonts w:ascii="Arial" w:hAnsi="Arial" w:cs="Arial"/>
          <w:color w:val="000000" w:themeColor="text1"/>
          <w:sz w:val="24"/>
          <w:szCs w:val="24"/>
        </w:rPr>
        <w:t xml:space="preserve"> je patrná z příloh </w:t>
      </w:r>
      <w:proofErr w:type="gramStart"/>
      <w:r w:rsidR="00DF43EA" w:rsidRPr="000F60C5">
        <w:rPr>
          <w:rFonts w:ascii="Arial" w:hAnsi="Arial" w:cs="Arial"/>
          <w:i/>
          <w:color w:val="000000" w:themeColor="text1"/>
          <w:sz w:val="24"/>
          <w:szCs w:val="24"/>
        </w:rPr>
        <w:t>C.3 Koordinační</w:t>
      </w:r>
      <w:proofErr w:type="gramEnd"/>
      <w:r w:rsidR="00DF43EA" w:rsidRPr="000F60C5">
        <w:rPr>
          <w:rFonts w:ascii="Arial" w:hAnsi="Arial" w:cs="Arial"/>
          <w:i/>
          <w:color w:val="000000" w:themeColor="text1"/>
          <w:sz w:val="24"/>
          <w:szCs w:val="24"/>
        </w:rPr>
        <w:t xml:space="preserve"> situační výkres</w:t>
      </w:r>
      <w:r w:rsidRPr="000F60C5">
        <w:rPr>
          <w:rFonts w:ascii="Arial" w:hAnsi="Arial" w:cs="Arial"/>
          <w:color w:val="000000" w:themeColor="text1"/>
          <w:sz w:val="24"/>
          <w:szCs w:val="24"/>
        </w:rPr>
        <w:t xml:space="preserve"> </w:t>
      </w:r>
      <w:r w:rsidR="00467235" w:rsidRPr="000F60C5">
        <w:rPr>
          <w:rFonts w:ascii="Arial" w:hAnsi="Arial" w:cs="Arial"/>
          <w:color w:val="000000" w:themeColor="text1"/>
          <w:sz w:val="24"/>
          <w:szCs w:val="24"/>
        </w:rPr>
        <w:br/>
      </w:r>
      <w:r w:rsidRPr="000F60C5">
        <w:rPr>
          <w:rFonts w:ascii="Arial" w:hAnsi="Arial" w:cs="Arial"/>
          <w:color w:val="000000" w:themeColor="text1"/>
          <w:sz w:val="24"/>
          <w:szCs w:val="24"/>
        </w:rPr>
        <w:t xml:space="preserve">a šachet a </w:t>
      </w:r>
      <w:r w:rsidR="00467235" w:rsidRPr="000F60C5">
        <w:rPr>
          <w:rFonts w:ascii="Arial" w:hAnsi="Arial" w:cs="Arial"/>
          <w:i/>
          <w:color w:val="000000" w:themeColor="text1"/>
          <w:sz w:val="24"/>
          <w:szCs w:val="24"/>
        </w:rPr>
        <w:t>D.1.1 SO01 Situace drenážního systému v prostoru nového hřbitova</w:t>
      </w:r>
      <w:r w:rsidRPr="000F60C5">
        <w:rPr>
          <w:rFonts w:ascii="Arial" w:hAnsi="Arial" w:cs="Arial"/>
          <w:color w:val="000000" w:themeColor="text1"/>
          <w:sz w:val="24"/>
          <w:szCs w:val="24"/>
        </w:rPr>
        <w:t xml:space="preserve">. </w:t>
      </w:r>
      <w:r w:rsidR="00467235" w:rsidRPr="000F60C5">
        <w:rPr>
          <w:rFonts w:ascii="Arial" w:hAnsi="Arial" w:cs="Arial"/>
          <w:color w:val="000000" w:themeColor="text1"/>
          <w:sz w:val="24"/>
          <w:szCs w:val="24"/>
        </w:rPr>
        <w:t>Podélné řezy jednotlivými svodnými drenážemi jsou patrné z </w:t>
      </w:r>
      <w:proofErr w:type="gramStart"/>
      <w:r w:rsidR="00467235" w:rsidRPr="000F60C5">
        <w:rPr>
          <w:rFonts w:ascii="Arial" w:hAnsi="Arial" w:cs="Arial"/>
          <w:color w:val="000000" w:themeColor="text1"/>
          <w:sz w:val="24"/>
          <w:szCs w:val="24"/>
        </w:rPr>
        <w:t>příloh</w:t>
      </w:r>
      <w:r w:rsidR="00927D74" w:rsidRPr="000F60C5">
        <w:rPr>
          <w:rFonts w:ascii="Arial" w:hAnsi="Arial" w:cs="Arial"/>
          <w:color w:val="000000" w:themeColor="text1"/>
          <w:sz w:val="24"/>
          <w:szCs w:val="24"/>
        </w:rPr>
        <w:t>y</w:t>
      </w:r>
      <w:r w:rsidR="00467235" w:rsidRPr="000F60C5">
        <w:rPr>
          <w:rFonts w:ascii="Arial" w:hAnsi="Arial" w:cs="Arial"/>
          <w:color w:val="000000" w:themeColor="text1"/>
          <w:sz w:val="24"/>
          <w:szCs w:val="24"/>
        </w:rPr>
        <w:t xml:space="preserve"> </w:t>
      </w:r>
      <w:r w:rsidR="00467235" w:rsidRPr="000F60C5">
        <w:rPr>
          <w:rFonts w:ascii="Arial" w:hAnsi="Arial" w:cs="Arial"/>
          <w:i/>
          <w:color w:val="000000" w:themeColor="text1"/>
          <w:sz w:val="24"/>
          <w:szCs w:val="24"/>
        </w:rPr>
        <w:t>D.2.2</w:t>
      </w:r>
      <w:proofErr w:type="gramEnd"/>
      <w:r w:rsidR="00467235" w:rsidRPr="000F60C5">
        <w:rPr>
          <w:rFonts w:ascii="Arial" w:hAnsi="Arial" w:cs="Arial"/>
          <w:i/>
          <w:color w:val="000000" w:themeColor="text1"/>
          <w:sz w:val="24"/>
          <w:szCs w:val="24"/>
        </w:rPr>
        <w:t xml:space="preserve"> Podélné řezy svodnými drenážemi vč. odvodnění</w:t>
      </w:r>
      <w:r w:rsidR="00467235" w:rsidRPr="000F60C5">
        <w:rPr>
          <w:rFonts w:ascii="Arial" w:hAnsi="Arial" w:cs="Arial"/>
          <w:color w:val="000000" w:themeColor="text1"/>
          <w:sz w:val="24"/>
          <w:szCs w:val="24"/>
        </w:rPr>
        <w:t xml:space="preserve">. </w:t>
      </w:r>
      <w:r w:rsidR="005F4293" w:rsidRPr="000F60C5">
        <w:rPr>
          <w:rFonts w:ascii="Arial" w:hAnsi="Arial" w:cs="Arial"/>
          <w:color w:val="000000" w:themeColor="text1"/>
          <w:sz w:val="24"/>
          <w:szCs w:val="24"/>
        </w:rPr>
        <w:t>Příčné řezy</w:t>
      </w:r>
      <w:r w:rsidR="00467235" w:rsidRPr="000F60C5">
        <w:rPr>
          <w:rFonts w:ascii="Arial" w:hAnsi="Arial" w:cs="Arial"/>
          <w:color w:val="000000" w:themeColor="text1"/>
          <w:sz w:val="24"/>
          <w:szCs w:val="24"/>
        </w:rPr>
        <w:t xml:space="preserve"> svodnými drenážemi jsou patrny z </w:t>
      </w:r>
      <w:proofErr w:type="gramStart"/>
      <w:r w:rsidR="00467235" w:rsidRPr="000F60C5">
        <w:rPr>
          <w:rFonts w:ascii="Arial" w:hAnsi="Arial" w:cs="Arial"/>
          <w:color w:val="000000" w:themeColor="text1"/>
          <w:sz w:val="24"/>
          <w:szCs w:val="24"/>
        </w:rPr>
        <w:t xml:space="preserve">přílohy </w:t>
      </w:r>
      <w:r w:rsidR="00467235" w:rsidRPr="000F60C5">
        <w:rPr>
          <w:rFonts w:ascii="Arial" w:hAnsi="Arial" w:cs="Arial"/>
          <w:i/>
          <w:color w:val="000000" w:themeColor="text1"/>
          <w:sz w:val="24"/>
          <w:szCs w:val="24"/>
        </w:rPr>
        <w:t>D.3.1</w:t>
      </w:r>
      <w:proofErr w:type="gramEnd"/>
      <w:r w:rsidR="00467235" w:rsidRPr="000F60C5">
        <w:rPr>
          <w:rFonts w:ascii="Arial" w:hAnsi="Arial" w:cs="Arial"/>
          <w:i/>
          <w:color w:val="000000" w:themeColor="text1"/>
          <w:sz w:val="24"/>
          <w:szCs w:val="24"/>
        </w:rPr>
        <w:t xml:space="preserve"> Příčné řezy drenážního systému a odvodnění</w:t>
      </w:r>
      <w:r w:rsidR="00467235" w:rsidRPr="000F60C5">
        <w:rPr>
          <w:rFonts w:ascii="Arial" w:hAnsi="Arial" w:cs="Arial"/>
          <w:color w:val="000000" w:themeColor="text1"/>
          <w:sz w:val="24"/>
          <w:szCs w:val="24"/>
        </w:rPr>
        <w:t>.</w:t>
      </w:r>
      <w:r w:rsidRPr="004E292C">
        <w:rPr>
          <w:rFonts w:ascii="Arial" w:hAnsi="Arial" w:cs="Arial"/>
          <w:color w:val="000000" w:themeColor="text1"/>
          <w:sz w:val="24"/>
          <w:szCs w:val="24"/>
        </w:rPr>
        <w:t xml:space="preserve"> </w:t>
      </w:r>
      <w:bookmarkEnd w:id="2"/>
    </w:p>
    <w:p w14:paraId="5F237643" w14:textId="77777777" w:rsidR="001F0E80" w:rsidRPr="001F0E80" w:rsidRDefault="001F0E80" w:rsidP="00927D74">
      <w:pPr>
        <w:pStyle w:val="Nadpis5"/>
        <w:spacing w:before="120" w:after="120" w:line="288" w:lineRule="auto"/>
      </w:pPr>
      <w:r w:rsidRPr="001F0E80">
        <w:t xml:space="preserve">Odvodní drén </w:t>
      </w:r>
    </w:p>
    <w:p w14:paraId="6E7CC878" w14:textId="4F401899" w:rsidR="001F0E80" w:rsidRPr="00B87213" w:rsidRDefault="001F0E80" w:rsidP="00927D74">
      <w:pPr>
        <w:spacing w:before="120" w:after="120" w:line="288" w:lineRule="auto"/>
        <w:ind w:left="567"/>
        <w:jc w:val="both"/>
        <w:rPr>
          <w:rFonts w:ascii="Arial" w:hAnsi="Arial" w:cs="Arial"/>
          <w:color w:val="000000" w:themeColor="text1"/>
          <w:sz w:val="24"/>
          <w:szCs w:val="24"/>
        </w:rPr>
      </w:pPr>
      <w:r w:rsidRPr="00B87213">
        <w:rPr>
          <w:rFonts w:ascii="Arial" w:hAnsi="Arial" w:cs="Arial"/>
          <w:color w:val="000000" w:themeColor="text1"/>
          <w:sz w:val="24"/>
          <w:szCs w:val="24"/>
        </w:rPr>
        <w:t>Odvodní drén, který začíná vyústěním ze sběrné šachty DN 1000</w:t>
      </w:r>
      <w:r w:rsidR="00D16308">
        <w:rPr>
          <w:rFonts w:ascii="Arial" w:hAnsi="Arial" w:cs="Arial"/>
          <w:color w:val="000000" w:themeColor="text1"/>
          <w:sz w:val="24"/>
          <w:szCs w:val="24"/>
        </w:rPr>
        <w:t>-2</w:t>
      </w:r>
      <w:r>
        <w:rPr>
          <w:rFonts w:ascii="Arial" w:hAnsi="Arial" w:cs="Arial"/>
          <w:color w:val="000000" w:themeColor="text1"/>
          <w:sz w:val="24"/>
          <w:szCs w:val="24"/>
        </w:rPr>
        <w:t xml:space="preserve"> </w:t>
      </w:r>
      <w:r w:rsidR="00927D74">
        <w:rPr>
          <w:rFonts w:ascii="Arial" w:hAnsi="Arial" w:cs="Arial"/>
          <w:color w:val="000000" w:themeColor="text1"/>
          <w:sz w:val="24"/>
          <w:szCs w:val="24"/>
        </w:rPr>
        <w:br/>
        <w:t>na</w:t>
      </w:r>
      <w:r>
        <w:rPr>
          <w:rFonts w:ascii="Arial" w:hAnsi="Arial" w:cs="Arial"/>
          <w:color w:val="000000" w:themeColor="text1"/>
          <w:sz w:val="24"/>
          <w:szCs w:val="24"/>
        </w:rPr>
        <w:t xml:space="preserve"> akumulační nádrži</w:t>
      </w:r>
      <w:r w:rsidRPr="00B87213">
        <w:rPr>
          <w:rFonts w:ascii="Arial" w:hAnsi="Arial" w:cs="Arial"/>
          <w:color w:val="000000" w:themeColor="text1"/>
          <w:sz w:val="24"/>
          <w:szCs w:val="24"/>
        </w:rPr>
        <w:t xml:space="preserve"> </w:t>
      </w:r>
      <w:r>
        <w:rPr>
          <w:rFonts w:ascii="Arial" w:hAnsi="Arial" w:cs="Arial"/>
          <w:color w:val="000000" w:themeColor="text1"/>
          <w:sz w:val="24"/>
          <w:szCs w:val="24"/>
        </w:rPr>
        <w:t>situované</w:t>
      </w:r>
      <w:r w:rsidRPr="00B87213">
        <w:rPr>
          <w:rFonts w:ascii="Arial" w:hAnsi="Arial" w:cs="Arial"/>
          <w:color w:val="000000" w:themeColor="text1"/>
          <w:sz w:val="24"/>
          <w:szCs w:val="24"/>
        </w:rPr>
        <w:t xml:space="preserve"> v centrální části nového hřbitova, a který má v lomových bodech revizní a čistící šachty DN 425</w:t>
      </w:r>
      <w:r w:rsidR="00927D74">
        <w:rPr>
          <w:rFonts w:ascii="Arial" w:hAnsi="Arial" w:cs="Arial"/>
          <w:color w:val="000000" w:themeColor="text1"/>
          <w:sz w:val="24"/>
          <w:szCs w:val="24"/>
        </w:rPr>
        <w:t>,</w:t>
      </w:r>
      <w:r w:rsidRPr="00B87213">
        <w:rPr>
          <w:rFonts w:ascii="Arial" w:hAnsi="Arial" w:cs="Arial"/>
          <w:color w:val="000000" w:themeColor="text1"/>
          <w:sz w:val="24"/>
          <w:szCs w:val="24"/>
        </w:rPr>
        <w:t xml:space="preserve"> bude </w:t>
      </w:r>
      <w:r>
        <w:rPr>
          <w:rFonts w:ascii="Arial" w:hAnsi="Arial" w:cs="Arial"/>
          <w:color w:val="000000" w:themeColor="text1"/>
          <w:sz w:val="24"/>
          <w:szCs w:val="24"/>
        </w:rPr>
        <w:t>ústit</w:t>
      </w:r>
      <w:r w:rsidRPr="00B87213">
        <w:rPr>
          <w:rFonts w:ascii="Arial" w:hAnsi="Arial" w:cs="Arial"/>
          <w:color w:val="000000" w:themeColor="text1"/>
          <w:sz w:val="24"/>
          <w:szCs w:val="24"/>
        </w:rPr>
        <w:t xml:space="preserve"> do konečné sběrné šachty DN 1000</w:t>
      </w:r>
      <w:r w:rsidR="00D16308">
        <w:rPr>
          <w:rFonts w:ascii="Arial" w:hAnsi="Arial" w:cs="Arial"/>
          <w:color w:val="000000" w:themeColor="text1"/>
          <w:sz w:val="24"/>
          <w:szCs w:val="24"/>
        </w:rPr>
        <w:t>-1</w:t>
      </w:r>
      <w:r>
        <w:rPr>
          <w:rFonts w:ascii="Arial" w:hAnsi="Arial" w:cs="Arial"/>
          <w:color w:val="000000" w:themeColor="text1"/>
          <w:sz w:val="24"/>
          <w:szCs w:val="24"/>
        </w:rPr>
        <w:t xml:space="preserve"> situované v severozápadní části </w:t>
      </w:r>
      <w:r w:rsidR="00467235">
        <w:rPr>
          <w:rFonts w:ascii="Arial" w:hAnsi="Arial" w:cs="Arial"/>
          <w:color w:val="000000" w:themeColor="text1"/>
          <w:sz w:val="24"/>
          <w:szCs w:val="24"/>
        </w:rPr>
        <w:t>nového hřbitova v místě vstupní brány hřbitova z ulice Na Vinicích</w:t>
      </w:r>
      <w:r w:rsidRPr="00B87213">
        <w:rPr>
          <w:rFonts w:ascii="Arial" w:hAnsi="Arial" w:cs="Arial"/>
          <w:color w:val="000000" w:themeColor="text1"/>
          <w:sz w:val="24"/>
          <w:szCs w:val="24"/>
        </w:rPr>
        <w:t xml:space="preserve">, kde bude spojen tok </w:t>
      </w:r>
      <w:r w:rsidRPr="000F60C5">
        <w:rPr>
          <w:rFonts w:ascii="Arial" w:hAnsi="Arial" w:cs="Arial"/>
          <w:color w:val="000000" w:themeColor="text1"/>
          <w:sz w:val="24"/>
          <w:szCs w:val="24"/>
        </w:rPr>
        <w:lastRenderedPageBreak/>
        <w:t>drenážních a srážkových vod. Napojení odvodního drénu na tyto šachty bude řešeno pomocí in-</w:t>
      </w:r>
      <w:proofErr w:type="spellStart"/>
      <w:r w:rsidRPr="000F60C5">
        <w:rPr>
          <w:rFonts w:ascii="Arial" w:hAnsi="Arial" w:cs="Arial"/>
          <w:color w:val="000000" w:themeColor="text1"/>
          <w:sz w:val="24"/>
          <w:szCs w:val="24"/>
        </w:rPr>
        <w:t>situ</w:t>
      </w:r>
      <w:proofErr w:type="spellEnd"/>
      <w:r w:rsidRPr="000F60C5">
        <w:rPr>
          <w:rFonts w:ascii="Arial" w:hAnsi="Arial" w:cs="Arial"/>
          <w:color w:val="000000" w:themeColor="text1"/>
          <w:sz w:val="24"/>
          <w:szCs w:val="24"/>
        </w:rPr>
        <w:t xml:space="preserve"> spojek. V rámci drenážního systému bylo navrženo 1 odvodní </w:t>
      </w:r>
      <w:r w:rsidR="00467235" w:rsidRPr="000F60C5">
        <w:rPr>
          <w:rFonts w:ascii="Arial" w:hAnsi="Arial" w:cs="Arial"/>
          <w:color w:val="000000" w:themeColor="text1"/>
          <w:sz w:val="24"/>
          <w:szCs w:val="24"/>
        </w:rPr>
        <w:t>drén</w:t>
      </w:r>
      <w:r w:rsidRPr="000F60C5">
        <w:rPr>
          <w:rFonts w:ascii="Arial" w:hAnsi="Arial" w:cs="Arial"/>
          <w:color w:val="000000" w:themeColor="text1"/>
          <w:sz w:val="24"/>
          <w:szCs w:val="24"/>
        </w:rPr>
        <w:t xml:space="preserve"> – viz </w:t>
      </w:r>
      <w:proofErr w:type="gramStart"/>
      <w:r w:rsidRPr="000F60C5">
        <w:rPr>
          <w:rFonts w:ascii="Arial" w:hAnsi="Arial" w:cs="Arial"/>
          <w:color w:val="000000" w:themeColor="text1"/>
          <w:sz w:val="24"/>
          <w:szCs w:val="24"/>
        </w:rPr>
        <w:t xml:space="preserve">příloha </w:t>
      </w:r>
      <w:r w:rsidR="00467235" w:rsidRPr="000F60C5">
        <w:rPr>
          <w:rFonts w:ascii="Arial" w:hAnsi="Arial" w:cs="Arial"/>
          <w:i/>
          <w:color w:val="000000" w:themeColor="text1"/>
          <w:sz w:val="24"/>
          <w:szCs w:val="24"/>
        </w:rPr>
        <w:t>D.1.1</w:t>
      </w:r>
      <w:proofErr w:type="gramEnd"/>
      <w:r w:rsidR="00467235" w:rsidRPr="000F60C5">
        <w:rPr>
          <w:rFonts w:ascii="Arial" w:hAnsi="Arial" w:cs="Arial"/>
          <w:i/>
          <w:color w:val="000000" w:themeColor="text1"/>
          <w:sz w:val="24"/>
          <w:szCs w:val="24"/>
        </w:rPr>
        <w:t xml:space="preserve"> SO01 Situace drenážního systému v prostoru nového hřbitova</w:t>
      </w:r>
      <w:r w:rsidRPr="000F60C5">
        <w:rPr>
          <w:rFonts w:ascii="Arial" w:hAnsi="Arial" w:cs="Arial"/>
          <w:color w:val="000000" w:themeColor="text1"/>
          <w:sz w:val="24"/>
          <w:szCs w:val="24"/>
        </w:rPr>
        <w:t>:</w:t>
      </w:r>
    </w:p>
    <w:p w14:paraId="4423A585" w14:textId="77777777" w:rsidR="001F0E80" w:rsidRPr="00B87213" w:rsidRDefault="001F0E80" w:rsidP="00927D74">
      <w:pPr>
        <w:pStyle w:val="Odstavecseseznamem"/>
        <w:numPr>
          <w:ilvl w:val="0"/>
          <w:numId w:val="47"/>
        </w:numPr>
        <w:spacing w:before="120" w:after="120" w:line="288" w:lineRule="auto"/>
        <w:ind w:left="993" w:hanging="426"/>
        <w:contextualSpacing w:val="0"/>
        <w:rPr>
          <w:rFonts w:ascii="Arial" w:hAnsi="Arial" w:cs="Arial"/>
          <w:color w:val="000000" w:themeColor="text1"/>
          <w:sz w:val="24"/>
          <w:szCs w:val="24"/>
        </w:rPr>
      </w:pPr>
      <w:r w:rsidRPr="00B87213">
        <w:rPr>
          <w:rFonts w:ascii="Arial" w:hAnsi="Arial" w:cs="Arial"/>
          <w:color w:val="000000" w:themeColor="text1"/>
          <w:sz w:val="24"/>
          <w:szCs w:val="24"/>
        </w:rPr>
        <w:t>Centrální část nového hřbitova: OD-NC-01.</w:t>
      </w:r>
    </w:p>
    <w:p w14:paraId="2691B7F5" w14:textId="3A78648E" w:rsidR="001F0E80" w:rsidRDefault="001F0E80" w:rsidP="00927D74">
      <w:pPr>
        <w:spacing w:before="120" w:after="120" w:line="288" w:lineRule="auto"/>
        <w:ind w:left="567"/>
        <w:jc w:val="both"/>
        <w:rPr>
          <w:rFonts w:ascii="Arial" w:hAnsi="Arial" w:cs="Arial"/>
          <w:color w:val="000000" w:themeColor="text1"/>
          <w:sz w:val="24"/>
          <w:szCs w:val="24"/>
        </w:rPr>
      </w:pPr>
      <w:bookmarkStart w:id="4" w:name="_Hlk513444006"/>
      <w:r w:rsidRPr="00DB0490">
        <w:rPr>
          <w:rFonts w:ascii="Arial" w:hAnsi="Arial" w:cs="Arial"/>
          <w:color w:val="000000" w:themeColor="text1"/>
          <w:sz w:val="24"/>
          <w:szCs w:val="24"/>
        </w:rPr>
        <w:t xml:space="preserve">Odvodní </w:t>
      </w:r>
      <w:r>
        <w:rPr>
          <w:rFonts w:ascii="Arial" w:hAnsi="Arial" w:cs="Arial"/>
          <w:color w:val="000000" w:themeColor="text1"/>
          <w:sz w:val="24"/>
          <w:szCs w:val="24"/>
        </w:rPr>
        <w:t>drén</w:t>
      </w:r>
      <w:r w:rsidRPr="00DB0490">
        <w:rPr>
          <w:rFonts w:ascii="Arial" w:hAnsi="Arial" w:cs="Arial"/>
          <w:color w:val="000000" w:themeColor="text1"/>
          <w:sz w:val="24"/>
          <w:szCs w:val="24"/>
        </w:rPr>
        <w:t xml:space="preserve"> </w:t>
      </w:r>
      <w:r w:rsidRPr="001F10F3">
        <w:rPr>
          <w:rFonts w:ascii="Arial" w:eastAsia="Calibri" w:hAnsi="Arial" w:cs="Arial"/>
          <w:color w:val="000000"/>
          <w:sz w:val="24"/>
          <w:szCs w:val="24"/>
        </w:rPr>
        <w:t>bude veden v hlavní asfaltové hřbitovní komunikaci</w:t>
      </w:r>
      <w:r w:rsidRPr="00645E34">
        <w:rPr>
          <w:rFonts w:ascii="Arial" w:hAnsi="Arial" w:cs="Arial"/>
          <w:color w:val="000000" w:themeColor="text1"/>
          <w:sz w:val="24"/>
          <w:szCs w:val="24"/>
        </w:rPr>
        <w:t xml:space="preserve">. Asfaltová či betonová komunikace bude v místě výkopů odřezána a rozpojena bagrem či sbíjecí technikou a materiál bude separován a odvezen k recyklaci. </w:t>
      </w:r>
      <w:r w:rsidRPr="0010360B">
        <w:rPr>
          <w:rFonts w:ascii="Arial" w:eastAsia="Calibri" w:hAnsi="Arial" w:cs="Arial"/>
          <w:color w:val="000000"/>
          <w:sz w:val="24"/>
          <w:szCs w:val="24"/>
        </w:rPr>
        <w:t xml:space="preserve">Před realizací výkopu </w:t>
      </w:r>
      <w:r>
        <w:rPr>
          <w:rFonts w:ascii="Arial" w:eastAsia="Calibri" w:hAnsi="Arial" w:cs="Arial"/>
          <w:color w:val="000000"/>
          <w:sz w:val="24"/>
          <w:szCs w:val="24"/>
        </w:rPr>
        <w:t>odvodního drénu</w:t>
      </w:r>
      <w:r w:rsidRPr="0010360B">
        <w:rPr>
          <w:rFonts w:ascii="Arial" w:eastAsia="Calibri" w:hAnsi="Arial" w:cs="Arial"/>
          <w:color w:val="000000"/>
          <w:sz w:val="24"/>
          <w:szCs w:val="24"/>
        </w:rPr>
        <w:t xml:space="preserve"> bude nutné provést zjištění vedení hlavních kořenů</w:t>
      </w:r>
      <w:r>
        <w:rPr>
          <w:rFonts w:ascii="Arial" w:eastAsia="Calibri" w:hAnsi="Arial" w:cs="Arial"/>
          <w:color w:val="000000"/>
          <w:sz w:val="24"/>
          <w:szCs w:val="24"/>
        </w:rPr>
        <w:t xml:space="preserve">. </w:t>
      </w:r>
      <w:r w:rsidRPr="00C0146C">
        <w:rPr>
          <w:rFonts w:ascii="Arial" w:hAnsi="Arial" w:cs="Arial"/>
          <w:color w:val="000000"/>
          <w:sz w:val="24"/>
          <w:szCs w:val="24"/>
        </w:rPr>
        <w:t>Následně bude provedena skrývka ornice</w:t>
      </w:r>
      <w:r w:rsidR="00927D74">
        <w:rPr>
          <w:rFonts w:ascii="Arial" w:hAnsi="Arial" w:cs="Arial"/>
          <w:color w:val="000000"/>
          <w:sz w:val="24"/>
          <w:szCs w:val="24"/>
        </w:rPr>
        <w:t xml:space="preserve"> resp. podsypu komunikace</w:t>
      </w:r>
      <w:r w:rsidRPr="00C0146C">
        <w:rPr>
          <w:rFonts w:ascii="Arial" w:hAnsi="Arial" w:cs="Arial"/>
          <w:color w:val="000000"/>
          <w:sz w:val="24"/>
          <w:szCs w:val="24"/>
        </w:rPr>
        <w:t xml:space="preserve"> </w:t>
      </w:r>
      <w:r>
        <w:rPr>
          <w:rFonts w:ascii="Arial" w:hAnsi="Arial" w:cs="Arial"/>
          <w:color w:val="000000"/>
          <w:sz w:val="24"/>
          <w:szCs w:val="24"/>
        </w:rPr>
        <w:t>v místě výkopu odvodního drénu</w:t>
      </w:r>
      <w:r w:rsidRPr="00C0146C">
        <w:rPr>
          <w:rFonts w:ascii="Arial" w:hAnsi="Arial" w:cs="Arial"/>
          <w:color w:val="000000"/>
          <w:sz w:val="24"/>
          <w:szCs w:val="24"/>
        </w:rPr>
        <w:t xml:space="preserve"> a </w:t>
      </w:r>
      <w:r>
        <w:rPr>
          <w:rFonts w:ascii="Arial" w:hAnsi="Arial" w:cs="Arial"/>
          <w:color w:val="000000"/>
          <w:sz w:val="24"/>
          <w:szCs w:val="24"/>
        </w:rPr>
        <w:t xml:space="preserve">ruční </w:t>
      </w:r>
      <w:r w:rsidRPr="00C0146C">
        <w:rPr>
          <w:rFonts w:ascii="Arial" w:hAnsi="Arial" w:cs="Arial"/>
          <w:color w:val="000000" w:themeColor="text1"/>
          <w:sz w:val="24"/>
          <w:szCs w:val="24"/>
        </w:rPr>
        <w:t>výkop drénu</w:t>
      </w:r>
      <w:r>
        <w:rPr>
          <w:rFonts w:ascii="Arial" w:hAnsi="Arial" w:cs="Arial"/>
          <w:color w:val="000000" w:themeColor="text1"/>
          <w:sz w:val="24"/>
          <w:szCs w:val="24"/>
        </w:rPr>
        <w:t xml:space="preserve"> </w:t>
      </w:r>
      <w:r w:rsidRPr="0010360B">
        <w:rPr>
          <w:rFonts w:ascii="Arial" w:eastAsia="Calibri" w:hAnsi="Arial" w:cs="Arial"/>
          <w:color w:val="000000"/>
          <w:sz w:val="24"/>
          <w:szCs w:val="24"/>
        </w:rPr>
        <w:t xml:space="preserve">tak, aby nedošlo </w:t>
      </w:r>
      <w:r w:rsidRPr="000F60C5">
        <w:rPr>
          <w:rFonts w:ascii="Arial" w:eastAsia="Calibri" w:hAnsi="Arial" w:cs="Arial"/>
          <w:color w:val="000000"/>
          <w:sz w:val="24"/>
          <w:szCs w:val="24"/>
        </w:rPr>
        <w:t>k přerušení kořenů silnějších než 5 cm</w:t>
      </w:r>
      <w:r w:rsidRPr="000F60C5">
        <w:rPr>
          <w:rFonts w:ascii="Arial" w:hAnsi="Arial" w:cs="Arial"/>
          <w:color w:val="000000" w:themeColor="text1"/>
          <w:sz w:val="24"/>
          <w:szCs w:val="24"/>
        </w:rPr>
        <w:t xml:space="preserve"> do hloubky pohybující se v rozmezí 2,0 až 2,5 m (viz </w:t>
      </w:r>
      <w:proofErr w:type="gramStart"/>
      <w:r w:rsidRPr="000F60C5">
        <w:rPr>
          <w:rFonts w:ascii="Arial" w:hAnsi="Arial" w:cs="Arial"/>
          <w:color w:val="000000" w:themeColor="text1"/>
          <w:sz w:val="24"/>
          <w:szCs w:val="24"/>
        </w:rPr>
        <w:t xml:space="preserve">příloha </w:t>
      </w:r>
      <w:r w:rsidRPr="000F60C5">
        <w:rPr>
          <w:rFonts w:ascii="Arial" w:hAnsi="Arial" w:cs="Arial"/>
          <w:i/>
          <w:color w:val="000000" w:themeColor="text1"/>
          <w:sz w:val="24"/>
          <w:szCs w:val="24"/>
        </w:rPr>
        <w:t>D.</w:t>
      </w:r>
      <w:r w:rsidR="00467235" w:rsidRPr="000F60C5">
        <w:rPr>
          <w:rFonts w:ascii="Arial" w:hAnsi="Arial" w:cs="Arial"/>
          <w:i/>
          <w:color w:val="000000" w:themeColor="text1"/>
          <w:sz w:val="24"/>
          <w:szCs w:val="24"/>
        </w:rPr>
        <w:t>2</w:t>
      </w:r>
      <w:r w:rsidRPr="000F60C5">
        <w:rPr>
          <w:rFonts w:ascii="Arial" w:hAnsi="Arial" w:cs="Arial"/>
          <w:i/>
          <w:color w:val="000000" w:themeColor="text1"/>
          <w:sz w:val="24"/>
          <w:szCs w:val="24"/>
        </w:rPr>
        <w:t>.3</w:t>
      </w:r>
      <w:proofErr w:type="gramEnd"/>
      <w:r w:rsidRPr="000F60C5">
        <w:rPr>
          <w:rFonts w:ascii="Arial" w:hAnsi="Arial" w:cs="Arial"/>
          <w:i/>
          <w:color w:val="000000" w:themeColor="text1"/>
          <w:sz w:val="24"/>
          <w:szCs w:val="24"/>
        </w:rPr>
        <w:t>. Podélný řez odvodním drénem vč. odvodnění</w:t>
      </w:r>
      <w:r w:rsidRPr="000F60C5">
        <w:rPr>
          <w:rFonts w:ascii="Arial" w:hAnsi="Arial" w:cs="Arial"/>
          <w:color w:val="000000" w:themeColor="text1"/>
          <w:sz w:val="24"/>
          <w:szCs w:val="24"/>
        </w:rPr>
        <w:t>), kdy</w:t>
      </w:r>
      <w:r w:rsidRPr="00C0146C">
        <w:rPr>
          <w:rFonts w:ascii="Arial" w:hAnsi="Arial" w:cs="Arial"/>
          <w:color w:val="000000" w:themeColor="text1"/>
          <w:sz w:val="24"/>
          <w:szCs w:val="24"/>
        </w:rPr>
        <w:t xml:space="preserve"> j</w:t>
      </w:r>
      <w:r>
        <w:rPr>
          <w:rFonts w:ascii="Arial" w:hAnsi="Arial" w:cs="Arial"/>
          <w:color w:val="000000" w:themeColor="text1"/>
          <w:sz w:val="24"/>
          <w:szCs w:val="24"/>
        </w:rPr>
        <w:t>e</w:t>
      </w:r>
      <w:r w:rsidRPr="00C0146C">
        <w:rPr>
          <w:rFonts w:ascii="Arial" w:hAnsi="Arial" w:cs="Arial"/>
          <w:color w:val="000000" w:themeColor="text1"/>
          <w:sz w:val="24"/>
          <w:szCs w:val="24"/>
        </w:rPr>
        <w:t xml:space="preserve"> navržen drén šíře 1000 mm dle soudržnosti materiálu</w:t>
      </w:r>
      <w:r w:rsidRPr="00B7680B">
        <w:rPr>
          <w:color w:val="000000" w:themeColor="text1"/>
        </w:rPr>
        <w:t xml:space="preserve"> </w:t>
      </w:r>
      <w:r w:rsidRPr="00C0146C">
        <w:rPr>
          <w:rFonts w:ascii="Arial" w:hAnsi="Arial" w:cs="Arial"/>
          <w:color w:val="000000" w:themeColor="text1"/>
          <w:sz w:val="24"/>
          <w:szCs w:val="24"/>
        </w:rPr>
        <w:t>i nutnosti pažení v závislosti na potřebě odvodnění a rozpojitelnosti hornin</w:t>
      </w:r>
      <w:r w:rsidRPr="00B7680B">
        <w:rPr>
          <w:rFonts w:ascii="Arial" w:hAnsi="Arial" w:cs="Arial"/>
          <w:color w:val="000000" w:themeColor="text1"/>
          <w:sz w:val="24"/>
          <w:szCs w:val="24"/>
        </w:rPr>
        <w:t>.</w:t>
      </w:r>
      <w:r>
        <w:rPr>
          <w:rFonts w:ascii="Arial" w:hAnsi="Arial" w:cs="Arial"/>
          <w:color w:val="000000" w:themeColor="text1"/>
          <w:sz w:val="24"/>
          <w:szCs w:val="24"/>
        </w:rPr>
        <w:t xml:space="preserve"> </w:t>
      </w:r>
      <w:r w:rsidRPr="0010360B">
        <w:rPr>
          <w:rFonts w:ascii="Arial" w:eastAsia="Calibri" w:hAnsi="Arial" w:cs="Arial"/>
          <w:color w:val="000000"/>
          <w:sz w:val="24"/>
          <w:szCs w:val="24"/>
        </w:rPr>
        <w:t xml:space="preserve">Rány na porušených kořenech budou průběžně ošetřovány a zahlazovány. Drobné kořeny </w:t>
      </w:r>
      <w:r w:rsidR="00927D74">
        <w:rPr>
          <w:rFonts w:ascii="Arial" w:eastAsia="Calibri" w:hAnsi="Arial" w:cs="Arial"/>
          <w:color w:val="000000"/>
          <w:sz w:val="24"/>
          <w:szCs w:val="24"/>
        </w:rPr>
        <w:t xml:space="preserve">do 30 mm </w:t>
      </w:r>
      <w:r w:rsidRPr="0010360B">
        <w:rPr>
          <w:rFonts w:ascii="Arial" w:eastAsia="Calibri" w:hAnsi="Arial" w:cs="Arial"/>
          <w:color w:val="000000"/>
          <w:sz w:val="24"/>
          <w:szCs w:val="24"/>
        </w:rPr>
        <w:t>budou ošetřeny růstovým stimulátorem. Rány na silnějších kořenech je nutné ošetřit přípravkem na ošetření ran. Po celou dobu výkopu je nutné odkryté kořeny obalit textilií a udržovat kořeny ve vlhku. Doba odkrytí kořenů nesmí přesáhnout 5 dní.</w:t>
      </w:r>
      <w:r>
        <w:rPr>
          <w:rFonts w:ascii="Arial" w:eastAsia="Calibri" w:hAnsi="Arial" w:cs="Arial"/>
          <w:color w:val="000000"/>
          <w:sz w:val="24"/>
          <w:szCs w:val="24"/>
        </w:rPr>
        <w:t xml:space="preserve"> </w:t>
      </w:r>
      <w:r w:rsidRPr="00B7680B">
        <w:rPr>
          <w:rFonts w:ascii="Arial" w:hAnsi="Arial" w:cs="Arial"/>
          <w:color w:val="000000" w:themeColor="text1"/>
          <w:sz w:val="24"/>
          <w:szCs w:val="24"/>
        </w:rPr>
        <w:t xml:space="preserve">Výkopek (zemina) bude průběžně odvážen na místo určené objednatelem do vzdálenosti max. </w:t>
      </w:r>
      <w:r w:rsidR="00927D74">
        <w:rPr>
          <w:rFonts w:ascii="Arial" w:hAnsi="Arial" w:cs="Arial"/>
          <w:color w:val="000000" w:themeColor="text1"/>
          <w:sz w:val="24"/>
          <w:szCs w:val="24"/>
        </w:rPr>
        <w:t>5000</w:t>
      </w:r>
      <w:r w:rsidRPr="00B7680B">
        <w:rPr>
          <w:rFonts w:ascii="Arial" w:hAnsi="Arial" w:cs="Arial"/>
          <w:color w:val="000000" w:themeColor="text1"/>
          <w:sz w:val="24"/>
          <w:szCs w:val="24"/>
        </w:rPr>
        <w:t xml:space="preserve"> m.</w:t>
      </w:r>
      <w:r w:rsidRPr="002337A9">
        <w:rPr>
          <w:rFonts w:ascii="Arial" w:hAnsi="Arial" w:cs="Arial"/>
          <w:color w:val="000000" w:themeColor="text1"/>
          <w:sz w:val="24"/>
          <w:szCs w:val="24"/>
        </w:rPr>
        <w:t xml:space="preserve"> </w:t>
      </w:r>
      <w:r w:rsidRPr="00B7680B">
        <w:rPr>
          <w:rFonts w:ascii="Arial" w:hAnsi="Arial" w:cs="Arial"/>
          <w:color w:val="000000" w:themeColor="text1"/>
          <w:sz w:val="24"/>
          <w:szCs w:val="24"/>
        </w:rPr>
        <w:t xml:space="preserve">Dno a stěny výkopu budou vyloženy </w:t>
      </w:r>
      <w:r>
        <w:rPr>
          <w:rFonts w:ascii="Arial" w:hAnsi="Arial" w:cs="Arial"/>
          <w:color w:val="000000" w:themeColor="text1"/>
          <w:sz w:val="24"/>
          <w:szCs w:val="24"/>
        </w:rPr>
        <w:t xml:space="preserve">v místě drénu </w:t>
      </w:r>
      <w:r w:rsidRPr="00B7680B">
        <w:rPr>
          <w:rFonts w:ascii="Arial" w:hAnsi="Arial" w:cs="Arial"/>
          <w:color w:val="000000" w:themeColor="text1"/>
          <w:sz w:val="24"/>
          <w:szCs w:val="24"/>
        </w:rPr>
        <w:t xml:space="preserve">drenážní </w:t>
      </w:r>
      <w:proofErr w:type="spellStart"/>
      <w:r w:rsidRPr="00B7680B">
        <w:rPr>
          <w:rFonts w:ascii="Arial" w:hAnsi="Arial" w:cs="Arial"/>
          <w:color w:val="000000" w:themeColor="text1"/>
          <w:sz w:val="24"/>
          <w:szCs w:val="24"/>
        </w:rPr>
        <w:t>geotextilií</w:t>
      </w:r>
      <w:proofErr w:type="spellEnd"/>
      <w:r w:rsidRPr="00B7680B">
        <w:rPr>
          <w:rFonts w:ascii="Arial" w:hAnsi="Arial" w:cs="Arial"/>
          <w:color w:val="000000" w:themeColor="text1"/>
          <w:sz w:val="24"/>
          <w:szCs w:val="24"/>
        </w:rPr>
        <w:t xml:space="preserve"> 300 g/m</w:t>
      </w:r>
      <w:r w:rsidRPr="00B7680B">
        <w:rPr>
          <w:rFonts w:ascii="Arial" w:hAnsi="Arial" w:cs="Arial"/>
          <w:color w:val="000000" w:themeColor="text1"/>
          <w:sz w:val="24"/>
          <w:szCs w:val="24"/>
          <w:vertAlign w:val="superscript"/>
        </w:rPr>
        <w:t>2</w:t>
      </w:r>
      <w:r w:rsidRPr="00B7680B">
        <w:rPr>
          <w:rFonts w:ascii="Arial" w:hAnsi="Arial" w:cs="Arial"/>
          <w:color w:val="000000" w:themeColor="text1"/>
          <w:sz w:val="24"/>
          <w:szCs w:val="24"/>
        </w:rPr>
        <w:t>, šíře 4-5 m s překrytím minimálně 100 mm v místě spoje a spojené svařováním</w:t>
      </w:r>
      <w:r>
        <w:rPr>
          <w:rFonts w:ascii="Arial" w:hAnsi="Arial" w:cs="Arial"/>
          <w:color w:val="000000" w:themeColor="text1"/>
          <w:sz w:val="24"/>
          <w:szCs w:val="24"/>
        </w:rPr>
        <w:t xml:space="preserve"> + spodní část dr</w:t>
      </w:r>
      <w:r w:rsidR="00927D74">
        <w:rPr>
          <w:rFonts w:ascii="Arial" w:hAnsi="Arial" w:cs="Arial"/>
          <w:color w:val="000000" w:themeColor="text1"/>
          <w:sz w:val="24"/>
          <w:szCs w:val="24"/>
        </w:rPr>
        <w:t xml:space="preserve">énu, nacházející se pod úrovní </w:t>
      </w:r>
      <w:r>
        <w:rPr>
          <w:rFonts w:ascii="Arial" w:hAnsi="Arial" w:cs="Arial"/>
          <w:color w:val="000000" w:themeColor="text1"/>
          <w:sz w:val="24"/>
          <w:szCs w:val="24"/>
        </w:rPr>
        <w:t xml:space="preserve">1,0 m p. t. bude vyložena </w:t>
      </w:r>
      <w:proofErr w:type="spellStart"/>
      <w:r>
        <w:rPr>
          <w:rFonts w:ascii="Arial" w:hAnsi="Arial" w:cs="Arial"/>
          <w:color w:val="000000" w:themeColor="text1"/>
          <w:sz w:val="24"/>
          <w:szCs w:val="24"/>
        </w:rPr>
        <w:t>protikořenovou</w:t>
      </w:r>
      <w:proofErr w:type="spellEnd"/>
      <w:r>
        <w:rPr>
          <w:rFonts w:ascii="Arial" w:hAnsi="Arial" w:cs="Arial"/>
          <w:color w:val="000000" w:themeColor="text1"/>
          <w:sz w:val="24"/>
          <w:szCs w:val="24"/>
        </w:rPr>
        <w:t xml:space="preserve"> fólií</w:t>
      </w:r>
      <w:r w:rsidRPr="00B7680B">
        <w:rPr>
          <w:rFonts w:ascii="Arial" w:hAnsi="Arial" w:cs="Arial"/>
          <w:color w:val="000000" w:themeColor="text1"/>
          <w:sz w:val="24"/>
          <w:szCs w:val="24"/>
        </w:rPr>
        <w:t>.</w:t>
      </w:r>
      <w:r w:rsidRPr="002337A9">
        <w:rPr>
          <w:rFonts w:ascii="Arial" w:hAnsi="Arial" w:cs="Arial"/>
          <w:color w:val="000000" w:themeColor="text1"/>
          <w:sz w:val="24"/>
          <w:szCs w:val="24"/>
        </w:rPr>
        <w:t xml:space="preserve"> </w:t>
      </w:r>
      <w:r w:rsidRPr="00B7680B">
        <w:rPr>
          <w:rFonts w:ascii="Arial" w:hAnsi="Arial" w:cs="Arial"/>
          <w:color w:val="000000" w:themeColor="text1"/>
          <w:sz w:val="24"/>
          <w:szCs w:val="24"/>
        </w:rPr>
        <w:t>V</w:t>
      </w:r>
      <w:r w:rsidR="00713D39">
        <w:rPr>
          <w:rFonts w:ascii="Arial" w:hAnsi="Arial" w:cs="Arial"/>
          <w:color w:val="000000" w:themeColor="text1"/>
          <w:sz w:val="24"/>
          <w:szCs w:val="24"/>
        </w:rPr>
        <w:t>zhledem k ručnímu výkopu drénu a výskytu kořenů</w:t>
      </w:r>
      <w:r w:rsidRPr="00B7680B">
        <w:rPr>
          <w:rFonts w:ascii="Arial" w:hAnsi="Arial" w:cs="Arial"/>
          <w:color w:val="000000" w:themeColor="text1"/>
          <w:sz w:val="24"/>
          <w:szCs w:val="24"/>
        </w:rPr>
        <w:t> </w:t>
      </w:r>
      <w:r w:rsidR="00713D39">
        <w:rPr>
          <w:rFonts w:ascii="Arial" w:hAnsi="Arial" w:cs="Arial"/>
          <w:color w:val="000000" w:themeColor="text1"/>
          <w:sz w:val="24"/>
          <w:szCs w:val="24"/>
        </w:rPr>
        <w:t xml:space="preserve">bude při výkopu použito </w:t>
      </w:r>
      <w:proofErr w:type="gramStart"/>
      <w:r w:rsidRPr="00B7680B">
        <w:rPr>
          <w:rFonts w:ascii="Arial" w:hAnsi="Arial" w:cs="Arial"/>
          <w:color w:val="000000" w:themeColor="text1"/>
          <w:sz w:val="24"/>
          <w:szCs w:val="24"/>
        </w:rPr>
        <w:t xml:space="preserve">dřevěné </w:t>
      </w:r>
      <w:r w:rsidR="00927D74">
        <w:rPr>
          <w:rFonts w:ascii="Arial" w:hAnsi="Arial" w:cs="Arial"/>
          <w:color w:val="000000" w:themeColor="text1"/>
          <w:sz w:val="24"/>
          <w:szCs w:val="24"/>
        </w:rPr>
        <w:t xml:space="preserve"> nebo</w:t>
      </w:r>
      <w:proofErr w:type="gramEnd"/>
      <w:r w:rsidR="00927D74">
        <w:rPr>
          <w:rFonts w:ascii="Arial" w:hAnsi="Arial" w:cs="Arial"/>
          <w:color w:val="000000" w:themeColor="text1"/>
          <w:sz w:val="24"/>
          <w:szCs w:val="24"/>
        </w:rPr>
        <w:t xml:space="preserve"> ocelové </w:t>
      </w:r>
      <w:r w:rsidRPr="00B7680B">
        <w:rPr>
          <w:rFonts w:ascii="Arial" w:hAnsi="Arial" w:cs="Arial"/>
          <w:color w:val="000000" w:themeColor="text1"/>
          <w:sz w:val="24"/>
          <w:szCs w:val="24"/>
        </w:rPr>
        <w:t>pažení</w:t>
      </w:r>
      <w:r>
        <w:rPr>
          <w:rFonts w:ascii="Arial" w:hAnsi="Arial" w:cs="Arial"/>
          <w:color w:val="000000" w:themeColor="text1"/>
          <w:sz w:val="24"/>
          <w:szCs w:val="24"/>
        </w:rPr>
        <w:t>, kdy budou pracovníci vstupující do výkopu vybaveni osobními ochrannými prostředky</w:t>
      </w:r>
      <w:r w:rsidRPr="00B7680B">
        <w:rPr>
          <w:rFonts w:ascii="Arial" w:hAnsi="Arial" w:cs="Arial"/>
          <w:color w:val="000000" w:themeColor="text1"/>
          <w:sz w:val="24"/>
          <w:szCs w:val="24"/>
        </w:rPr>
        <w:t>.</w:t>
      </w:r>
      <w:r w:rsidRPr="00E7292B">
        <w:rPr>
          <w:rFonts w:ascii="Arial" w:hAnsi="Arial" w:cs="Arial"/>
          <w:color w:val="000000"/>
          <w:sz w:val="24"/>
          <w:szCs w:val="24"/>
        </w:rPr>
        <w:t xml:space="preserve"> </w:t>
      </w:r>
      <w:r w:rsidRPr="004B0D8A">
        <w:rPr>
          <w:rFonts w:ascii="Arial" w:hAnsi="Arial" w:cs="Arial"/>
          <w:color w:val="000000"/>
          <w:sz w:val="24"/>
          <w:szCs w:val="24"/>
        </w:rPr>
        <w:t xml:space="preserve">Na dně výkopu vyloženého </w:t>
      </w:r>
      <w:proofErr w:type="spellStart"/>
      <w:r w:rsidRPr="004B0D8A">
        <w:rPr>
          <w:rFonts w:ascii="Arial" w:hAnsi="Arial" w:cs="Arial"/>
          <w:color w:val="000000"/>
          <w:sz w:val="24"/>
          <w:szCs w:val="24"/>
        </w:rPr>
        <w:t>geotextilií</w:t>
      </w:r>
      <w:proofErr w:type="spellEnd"/>
      <w:r w:rsidRPr="004B0D8A">
        <w:rPr>
          <w:rFonts w:ascii="Arial" w:hAnsi="Arial" w:cs="Arial"/>
          <w:color w:val="000000"/>
          <w:sz w:val="24"/>
          <w:szCs w:val="24"/>
        </w:rPr>
        <w:t xml:space="preserve"> bude zhotovena </w:t>
      </w:r>
      <w:r>
        <w:rPr>
          <w:rFonts w:ascii="Arial" w:hAnsi="Arial" w:cs="Arial"/>
          <w:color w:val="000000"/>
          <w:sz w:val="24"/>
          <w:szCs w:val="24"/>
        </w:rPr>
        <w:t xml:space="preserve">cca </w:t>
      </w:r>
      <w:r w:rsidRPr="004B0D8A">
        <w:rPr>
          <w:rFonts w:ascii="Arial" w:hAnsi="Arial" w:cs="Arial"/>
          <w:color w:val="000000"/>
          <w:sz w:val="24"/>
          <w:szCs w:val="24"/>
        </w:rPr>
        <w:t xml:space="preserve">100 mm mocná vrstva praného štěrku (kačírku) </w:t>
      </w:r>
      <w:r w:rsidRPr="0093002A">
        <w:rPr>
          <w:rFonts w:ascii="Arial" w:hAnsi="Arial" w:cs="Arial"/>
          <w:color w:val="000000" w:themeColor="text1"/>
          <w:sz w:val="24"/>
          <w:szCs w:val="24"/>
        </w:rPr>
        <w:t>frakce 4-8 mm, která bude následně zhutněna. Na tuto vrstvu bude položeno perforované HDPE drenážní potrubí</w:t>
      </w:r>
      <w:r>
        <w:rPr>
          <w:rFonts w:ascii="Arial" w:hAnsi="Arial" w:cs="Arial"/>
          <w:color w:val="000000" w:themeColor="text1"/>
          <w:sz w:val="24"/>
          <w:szCs w:val="24"/>
        </w:rPr>
        <w:t xml:space="preserve"> DN 300</w:t>
      </w:r>
      <w:r w:rsidRPr="0093002A">
        <w:rPr>
          <w:rFonts w:ascii="Arial" w:hAnsi="Arial" w:cs="Arial"/>
          <w:color w:val="000000" w:themeColor="text1"/>
          <w:sz w:val="24"/>
          <w:szCs w:val="24"/>
        </w:rPr>
        <w:t xml:space="preserve">, perforace </w:t>
      </w:r>
      <w:r>
        <w:rPr>
          <w:rFonts w:ascii="Arial" w:hAnsi="Arial" w:cs="Arial"/>
          <w:color w:val="000000" w:themeColor="text1"/>
          <w:sz w:val="24"/>
          <w:szCs w:val="24"/>
        </w:rPr>
        <w:t>1</w:t>
      </w:r>
      <w:r w:rsidRPr="0093002A">
        <w:rPr>
          <w:rFonts w:ascii="Arial" w:hAnsi="Arial" w:cs="Arial"/>
          <w:color w:val="000000" w:themeColor="text1"/>
          <w:sz w:val="24"/>
          <w:szCs w:val="24"/>
        </w:rPr>
        <w:t>20°, které bude vyúsťovat z šach</w:t>
      </w:r>
      <w:r>
        <w:rPr>
          <w:rFonts w:ascii="Arial" w:hAnsi="Arial" w:cs="Arial"/>
          <w:color w:val="000000" w:themeColor="text1"/>
          <w:sz w:val="24"/>
          <w:szCs w:val="24"/>
        </w:rPr>
        <w:t>ty</w:t>
      </w:r>
      <w:r w:rsidRPr="0093002A">
        <w:rPr>
          <w:rFonts w:ascii="Arial" w:hAnsi="Arial" w:cs="Arial"/>
          <w:color w:val="000000" w:themeColor="text1"/>
          <w:sz w:val="24"/>
          <w:szCs w:val="24"/>
        </w:rPr>
        <w:t xml:space="preserve"> DN</w:t>
      </w:r>
      <w:r w:rsidR="00927D74">
        <w:rPr>
          <w:rFonts w:ascii="Arial" w:hAnsi="Arial" w:cs="Arial"/>
          <w:color w:val="000000" w:themeColor="text1"/>
          <w:sz w:val="24"/>
          <w:szCs w:val="24"/>
        </w:rPr>
        <w:t xml:space="preserve"> </w:t>
      </w:r>
      <w:r>
        <w:rPr>
          <w:rFonts w:ascii="Arial" w:hAnsi="Arial" w:cs="Arial"/>
          <w:color w:val="000000" w:themeColor="text1"/>
          <w:sz w:val="24"/>
          <w:szCs w:val="24"/>
        </w:rPr>
        <w:t>1000</w:t>
      </w:r>
      <w:r w:rsidR="00D16308">
        <w:rPr>
          <w:rFonts w:ascii="Arial" w:hAnsi="Arial" w:cs="Arial"/>
          <w:color w:val="000000" w:themeColor="text1"/>
          <w:sz w:val="24"/>
          <w:szCs w:val="24"/>
        </w:rPr>
        <w:t>-2</w:t>
      </w:r>
      <w:r>
        <w:rPr>
          <w:rFonts w:ascii="Arial" w:hAnsi="Arial" w:cs="Arial"/>
          <w:color w:val="000000" w:themeColor="text1"/>
          <w:sz w:val="24"/>
          <w:szCs w:val="24"/>
        </w:rPr>
        <w:t xml:space="preserve"> situované</w:t>
      </w:r>
      <w:r w:rsidRPr="00B87213">
        <w:rPr>
          <w:rFonts w:ascii="Arial" w:hAnsi="Arial" w:cs="Arial"/>
          <w:color w:val="000000" w:themeColor="text1"/>
          <w:sz w:val="24"/>
          <w:szCs w:val="24"/>
        </w:rPr>
        <w:t xml:space="preserve"> v centrální části nového hřbitova</w:t>
      </w:r>
      <w:r w:rsidRPr="0093002A">
        <w:rPr>
          <w:rFonts w:ascii="Arial" w:hAnsi="Arial" w:cs="Arial"/>
          <w:color w:val="000000" w:themeColor="text1"/>
          <w:sz w:val="24"/>
          <w:szCs w:val="24"/>
        </w:rPr>
        <w:t xml:space="preserve"> a bude ústit </w:t>
      </w:r>
      <w:r w:rsidRPr="00B87213">
        <w:rPr>
          <w:rFonts w:ascii="Arial" w:hAnsi="Arial" w:cs="Arial"/>
          <w:color w:val="000000" w:themeColor="text1"/>
          <w:sz w:val="24"/>
          <w:szCs w:val="24"/>
        </w:rPr>
        <w:t>do konečné sběrné šachty DN 1000</w:t>
      </w:r>
      <w:r w:rsidR="00D16308">
        <w:rPr>
          <w:rFonts w:ascii="Arial" w:hAnsi="Arial" w:cs="Arial"/>
          <w:color w:val="000000" w:themeColor="text1"/>
          <w:sz w:val="24"/>
          <w:szCs w:val="24"/>
        </w:rPr>
        <w:t>-1</w:t>
      </w:r>
      <w:r w:rsidRPr="00B87213">
        <w:rPr>
          <w:rFonts w:ascii="Arial" w:hAnsi="Arial" w:cs="Arial"/>
          <w:color w:val="000000" w:themeColor="text1"/>
          <w:sz w:val="24"/>
          <w:szCs w:val="24"/>
        </w:rPr>
        <w:t xml:space="preserve">, kde bude spojen tok drenážních a srážkových vod. </w:t>
      </w:r>
      <w:r>
        <w:rPr>
          <w:rFonts w:ascii="Arial" w:hAnsi="Arial" w:cs="Arial"/>
          <w:color w:val="000000" w:themeColor="text1"/>
          <w:sz w:val="24"/>
          <w:szCs w:val="24"/>
        </w:rPr>
        <w:t xml:space="preserve"> </w:t>
      </w:r>
      <w:r w:rsidR="005B3264" w:rsidRPr="00E429C1">
        <w:rPr>
          <w:rFonts w:ascii="Arial" w:hAnsi="Arial" w:cs="Arial"/>
          <w:b/>
          <w:color w:val="000000" w:themeColor="text1"/>
          <w:sz w:val="24"/>
          <w:szCs w:val="24"/>
        </w:rPr>
        <w:t xml:space="preserve">Potrubí musí být striktně orientováno tak, aby výseč s perforací </w:t>
      </w:r>
      <w:r w:rsidR="005B3264">
        <w:rPr>
          <w:rFonts w:ascii="Arial" w:hAnsi="Arial" w:cs="Arial"/>
          <w:b/>
          <w:color w:val="000000" w:themeColor="text1"/>
          <w:sz w:val="24"/>
          <w:szCs w:val="24"/>
        </w:rPr>
        <w:t>1</w:t>
      </w:r>
      <w:r w:rsidR="005B3264" w:rsidRPr="00E429C1">
        <w:rPr>
          <w:rFonts w:ascii="Arial" w:hAnsi="Arial" w:cs="Arial"/>
          <w:b/>
          <w:color w:val="000000" w:themeColor="text1"/>
          <w:sz w:val="24"/>
          <w:szCs w:val="24"/>
        </w:rPr>
        <w:t>20° směřovala nahoru a neperforovaná část vytvářející prostor pro odvod drenážní vody byla ve spodní části potrubí.</w:t>
      </w:r>
      <w:r w:rsidR="005B3264">
        <w:rPr>
          <w:rFonts w:ascii="Arial" w:hAnsi="Arial" w:cs="Arial"/>
          <w:color w:val="000000" w:themeColor="text1"/>
          <w:sz w:val="24"/>
          <w:szCs w:val="24"/>
        </w:rPr>
        <w:t xml:space="preserve"> </w:t>
      </w:r>
      <w:r w:rsidRPr="004B0D8A">
        <w:rPr>
          <w:rFonts w:ascii="Arial" w:hAnsi="Arial" w:cs="Arial"/>
          <w:color w:val="000000" w:themeColor="text1"/>
          <w:sz w:val="24"/>
          <w:szCs w:val="24"/>
        </w:rPr>
        <w:t xml:space="preserve">Sklon </w:t>
      </w:r>
      <w:r w:rsidR="005B3264">
        <w:rPr>
          <w:rFonts w:ascii="Arial" w:hAnsi="Arial" w:cs="Arial"/>
          <w:color w:val="000000" w:themeColor="text1"/>
          <w:sz w:val="24"/>
          <w:szCs w:val="24"/>
        </w:rPr>
        <w:t xml:space="preserve">drenážního </w:t>
      </w:r>
      <w:r w:rsidRPr="004E1BB0">
        <w:rPr>
          <w:rFonts w:ascii="Arial" w:hAnsi="Arial" w:cs="Arial"/>
          <w:color w:val="000000" w:themeColor="text1"/>
          <w:sz w:val="24"/>
          <w:szCs w:val="24"/>
        </w:rPr>
        <w:t>potrubí bude min. 3 ‰.</w:t>
      </w:r>
      <w:r w:rsidRPr="000F5502">
        <w:rPr>
          <w:rFonts w:ascii="Arial" w:hAnsi="Arial" w:cs="Arial"/>
          <w:color w:val="000000" w:themeColor="text1"/>
          <w:sz w:val="24"/>
          <w:szCs w:val="24"/>
        </w:rPr>
        <w:t xml:space="preserve"> </w:t>
      </w:r>
      <w:r w:rsidRPr="0093002A">
        <w:rPr>
          <w:rFonts w:ascii="Arial" w:hAnsi="Arial" w:cs="Arial"/>
          <w:color w:val="000000" w:themeColor="text1"/>
          <w:sz w:val="24"/>
          <w:szCs w:val="24"/>
        </w:rPr>
        <w:t xml:space="preserve">Vyústění </w:t>
      </w:r>
      <w:r>
        <w:rPr>
          <w:rFonts w:ascii="Arial" w:hAnsi="Arial" w:cs="Arial"/>
          <w:color w:val="000000" w:themeColor="text1"/>
          <w:sz w:val="24"/>
          <w:szCs w:val="24"/>
        </w:rPr>
        <w:t>odvodní</w:t>
      </w:r>
      <w:r w:rsidRPr="0093002A">
        <w:rPr>
          <w:rFonts w:ascii="Arial" w:hAnsi="Arial" w:cs="Arial"/>
          <w:color w:val="000000" w:themeColor="text1"/>
          <w:sz w:val="24"/>
          <w:szCs w:val="24"/>
        </w:rPr>
        <w:t xml:space="preserve"> drenáže </w:t>
      </w:r>
      <w:r w:rsidR="00713D39">
        <w:rPr>
          <w:rFonts w:ascii="Arial" w:hAnsi="Arial" w:cs="Arial"/>
          <w:color w:val="000000" w:themeColor="text1"/>
          <w:sz w:val="24"/>
          <w:szCs w:val="24"/>
        </w:rPr>
        <w:t xml:space="preserve">ve sběrné šachtě </w:t>
      </w:r>
      <w:r w:rsidR="005B3264">
        <w:rPr>
          <w:rFonts w:ascii="Arial" w:hAnsi="Arial" w:cs="Arial"/>
          <w:color w:val="000000" w:themeColor="text1"/>
          <w:sz w:val="24"/>
          <w:szCs w:val="24"/>
        </w:rPr>
        <w:t xml:space="preserve">DN 1000-2 </w:t>
      </w:r>
      <w:r w:rsidR="005B3264">
        <w:rPr>
          <w:rFonts w:ascii="Arial" w:hAnsi="Arial" w:cs="Arial"/>
          <w:color w:val="000000" w:themeColor="text1"/>
          <w:sz w:val="24"/>
          <w:szCs w:val="24"/>
        </w:rPr>
        <w:br/>
      </w:r>
      <w:r w:rsidR="00713D39">
        <w:rPr>
          <w:rFonts w:ascii="Arial" w:hAnsi="Arial" w:cs="Arial"/>
          <w:color w:val="000000" w:themeColor="text1"/>
          <w:sz w:val="24"/>
          <w:szCs w:val="24"/>
        </w:rPr>
        <w:t xml:space="preserve">na akumulační nádrži </w:t>
      </w:r>
      <w:r w:rsidRPr="0093002A">
        <w:rPr>
          <w:rFonts w:ascii="Arial" w:hAnsi="Arial" w:cs="Arial"/>
          <w:color w:val="000000" w:themeColor="text1"/>
          <w:sz w:val="24"/>
          <w:szCs w:val="24"/>
        </w:rPr>
        <w:t xml:space="preserve">bude </w:t>
      </w:r>
      <w:r>
        <w:rPr>
          <w:rFonts w:ascii="Arial" w:hAnsi="Arial" w:cs="Arial"/>
          <w:color w:val="000000" w:themeColor="text1"/>
          <w:sz w:val="24"/>
          <w:szCs w:val="24"/>
        </w:rPr>
        <w:t xml:space="preserve">cca 0,1 m pod </w:t>
      </w:r>
      <w:r w:rsidRPr="0093002A">
        <w:rPr>
          <w:rFonts w:ascii="Arial" w:hAnsi="Arial" w:cs="Arial"/>
          <w:color w:val="000000" w:themeColor="text1"/>
          <w:sz w:val="24"/>
          <w:szCs w:val="24"/>
        </w:rPr>
        <w:t>hranou sběrného drénu</w:t>
      </w:r>
      <w:r>
        <w:rPr>
          <w:rFonts w:ascii="Arial" w:hAnsi="Arial" w:cs="Arial"/>
          <w:color w:val="000000" w:themeColor="text1"/>
          <w:sz w:val="24"/>
          <w:szCs w:val="24"/>
        </w:rPr>
        <w:t xml:space="preserve"> a svodných </w:t>
      </w:r>
      <w:r w:rsidR="005F4293">
        <w:rPr>
          <w:rFonts w:ascii="Arial" w:hAnsi="Arial" w:cs="Arial"/>
          <w:color w:val="000000" w:themeColor="text1"/>
          <w:sz w:val="24"/>
          <w:szCs w:val="24"/>
        </w:rPr>
        <w:t>drenáží</w:t>
      </w:r>
      <w:r w:rsidRPr="0093002A">
        <w:rPr>
          <w:rFonts w:ascii="Arial" w:hAnsi="Arial" w:cs="Arial"/>
          <w:color w:val="000000" w:themeColor="text1"/>
          <w:sz w:val="24"/>
          <w:szCs w:val="24"/>
        </w:rPr>
        <w:t>.</w:t>
      </w:r>
      <w:r w:rsidRPr="00193336">
        <w:rPr>
          <w:rFonts w:ascii="Arial" w:hAnsi="Arial" w:cs="Arial"/>
          <w:color w:val="000000" w:themeColor="text1"/>
          <w:sz w:val="24"/>
          <w:szCs w:val="24"/>
        </w:rPr>
        <w:t xml:space="preserve"> </w:t>
      </w:r>
      <w:r w:rsidRPr="004E1BB0">
        <w:rPr>
          <w:rFonts w:ascii="Arial" w:hAnsi="Arial" w:cs="Arial"/>
          <w:color w:val="000000" w:themeColor="text1"/>
          <w:sz w:val="24"/>
          <w:szCs w:val="24"/>
        </w:rPr>
        <w:t>Potrubí</w:t>
      </w:r>
      <w:r>
        <w:rPr>
          <w:rFonts w:ascii="Arial" w:hAnsi="Arial" w:cs="Arial"/>
          <w:color w:val="000000" w:themeColor="text1"/>
          <w:sz w:val="24"/>
          <w:szCs w:val="24"/>
        </w:rPr>
        <w:t xml:space="preserve"> </w:t>
      </w:r>
      <w:r w:rsidRPr="004E1BB0">
        <w:rPr>
          <w:rFonts w:ascii="Arial" w:hAnsi="Arial" w:cs="Arial"/>
          <w:color w:val="000000" w:themeColor="text1"/>
          <w:sz w:val="24"/>
          <w:szCs w:val="24"/>
        </w:rPr>
        <w:t xml:space="preserve">bude poté obsypáno praným štěrkem frakce 4-8 mm až do úrovně </w:t>
      </w:r>
      <w:r>
        <w:rPr>
          <w:rFonts w:ascii="Arial" w:hAnsi="Arial" w:cs="Arial"/>
          <w:color w:val="000000" w:themeColor="text1"/>
          <w:sz w:val="24"/>
          <w:szCs w:val="24"/>
        </w:rPr>
        <w:t>5</w:t>
      </w:r>
      <w:r w:rsidRPr="004E1BB0">
        <w:rPr>
          <w:rFonts w:ascii="Arial" w:hAnsi="Arial" w:cs="Arial"/>
          <w:color w:val="000000" w:themeColor="text1"/>
          <w:sz w:val="24"/>
          <w:szCs w:val="24"/>
        </w:rPr>
        <w:t>00 mm p.</w:t>
      </w:r>
      <w:r>
        <w:rPr>
          <w:rFonts w:ascii="Arial" w:hAnsi="Arial" w:cs="Arial"/>
          <w:color w:val="000000" w:themeColor="text1"/>
          <w:sz w:val="24"/>
          <w:szCs w:val="24"/>
        </w:rPr>
        <w:t xml:space="preserve"> </w:t>
      </w:r>
      <w:r w:rsidRPr="004E1BB0">
        <w:rPr>
          <w:rFonts w:ascii="Arial" w:hAnsi="Arial" w:cs="Arial"/>
          <w:color w:val="000000" w:themeColor="text1"/>
          <w:sz w:val="24"/>
          <w:szCs w:val="24"/>
        </w:rPr>
        <w:t>t., kdy po 300 mm vrstvách bude prováděno hutnění, např. pomocí dálkově ovládaného hutnícího válce</w:t>
      </w:r>
      <w:r w:rsidR="005B3264">
        <w:rPr>
          <w:rFonts w:ascii="Arial" w:hAnsi="Arial" w:cs="Arial"/>
          <w:color w:val="000000" w:themeColor="text1"/>
          <w:sz w:val="24"/>
          <w:szCs w:val="24"/>
        </w:rPr>
        <w:t xml:space="preserve"> </w:t>
      </w:r>
      <w:r w:rsidR="00407489">
        <w:rPr>
          <w:rFonts w:ascii="Arial" w:hAnsi="Arial" w:cs="Arial"/>
          <w:color w:val="000000" w:themeColor="text1"/>
          <w:sz w:val="24"/>
          <w:szCs w:val="24"/>
        </w:rPr>
        <w:t>či jiné hutnící techniky</w:t>
      </w:r>
      <w:r w:rsidRPr="004E1BB0">
        <w:rPr>
          <w:rFonts w:ascii="Arial" w:hAnsi="Arial" w:cs="Arial"/>
          <w:color w:val="000000" w:themeColor="text1"/>
          <w:sz w:val="24"/>
          <w:szCs w:val="24"/>
        </w:rPr>
        <w:t xml:space="preserve">. V úrovni </w:t>
      </w:r>
      <w:r>
        <w:rPr>
          <w:rFonts w:ascii="Arial" w:hAnsi="Arial" w:cs="Arial"/>
          <w:color w:val="000000" w:themeColor="text1"/>
          <w:sz w:val="24"/>
          <w:szCs w:val="24"/>
        </w:rPr>
        <w:t>5</w:t>
      </w:r>
      <w:r w:rsidRPr="004E1BB0">
        <w:rPr>
          <w:rFonts w:ascii="Arial" w:hAnsi="Arial" w:cs="Arial"/>
          <w:color w:val="000000" w:themeColor="text1"/>
          <w:sz w:val="24"/>
          <w:szCs w:val="24"/>
        </w:rPr>
        <w:t>00 mm p.</w:t>
      </w:r>
      <w:r>
        <w:rPr>
          <w:rFonts w:ascii="Arial" w:hAnsi="Arial" w:cs="Arial"/>
          <w:color w:val="000000" w:themeColor="text1"/>
          <w:sz w:val="24"/>
          <w:szCs w:val="24"/>
        </w:rPr>
        <w:t xml:space="preserve"> </w:t>
      </w:r>
      <w:r w:rsidRPr="004E1BB0">
        <w:rPr>
          <w:rFonts w:ascii="Arial" w:hAnsi="Arial" w:cs="Arial"/>
          <w:color w:val="000000" w:themeColor="text1"/>
          <w:sz w:val="24"/>
          <w:szCs w:val="24"/>
        </w:rPr>
        <w:t>t. bude provedeno překrytí</w:t>
      </w:r>
      <w:r w:rsidR="005B3264">
        <w:rPr>
          <w:rFonts w:ascii="Arial" w:hAnsi="Arial" w:cs="Arial"/>
          <w:color w:val="000000" w:themeColor="text1"/>
          <w:sz w:val="24"/>
          <w:szCs w:val="24"/>
        </w:rPr>
        <w:t xml:space="preserve"> </w:t>
      </w:r>
      <w:proofErr w:type="spellStart"/>
      <w:r w:rsidR="005B3264">
        <w:rPr>
          <w:rFonts w:ascii="Arial" w:hAnsi="Arial" w:cs="Arial"/>
          <w:color w:val="000000" w:themeColor="text1"/>
          <w:sz w:val="24"/>
          <w:szCs w:val="24"/>
        </w:rPr>
        <w:t>geotextilií</w:t>
      </w:r>
      <w:proofErr w:type="spellEnd"/>
      <w:r>
        <w:rPr>
          <w:rFonts w:ascii="Arial" w:hAnsi="Arial" w:cs="Arial"/>
          <w:color w:val="000000" w:themeColor="text1"/>
          <w:sz w:val="24"/>
          <w:szCs w:val="24"/>
        </w:rPr>
        <w:t xml:space="preserve">. </w:t>
      </w:r>
      <w:r w:rsidRPr="005E0CF6">
        <w:rPr>
          <w:rFonts w:ascii="Arial" w:eastAsia="Calibri" w:hAnsi="Arial" w:cs="Arial"/>
          <w:color w:val="000000"/>
          <w:sz w:val="24"/>
          <w:szCs w:val="24"/>
        </w:rPr>
        <w:t xml:space="preserve">Před zahrnutím výkopu je nutné odstranit z kořenů textilii, kořeny zkontrolovat a případně ošetřit nově </w:t>
      </w:r>
      <w:r w:rsidRPr="005E0CF6">
        <w:rPr>
          <w:rFonts w:ascii="Arial" w:eastAsia="Calibri" w:hAnsi="Arial" w:cs="Arial"/>
          <w:color w:val="000000"/>
          <w:sz w:val="24"/>
          <w:szCs w:val="24"/>
        </w:rPr>
        <w:lastRenderedPageBreak/>
        <w:t xml:space="preserve">vzniklá poranění. Při zahrnování horní části výkopu je nutno dbát zvýšené opatrnosti, aby nedošlo k poškození zachovaných kořenů. K zahrnutí se použije původní zemina v kombinaci se substrátem a propustného štěrkopísku v poměru 1:1 </w:t>
      </w:r>
      <w:r w:rsidR="005B3264">
        <w:rPr>
          <w:rFonts w:ascii="Arial" w:eastAsia="Calibri" w:hAnsi="Arial" w:cs="Arial"/>
          <w:color w:val="000000"/>
          <w:sz w:val="24"/>
          <w:szCs w:val="24"/>
        </w:rPr>
        <w:br/>
      </w:r>
      <w:r w:rsidRPr="005E0CF6">
        <w:rPr>
          <w:rFonts w:ascii="Arial" w:eastAsia="Calibri" w:hAnsi="Arial" w:cs="Arial"/>
          <w:color w:val="000000"/>
          <w:sz w:val="24"/>
          <w:szCs w:val="24"/>
        </w:rPr>
        <w:t>s opatrným hutněním až do úrovně terénu</w:t>
      </w:r>
      <w:r>
        <w:rPr>
          <w:rFonts w:ascii="Arial" w:eastAsia="Calibri" w:hAnsi="Arial" w:cs="Arial"/>
          <w:color w:val="000000"/>
          <w:sz w:val="24"/>
          <w:szCs w:val="24"/>
        </w:rPr>
        <w:t>, kdy po sednutí této zeminy je potřeba tuto směs doplnit</w:t>
      </w:r>
      <w:r w:rsidRPr="005E0CF6">
        <w:rPr>
          <w:rFonts w:ascii="Arial" w:eastAsia="Calibri" w:hAnsi="Arial" w:cs="Arial"/>
          <w:color w:val="000000"/>
          <w:sz w:val="24"/>
          <w:szCs w:val="24"/>
        </w:rPr>
        <w:t>. Zahrnutý výkop je nutné v prostoru kořenové zóny stromu chránit proti pojezdu</w:t>
      </w:r>
      <w:r w:rsidRPr="004E1BB0">
        <w:rPr>
          <w:rFonts w:ascii="Arial" w:hAnsi="Arial" w:cs="Arial"/>
          <w:color w:val="000000" w:themeColor="text1"/>
          <w:sz w:val="24"/>
          <w:szCs w:val="24"/>
        </w:rPr>
        <w:t>.</w:t>
      </w:r>
      <w:r>
        <w:rPr>
          <w:rFonts w:ascii="Arial" w:hAnsi="Arial" w:cs="Arial"/>
          <w:color w:val="000000" w:themeColor="text1"/>
          <w:sz w:val="24"/>
          <w:szCs w:val="24"/>
        </w:rPr>
        <w:t xml:space="preserve"> </w:t>
      </w:r>
      <w:r w:rsidRPr="004E1BB0">
        <w:rPr>
          <w:rFonts w:ascii="Arial" w:hAnsi="Arial" w:cs="Arial"/>
          <w:color w:val="000000" w:themeColor="text1"/>
          <w:sz w:val="24"/>
          <w:szCs w:val="24"/>
        </w:rPr>
        <w:t xml:space="preserve">Následně po časové prodlevě (min. 6 měsíců) </w:t>
      </w:r>
      <w:r w:rsidR="005B3264">
        <w:rPr>
          <w:rFonts w:ascii="Arial" w:hAnsi="Arial" w:cs="Arial"/>
          <w:color w:val="000000" w:themeColor="text1"/>
          <w:sz w:val="24"/>
          <w:szCs w:val="24"/>
        </w:rPr>
        <w:br/>
      </w:r>
      <w:r w:rsidRPr="004E1BB0">
        <w:rPr>
          <w:rFonts w:ascii="Arial" w:hAnsi="Arial" w:cs="Arial"/>
          <w:color w:val="000000" w:themeColor="text1"/>
          <w:sz w:val="24"/>
          <w:szCs w:val="24"/>
        </w:rPr>
        <w:t xml:space="preserve">a konsolidaci povrchu bude provedeno nahrazení </w:t>
      </w:r>
      <w:r>
        <w:rPr>
          <w:rFonts w:ascii="Arial" w:hAnsi="Arial" w:cs="Arial"/>
          <w:color w:val="000000" w:themeColor="text1"/>
          <w:sz w:val="24"/>
          <w:szCs w:val="24"/>
        </w:rPr>
        <w:t xml:space="preserve">200 </w:t>
      </w:r>
      <w:r w:rsidRPr="004E1BB0">
        <w:rPr>
          <w:rFonts w:ascii="Arial" w:hAnsi="Arial" w:cs="Arial"/>
          <w:color w:val="000000" w:themeColor="text1"/>
          <w:sz w:val="24"/>
          <w:szCs w:val="24"/>
        </w:rPr>
        <w:t>mm povrchového zásypu překrytím finální vrstvou, tj. dle původního povrchu asfaltobetonem. Při konsolidaci povrchu terénu bude nutné v </w:t>
      </w:r>
      <w:proofErr w:type="spellStart"/>
      <w:r w:rsidRPr="004E1BB0">
        <w:rPr>
          <w:rFonts w:ascii="Arial" w:hAnsi="Arial" w:cs="Arial"/>
          <w:color w:val="000000" w:themeColor="text1"/>
          <w:sz w:val="24"/>
          <w:szCs w:val="24"/>
        </w:rPr>
        <w:t>lognormálně</w:t>
      </w:r>
      <w:proofErr w:type="spellEnd"/>
      <w:r w:rsidRPr="004E1BB0">
        <w:rPr>
          <w:rFonts w:ascii="Arial" w:hAnsi="Arial" w:cs="Arial"/>
          <w:color w:val="000000" w:themeColor="text1"/>
          <w:sz w:val="24"/>
          <w:szCs w:val="24"/>
        </w:rPr>
        <w:t xml:space="preserve"> rozložených intervalech provádět kontrolu povrchu a před definitivním vyspravením pravidelně provádět dosypání do úrovně terénu.</w:t>
      </w:r>
    </w:p>
    <w:p w14:paraId="3F4B0746" w14:textId="0EB41A43" w:rsidR="001F0E80" w:rsidRDefault="001F0E80" w:rsidP="005B3264">
      <w:pPr>
        <w:spacing w:before="120" w:after="240" w:line="288" w:lineRule="auto"/>
        <w:ind w:left="567"/>
        <w:jc w:val="both"/>
        <w:rPr>
          <w:rFonts w:ascii="Arial" w:hAnsi="Arial" w:cs="Arial"/>
          <w:color w:val="000000" w:themeColor="text1"/>
          <w:sz w:val="24"/>
          <w:szCs w:val="24"/>
        </w:rPr>
      </w:pPr>
      <w:r w:rsidRPr="000F60C5">
        <w:rPr>
          <w:rFonts w:ascii="Arial" w:hAnsi="Arial" w:cs="Arial"/>
          <w:color w:val="000000" w:themeColor="text1"/>
          <w:sz w:val="24"/>
          <w:szCs w:val="24"/>
        </w:rPr>
        <w:t xml:space="preserve">Situace odvodního drénu je patrná z příloh </w:t>
      </w:r>
      <w:proofErr w:type="gramStart"/>
      <w:r w:rsidR="00713D39" w:rsidRPr="000F60C5">
        <w:rPr>
          <w:rFonts w:ascii="Arial" w:hAnsi="Arial" w:cs="Arial"/>
          <w:i/>
          <w:color w:val="000000" w:themeColor="text1"/>
          <w:sz w:val="24"/>
          <w:szCs w:val="24"/>
        </w:rPr>
        <w:t>C.3 Koordinační</w:t>
      </w:r>
      <w:proofErr w:type="gramEnd"/>
      <w:r w:rsidR="00713D39" w:rsidRPr="000F60C5">
        <w:rPr>
          <w:rFonts w:ascii="Arial" w:hAnsi="Arial" w:cs="Arial"/>
          <w:i/>
          <w:color w:val="000000" w:themeColor="text1"/>
          <w:sz w:val="24"/>
          <w:szCs w:val="24"/>
        </w:rPr>
        <w:t xml:space="preserve"> situační výkres</w:t>
      </w:r>
      <w:r w:rsidR="00713D39" w:rsidRPr="000F60C5">
        <w:rPr>
          <w:rFonts w:ascii="Arial" w:hAnsi="Arial" w:cs="Arial"/>
          <w:color w:val="000000" w:themeColor="text1"/>
          <w:sz w:val="24"/>
          <w:szCs w:val="24"/>
        </w:rPr>
        <w:t xml:space="preserve"> </w:t>
      </w:r>
      <w:r w:rsidR="00D16308" w:rsidRPr="000F60C5">
        <w:rPr>
          <w:rFonts w:ascii="Arial" w:hAnsi="Arial" w:cs="Arial"/>
          <w:color w:val="000000" w:themeColor="text1"/>
          <w:sz w:val="24"/>
          <w:szCs w:val="24"/>
        </w:rPr>
        <w:br/>
      </w:r>
      <w:r w:rsidRPr="000F60C5">
        <w:rPr>
          <w:rFonts w:ascii="Arial" w:hAnsi="Arial" w:cs="Arial"/>
          <w:color w:val="000000" w:themeColor="text1"/>
          <w:sz w:val="24"/>
          <w:szCs w:val="24"/>
        </w:rPr>
        <w:t xml:space="preserve">a </w:t>
      </w:r>
      <w:r w:rsidR="00713D39" w:rsidRPr="000F60C5">
        <w:rPr>
          <w:rFonts w:ascii="Arial" w:hAnsi="Arial" w:cs="Arial"/>
          <w:i/>
          <w:color w:val="000000" w:themeColor="text1"/>
          <w:sz w:val="24"/>
          <w:szCs w:val="24"/>
        </w:rPr>
        <w:t>D.1.1 SO01 Situace drenážního systému v prostoru nového hřbitova</w:t>
      </w:r>
      <w:r w:rsidRPr="000F60C5">
        <w:rPr>
          <w:rFonts w:ascii="Arial" w:hAnsi="Arial" w:cs="Arial"/>
          <w:color w:val="000000" w:themeColor="text1"/>
          <w:sz w:val="24"/>
          <w:szCs w:val="24"/>
        </w:rPr>
        <w:t xml:space="preserve">. </w:t>
      </w:r>
      <w:r w:rsidR="00D16308" w:rsidRPr="000F60C5">
        <w:rPr>
          <w:rFonts w:ascii="Arial" w:hAnsi="Arial" w:cs="Arial"/>
          <w:color w:val="000000" w:themeColor="text1"/>
          <w:sz w:val="24"/>
          <w:szCs w:val="24"/>
        </w:rPr>
        <w:t>Podélný řez odvodním drénem je patrný z </w:t>
      </w:r>
      <w:proofErr w:type="gramStart"/>
      <w:r w:rsidR="00D16308" w:rsidRPr="000F60C5">
        <w:rPr>
          <w:rFonts w:ascii="Arial" w:hAnsi="Arial" w:cs="Arial"/>
          <w:color w:val="000000" w:themeColor="text1"/>
          <w:sz w:val="24"/>
          <w:szCs w:val="24"/>
        </w:rPr>
        <w:t>příloh</w:t>
      </w:r>
      <w:r w:rsidR="005B3264" w:rsidRPr="000F60C5">
        <w:rPr>
          <w:rFonts w:ascii="Arial" w:hAnsi="Arial" w:cs="Arial"/>
          <w:color w:val="000000" w:themeColor="text1"/>
          <w:sz w:val="24"/>
          <w:szCs w:val="24"/>
        </w:rPr>
        <w:t>y</w:t>
      </w:r>
      <w:r w:rsidR="00D16308" w:rsidRPr="000F60C5">
        <w:rPr>
          <w:rFonts w:ascii="Arial" w:hAnsi="Arial" w:cs="Arial"/>
          <w:color w:val="000000" w:themeColor="text1"/>
          <w:sz w:val="24"/>
          <w:szCs w:val="24"/>
        </w:rPr>
        <w:t xml:space="preserve"> </w:t>
      </w:r>
      <w:r w:rsidR="00D16308" w:rsidRPr="000F60C5">
        <w:rPr>
          <w:rFonts w:ascii="Arial" w:hAnsi="Arial" w:cs="Arial"/>
          <w:i/>
          <w:color w:val="000000" w:themeColor="text1"/>
          <w:sz w:val="24"/>
          <w:szCs w:val="24"/>
        </w:rPr>
        <w:t>D.2.3</w:t>
      </w:r>
      <w:proofErr w:type="gramEnd"/>
      <w:r w:rsidR="00D16308" w:rsidRPr="000F60C5">
        <w:rPr>
          <w:rFonts w:ascii="Arial" w:hAnsi="Arial" w:cs="Arial"/>
          <w:i/>
          <w:color w:val="000000" w:themeColor="text1"/>
          <w:sz w:val="24"/>
          <w:szCs w:val="24"/>
        </w:rPr>
        <w:t xml:space="preserve"> Podélný řez odvodním drénem vč. odvodnění</w:t>
      </w:r>
      <w:r w:rsidR="00D16308" w:rsidRPr="000F60C5">
        <w:rPr>
          <w:rFonts w:ascii="Arial" w:hAnsi="Arial" w:cs="Arial"/>
          <w:color w:val="000000" w:themeColor="text1"/>
          <w:sz w:val="24"/>
          <w:szCs w:val="24"/>
        </w:rPr>
        <w:t xml:space="preserve">. </w:t>
      </w:r>
      <w:r w:rsidRPr="000F60C5">
        <w:rPr>
          <w:rFonts w:ascii="Arial" w:hAnsi="Arial" w:cs="Arial"/>
          <w:color w:val="000000" w:themeColor="text1"/>
          <w:sz w:val="24"/>
          <w:szCs w:val="24"/>
        </w:rPr>
        <w:t xml:space="preserve">Příčný řez odvodním drénem </w:t>
      </w:r>
      <w:r w:rsidR="00D16308" w:rsidRPr="000F60C5">
        <w:rPr>
          <w:rFonts w:ascii="Arial" w:hAnsi="Arial" w:cs="Arial"/>
          <w:color w:val="000000" w:themeColor="text1"/>
          <w:sz w:val="24"/>
          <w:szCs w:val="24"/>
        </w:rPr>
        <w:t>je patrný z </w:t>
      </w:r>
      <w:proofErr w:type="gramStart"/>
      <w:r w:rsidR="00D16308" w:rsidRPr="000F60C5">
        <w:rPr>
          <w:rFonts w:ascii="Arial" w:hAnsi="Arial" w:cs="Arial"/>
          <w:color w:val="000000" w:themeColor="text1"/>
          <w:sz w:val="24"/>
          <w:szCs w:val="24"/>
        </w:rPr>
        <w:t xml:space="preserve">přílohy </w:t>
      </w:r>
      <w:r w:rsidR="00D16308" w:rsidRPr="000F60C5">
        <w:rPr>
          <w:rFonts w:ascii="Arial" w:hAnsi="Arial" w:cs="Arial"/>
          <w:i/>
          <w:color w:val="000000" w:themeColor="text1"/>
          <w:sz w:val="24"/>
          <w:szCs w:val="24"/>
        </w:rPr>
        <w:t>D.3.1</w:t>
      </w:r>
      <w:proofErr w:type="gramEnd"/>
      <w:r w:rsidR="00D16308" w:rsidRPr="000F60C5">
        <w:rPr>
          <w:rFonts w:ascii="Arial" w:hAnsi="Arial" w:cs="Arial"/>
          <w:i/>
          <w:color w:val="000000" w:themeColor="text1"/>
          <w:sz w:val="24"/>
          <w:szCs w:val="24"/>
        </w:rPr>
        <w:t xml:space="preserve"> Příčné řezy drenážního systému a odvodnění</w:t>
      </w:r>
      <w:r w:rsidR="00D16308" w:rsidRPr="000F60C5">
        <w:rPr>
          <w:rFonts w:ascii="Arial" w:hAnsi="Arial" w:cs="Arial"/>
          <w:color w:val="000000" w:themeColor="text1"/>
          <w:sz w:val="24"/>
          <w:szCs w:val="24"/>
        </w:rPr>
        <w:t>.</w:t>
      </w:r>
      <w:r w:rsidRPr="004E292C">
        <w:rPr>
          <w:rFonts w:ascii="Arial" w:hAnsi="Arial" w:cs="Arial"/>
          <w:color w:val="000000" w:themeColor="text1"/>
          <w:sz w:val="24"/>
          <w:szCs w:val="24"/>
        </w:rPr>
        <w:t xml:space="preserve"> </w:t>
      </w:r>
      <w:bookmarkEnd w:id="4"/>
    </w:p>
    <w:p w14:paraId="3C62D708" w14:textId="77777777" w:rsidR="001F0E80" w:rsidRPr="00B5366D" w:rsidRDefault="001F0E80" w:rsidP="005743B5">
      <w:pPr>
        <w:pStyle w:val="Nadpis5"/>
        <w:spacing w:before="120" w:after="120" w:line="288" w:lineRule="auto"/>
      </w:pPr>
      <w:r w:rsidRPr="00B5366D">
        <w:t>Odvodní potrubí</w:t>
      </w:r>
    </w:p>
    <w:p w14:paraId="36E01623" w14:textId="28E39D77" w:rsidR="001F0E80" w:rsidRPr="00B87213" w:rsidRDefault="001F0E80" w:rsidP="005743B5">
      <w:pPr>
        <w:spacing w:before="120" w:after="120" w:line="288" w:lineRule="auto"/>
        <w:ind w:left="567"/>
        <w:jc w:val="both"/>
        <w:rPr>
          <w:rFonts w:ascii="Arial" w:hAnsi="Arial" w:cs="Arial"/>
          <w:color w:val="000000" w:themeColor="text1"/>
          <w:sz w:val="24"/>
          <w:szCs w:val="24"/>
        </w:rPr>
      </w:pPr>
      <w:r w:rsidRPr="00B5366D">
        <w:rPr>
          <w:rFonts w:ascii="Arial" w:hAnsi="Arial" w:cs="Arial"/>
          <w:color w:val="000000" w:themeColor="text1"/>
          <w:sz w:val="24"/>
          <w:szCs w:val="24"/>
        </w:rPr>
        <w:t>Odvodní potrubí začíná vyústěním z konečné sběrné šachty DN 1000</w:t>
      </w:r>
      <w:r w:rsidR="00D16308">
        <w:rPr>
          <w:rFonts w:ascii="Arial" w:hAnsi="Arial" w:cs="Arial"/>
          <w:color w:val="000000" w:themeColor="text1"/>
          <w:sz w:val="24"/>
          <w:szCs w:val="24"/>
        </w:rPr>
        <w:t>-1</w:t>
      </w:r>
      <w:r w:rsidRPr="00042B41">
        <w:rPr>
          <w:rFonts w:ascii="Arial" w:hAnsi="Arial" w:cs="Arial"/>
          <w:color w:val="000000" w:themeColor="text1"/>
          <w:sz w:val="24"/>
          <w:szCs w:val="24"/>
        </w:rPr>
        <w:t xml:space="preserve"> </w:t>
      </w:r>
      <w:r>
        <w:rPr>
          <w:rFonts w:ascii="Arial" w:hAnsi="Arial" w:cs="Arial"/>
          <w:color w:val="000000" w:themeColor="text1"/>
          <w:sz w:val="24"/>
          <w:szCs w:val="24"/>
        </w:rPr>
        <w:t xml:space="preserve">situované v severozápadní části </w:t>
      </w:r>
      <w:r w:rsidR="00D16308">
        <w:rPr>
          <w:rFonts w:ascii="Arial" w:hAnsi="Arial" w:cs="Arial"/>
          <w:color w:val="000000" w:themeColor="text1"/>
          <w:sz w:val="24"/>
          <w:szCs w:val="24"/>
        </w:rPr>
        <w:t xml:space="preserve">nového </w:t>
      </w:r>
      <w:r>
        <w:rPr>
          <w:rFonts w:ascii="Arial" w:hAnsi="Arial" w:cs="Arial"/>
          <w:color w:val="000000" w:themeColor="text1"/>
          <w:sz w:val="24"/>
          <w:szCs w:val="24"/>
        </w:rPr>
        <w:t>hřbitova</w:t>
      </w:r>
      <w:r w:rsidR="00D16308" w:rsidRPr="00D16308">
        <w:rPr>
          <w:rFonts w:ascii="Arial" w:hAnsi="Arial" w:cs="Arial"/>
          <w:color w:val="000000" w:themeColor="text1"/>
          <w:sz w:val="24"/>
          <w:szCs w:val="24"/>
        </w:rPr>
        <w:t xml:space="preserve"> </w:t>
      </w:r>
      <w:r w:rsidR="00D16308">
        <w:rPr>
          <w:rFonts w:ascii="Arial" w:hAnsi="Arial" w:cs="Arial"/>
          <w:color w:val="000000" w:themeColor="text1"/>
          <w:sz w:val="24"/>
          <w:szCs w:val="24"/>
        </w:rPr>
        <w:t>v místě vstupní brány hřbitova z ulice Na Vinicích</w:t>
      </w:r>
      <w:r w:rsidRPr="00B5366D">
        <w:rPr>
          <w:rFonts w:ascii="Arial" w:hAnsi="Arial" w:cs="Arial"/>
          <w:color w:val="000000" w:themeColor="text1"/>
          <w:sz w:val="24"/>
          <w:szCs w:val="24"/>
        </w:rPr>
        <w:t>, ve které bude spojen tok drenážních a srážkových vod</w:t>
      </w:r>
      <w:r w:rsidR="007833C0">
        <w:rPr>
          <w:rFonts w:ascii="Arial" w:hAnsi="Arial" w:cs="Arial"/>
          <w:color w:val="000000" w:themeColor="text1"/>
          <w:sz w:val="24"/>
          <w:szCs w:val="24"/>
        </w:rPr>
        <w:t>. O</w:t>
      </w:r>
      <w:r w:rsidR="007E2931">
        <w:rPr>
          <w:rFonts w:ascii="Arial" w:hAnsi="Arial" w:cs="Arial"/>
          <w:color w:val="000000" w:themeColor="text1"/>
          <w:sz w:val="24"/>
          <w:szCs w:val="24"/>
        </w:rPr>
        <w:t xml:space="preserve">dvodní potrubí </w:t>
      </w:r>
      <w:r>
        <w:rPr>
          <w:rFonts w:ascii="Arial" w:hAnsi="Arial" w:cs="Arial"/>
          <w:color w:val="000000" w:themeColor="text1"/>
          <w:sz w:val="24"/>
          <w:szCs w:val="24"/>
        </w:rPr>
        <w:t xml:space="preserve">ústí </w:t>
      </w:r>
      <w:r w:rsidRPr="00B87213">
        <w:rPr>
          <w:rFonts w:ascii="Arial" w:hAnsi="Arial" w:cs="Arial"/>
          <w:color w:val="000000" w:themeColor="text1"/>
          <w:sz w:val="24"/>
          <w:szCs w:val="24"/>
        </w:rPr>
        <w:t xml:space="preserve">do </w:t>
      </w:r>
      <w:r>
        <w:rPr>
          <w:rFonts w:ascii="Arial" w:hAnsi="Arial" w:cs="Arial"/>
          <w:color w:val="000000" w:themeColor="text1"/>
          <w:sz w:val="24"/>
          <w:szCs w:val="24"/>
        </w:rPr>
        <w:t xml:space="preserve">přívodního </w:t>
      </w:r>
      <w:r w:rsidRPr="00B87213">
        <w:rPr>
          <w:rFonts w:ascii="Arial" w:hAnsi="Arial" w:cs="Arial"/>
          <w:color w:val="000000" w:themeColor="text1"/>
          <w:sz w:val="24"/>
          <w:szCs w:val="24"/>
        </w:rPr>
        <w:t xml:space="preserve">příkopu vedoucímu k bezejmennému vodnímu toku, který je cca po 200 m zaústěn do Milevského potoka. </w:t>
      </w:r>
      <w:r>
        <w:rPr>
          <w:rFonts w:ascii="Arial" w:hAnsi="Arial" w:cs="Arial"/>
          <w:color w:val="000000" w:themeColor="text1"/>
          <w:sz w:val="24"/>
          <w:szCs w:val="24"/>
        </w:rPr>
        <w:t>Napojení odvodního potrubí na šachtu DN 1000 bude řešeno pomocí in-</w:t>
      </w:r>
      <w:proofErr w:type="spellStart"/>
      <w:r>
        <w:rPr>
          <w:rFonts w:ascii="Arial" w:hAnsi="Arial" w:cs="Arial"/>
          <w:color w:val="000000" w:themeColor="text1"/>
          <w:sz w:val="24"/>
          <w:szCs w:val="24"/>
        </w:rPr>
        <w:t>situ</w:t>
      </w:r>
      <w:proofErr w:type="spellEnd"/>
      <w:r>
        <w:rPr>
          <w:rFonts w:ascii="Arial" w:hAnsi="Arial" w:cs="Arial"/>
          <w:color w:val="000000" w:themeColor="text1"/>
          <w:sz w:val="24"/>
          <w:szCs w:val="24"/>
        </w:rPr>
        <w:t xml:space="preserve"> spojky. </w:t>
      </w:r>
      <w:r w:rsidRPr="00B87213">
        <w:rPr>
          <w:rFonts w:ascii="Arial" w:hAnsi="Arial" w:cs="Arial"/>
          <w:color w:val="000000" w:themeColor="text1"/>
          <w:sz w:val="24"/>
          <w:szCs w:val="24"/>
        </w:rPr>
        <w:t>V rámci drenážního systému bylo navrženo 1</w:t>
      </w:r>
      <w:r w:rsidR="007833C0">
        <w:rPr>
          <w:rFonts w:ascii="Arial" w:hAnsi="Arial" w:cs="Arial"/>
          <w:color w:val="000000" w:themeColor="text1"/>
          <w:sz w:val="24"/>
          <w:szCs w:val="24"/>
        </w:rPr>
        <w:t>x</w:t>
      </w:r>
      <w:r w:rsidRPr="00B87213">
        <w:rPr>
          <w:rFonts w:ascii="Arial" w:hAnsi="Arial" w:cs="Arial"/>
          <w:color w:val="000000" w:themeColor="text1"/>
          <w:sz w:val="24"/>
          <w:szCs w:val="24"/>
        </w:rPr>
        <w:t xml:space="preserve"> odvodní potrubí – viz </w:t>
      </w:r>
      <w:proofErr w:type="gramStart"/>
      <w:r w:rsidRPr="00B87213">
        <w:rPr>
          <w:rFonts w:ascii="Arial" w:hAnsi="Arial" w:cs="Arial"/>
          <w:color w:val="000000" w:themeColor="text1"/>
          <w:sz w:val="24"/>
          <w:szCs w:val="24"/>
        </w:rPr>
        <w:t xml:space="preserve">příloha </w:t>
      </w:r>
      <w:r w:rsidR="00D16308" w:rsidRPr="000F60C5">
        <w:rPr>
          <w:rFonts w:ascii="Arial" w:hAnsi="Arial" w:cs="Arial"/>
          <w:i/>
          <w:color w:val="000000" w:themeColor="text1"/>
          <w:sz w:val="24"/>
          <w:szCs w:val="24"/>
        </w:rPr>
        <w:t>D.1.1</w:t>
      </w:r>
      <w:proofErr w:type="gramEnd"/>
      <w:r w:rsidR="00D16308" w:rsidRPr="000F60C5">
        <w:rPr>
          <w:rFonts w:ascii="Arial" w:hAnsi="Arial" w:cs="Arial"/>
          <w:i/>
          <w:color w:val="000000" w:themeColor="text1"/>
          <w:sz w:val="24"/>
          <w:szCs w:val="24"/>
        </w:rPr>
        <w:t xml:space="preserve"> SO01 Situace drenážního systému v prostoru nového hřbitova</w:t>
      </w:r>
      <w:r w:rsidRPr="000F60C5">
        <w:rPr>
          <w:rFonts w:ascii="Arial" w:hAnsi="Arial" w:cs="Arial"/>
          <w:color w:val="000000" w:themeColor="text1"/>
          <w:sz w:val="24"/>
          <w:szCs w:val="24"/>
        </w:rPr>
        <w:t>:</w:t>
      </w:r>
    </w:p>
    <w:p w14:paraId="4DBE1A73" w14:textId="77777777" w:rsidR="001F0E80" w:rsidRDefault="001F0E80" w:rsidP="005743B5">
      <w:pPr>
        <w:pStyle w:val="Odstavecseseznamem"/>
        <w:numPr>
          <w:ilvl w:val="0"/>
          <w:numId w:val="48"/>
        </w:numPr>
        <w:spacing w:before="120" w:after="120" w:line="288" w:lineRule="auto"/>
        <w:ind w:left="993" w:hanging="426"/>
        <w:contextualSpacing w:val="0"/>
        <w:rPr>
          <w:rFonts w:ascii="Arial" w:hAnsi="Arial" w:cs="Arial"/>
          <w:color w:val="000000" w:themeColor="text1"/>
          <w:sz w:val="24"/>
          <w:szCs w:val="24"/>
        </w:rPr>
      </w:pPr>
      <w:r w:rsidRPr="00B5366D">
        <w:rPr>
          <w:rFonts w:ascii="Arial" w:hAnsi="Arial" w:cs="Arial"/>
          <w:color w:val="000000" w:themeColor="text1"/>
          <w:sz w:val="24"/>
          <w:szCs w:val="24"/>
        </w:rPr>
        <w:t>Centrální část nového hřbitova: OP-NC-01.</w:t>
      </w:r>
    </w:p>
    <w:p w14:paraId="606AC58E" w14:textId="082A987B" w:rsidR="005743B5" w:rsidRDefault="001F0E80" w:rsidP="005743B5">
      <w:pPr>
        <w:spacing w:before="120" w:after="120" w:line="288" w:lineRule="auto"/>
        <w:ind w:left="567"/>
        <w:jc w:val="both"/>
        <w:rPr>
          <w:rFonts w:ascii="Arial" w:hAnsi="Arial" w:cs="Arial"/>
          <w:color w:val="000000" w:themeColor="text1"/>
          <w:sz w:val="24"/>
          <w:szCs w:val="24"/>
        </w:rPr>
      </w:pPr>
      <w:r w:rsidRPr="00DB0490">
        <w:rPr>
          <w:rFonts w:ascii="Arial" w:hAnsi="Arial" w:cs="Arial"/>
          <w:color w:val="000000" w:themeColor="text1"/>
          <w:sz w:val="24"/>
          <w:szCs w:val="24"/>
        </w:rPr>
        <w:t xml:space="preserve">Odvodní potrubí bude vedeno </w:t>
      </w:r>
      <w:r w:rsidR="007E2931" w:rsidRPr="00DB0490">
        <w:rPr>
          <w:rFonts w:ascii="Arial" w:hAnsi="Arial" w:cs="Arial"/>
          <w:color w:val="000000" w:themeColor="text1"/>
          <w:sz w:val="24"/>
          <w:szCs w:val="24"/>
        </w:rPr>
        <w:t xml:space="preserve">asfaltovou či betonovou </w:t>
      </w:r>
      <w:r w:rsidR="007E2931" w:rsidRPr="00645E34">
        <w:rPr>
          <w:rFonts w:ascii="Arial" w:hAnsi="Arial" w:cs="Arial"/>
          <w:color w:val="000000" w:themeColor="text1"/>
          <w:sz w:val="24"/>
          <w:szCs w:val="24"/>
        </w:rPr>
        <w:t>komunikací</w:t>
      </w:r>
      <w:r w:rsidR="007E2931" w:rsidRPr="00DB0490">
        <w:rPr>
          <w:rFonts w:ascii="Arial" w:hAnsi="Arial" w:cs="Arial"/>
          <w:color w:val="000000" w:themeColor="text1"/>
          <w:sz w:val="24"/>
          <w:szCs w:val="24"/>
        </w:rPr>
        <w:t xml:space="preserve"> </w:t>
      </w:r>
      <w:r w:rsidR="00D65B6C">
        <w:rPr>
          <w:rFonts w:ascii="Arial" w:hAnsi="Arial" w:cs="Arial"/>
          <w:color w:val="000000" w:themeColor="text1"/>
          <w:sz w:val="24"/>
          <w:szCs w:val="24"/>
        </w:rPr>
        <w:br/>
      </w:r>
      <w:r w:rsidR="005743B5">
        <w:rPr>
          <w:rFonts w:ascii="Arial" w:hAnsi="Arial" w:cs="Arial"/>
          <w:color w:val="000000" w:themeColor="text1"/>
          <w:sz w:val="24"/>
          <w:szCs w:val="24"/>
        </w:rPr>
        <w:t xml:space="preserve">i </w:t>
      </w:r>
      <w:r w:rsidR="007E2931">
        <w:rPr>
          <w:rFonts w:ascii="Arial" w:hAnsi="Arial" w:cs="Arial"/>
          <w:color w:val="000000" w:themeColor="text1"/>
          <w:sz w:val="24"/>
          <w:szCs w:val="24"/>
        </w:rPr>
        <w:t>zhotoveným objezdem</w:t>
      </w:r>
      <w:r w:rsidRPr="00DB0490">
        <w:rPr>
          <w:rFonts w:ascii="Arial" w:hAnsi="Arial" w:cs="Arial"/>
          <w:color w:val="000000" w:themeColor="text1"/>
          <w:sz w:val="24"/>
          <w:szCs w:val="24"/>
        </w:rPr>
        <w:t xml:space="preserve"> v travnat</w:t>
      </w:r>
      <w:r>
        <w:rPr>
          <w:rFonts w:ascii="Arial" w:hAnsi="Arial" w:cs="Arial"/>
          <w:color w:val="000000" w:themeColor="text1"/>
          <w:sz w:val="24"/>
          <w:szCs w:val="24"/>
        </w:rPr>
        <w:t>ém</w:t>
      </w:r>
      <w:r w:rsidRPr="00DB0490">
        <w:rPr>
          <w:rFonts w:ascii="Arial" w:hAnsi="Arial" w:cs="Arial"/>
          <w:color w:val="000000" w:themeColor="text1"/>
          <w:sz w:val="24"/>
          <w:szCs w:val="24"/>
        </w:rPr>
        <w:t xml:space="preserve"> pás</w:t>
      </w:r>
      <w:r>
        <w:rPr>
          <w:rFonts w:ascii="Arial" w:hAnsi="Arial" w:cs="Arial"/>
          <w:color w:val="000000" w:themeColor="text1"/>
          <w:sz w:val="24"/>
          <w:szCs w:val="24"/>
        </w:rPr>
        <w:t>u</w:t>
      </w:r>
      <w:r w:rsidR="005743B5">
        <w:rPr>
          <w:rFonts w:ascii="Arial" w:hAnsi="Arial" w:cs="Arial"/>
          <w:color w:val="000000" w:themeColor="text1"/>
          <w:sz w:val="24"/>
          <w:szCs w:val="24"/>
        </w:rPr>
        <w:t xml:space="preserve"> při komunikaci Na Vinicích.</w:t>
      </w:r>
    </w:p>
    <w:p w14:paraId="00B653CD" w14:textId="4C5AEB3F" w:rsidR="005743B5" w:rsidRPr="006C7475" w:rsidRDefault="005743B5" w:rsidP="005743B5">
      <w:pPr>
        <w:spacing w:line="288" w:lineRule="auto"/>
        <w:ind w:left="567"/>
        <w:jc w:val="both"/>
        <w:rPr>
          <w:rFonts w:ascii="Arial" w:hAnsi="Arial" w:cs="Arial"/>
          <w:color w:val="000000" w:themeColor="text1"/>
          <w:sz w:val="24"/>
          <w:szCs w:val="24"/>
        </w:rPr>
      </w:pPr>
      <w:r w:rsidRPr="006C7475">
        <w:rPr>
          <w:rFonts w:ascii="Arial" w:hAnsi="Arial" w:cs="Arial"/>
          <w:color w:val="000000" w:themeColor="text1"/>
          <w:sz w:val="24"/>
          <w:szCs w:val="24"/>
        </w:rPr>
        <w:t xml:space="preserve">Při překopu </w:t>
      </w:r>
      <w:r>
        <w:rPr>
          <w:rFonts w:ascii="Arial" w:hAnsi="Arial" w:cs="Arial"/>
          <w:color w:val="000000" w:themeColor="text1"/>
          <w:sz w:val="24"/>
          <w:szCs w:val="24"/>
        </w:rPr>
        <w:t>komunikace</w:t>
      </w:r>
      <w:r w:rsidRPr="006C7475">
        <w:rPr>
          <w:rFonts w:ascii="Arial" w:hAnsi="Arial" w:cs="Arial"/>
          <w:color w:val="000000" w:themeColor="text1"/>
          <w:sz w:val="24"/>
          <w:szCs w:val="24"/>
        </w:rPr>
        <w:t xml:space="preserve"> Na Vinicích není možná objížďka. Z tohoto důvodu bude zřízen dočasný objezd překopu </w:t>
      </w:r>
      <w:r>
        <w:rPr>
          <w:rFonts w:ascii="Arial" w:hAnsi="Arial" w:cs="Arial"/>
          <w:color w:val="000000" w:themeColor="text1"/>
          <w:sz w:val="24"/>
          <w:szCs w:val="24"/>
        </w:rPr>
        <w:t>místní komunikace</w:t>
      </w:r>
      <w:r w:rsidRPr="006C7475">
        <w:rPr>
          <w:rFonts w:ascii="Arial" w:hAnsi="Arial" w:cs="Arial"/>
          <w:color w:val="000000" w:themeColor="text1"/>
          <w:sz w:val="24"/>
          <w:szCs w:val="24"/>
        </w:rPr>
        <w:t xml:space="preserve"> Na Vinicích z pravé </w:t>
      </w:r>
      <w:r w:rsidRPr="000F60C5">
        <w:rPr>
          <w:rFonts w:ascii="Arial" w:hAnsi="Arial" w:cs="Arial"/>
          <w:color w:val="000000" w:themeColor="text1"/>
          <w:sz w:val="24"/>
          <w:szCs w:val="24"/>
        </w:rPr>
        <w:t xml:space="preserve">strany výkopu (ve směru od hřbitova) viz příloha </w:t>
      </w:r>
      <w:proofErr w:type="gramStart"/>
      <w:r w:rsidRPr="000F60C5">
        <w:rPr>
          <w:rFonts w:ascii="Arial" w:hAnsi="Arial" w:cs="Arial"/>
          <w:i/>
          <w:color w:val="000000" w:themeColor="text1"/>
          <w:sz w:val="24"/>
          <w:szCs w:val="24"/>
        </w:rPr>
        <w:t>C.3 Koordinační</w:t>
      </w:r>
      <w:proofErr w:type="gramEnd"/>
      <w:r w:rsidRPr="000F60C5">
        <w:rPr>
          <w:rFonts w:ascii="Arial" w:hAnsi="Arial" w:cs="Arial"/>
          <w:i/>
          <w:color w:val="000000" w:themeColor="text1"/>
          <w:sz w:val="24"/>
          <w:szCs w:val="24"/>
        </w:rPr>
        <w:t xml:space="preserve"> situační</w:t>
      </w:r>
      <w:r w:rsidRPr="00327FC3">
        <w:rPr>
          <w:rFonts w:ascii="Arial" w:hAnsi="Arial" w:cs="Arial"/>
          <w:i/>
          <w:color w:val="000000" w:themeColor="text1"/>
          <w:sz w:val="24"/>
          <w:szCs w:val="24"/>
        </w:rPr>
        <w:t xml:space="preserve"> výkres</w:t>
      </w:r>
      <w:r w:rsidRPr="006C7475">
        <w:rPr>
          <w:rFonts w:ascii="Arial" w:hAnsi="Arial" w:cs="Arial"/>
          <w:color w:val="000000" w:themeColor="text1"/>
          <w:sz w:val="24"/>
          <w:szCs w:val="24"/>
        </w:rPr>
        <w:t xml:space="preserve">. </w:t>
      </w:r>
      <w:r>
        <w:rPr>
          <w:rFonts w:ascii="Arial" w:hAnsi="Arial" w:cs="Arial"/>
          <w:color w:val="000000" w:themeColor="text1"/>
          <w:sz w:val="24"/>
          <w:szCs w:val="24"/>
        </w:rPr>
        <w:t xml:space="preserve">Před výstavbou provizorního objezdu bude provedena skrývka ornice </w:t>
      </w:r>
      <w:r w:rsidR="00D65B6C">
        <w:rPr>
          <w:rFonts w:ascii="Arial" w:hAnsi="Arial" w:cs="Arial"/>
          <w:color w:val="000000" w:themeColor="text1"/>
          <w:sz w:val="24"/>
          <w:szCs w:val="24"/>
        </w:rPr>
        <w:br/>
      </w:r>
      <w:r>
        <w:rPr>
          <w:rFonts w:ascii="Arial" w:hAnsi="Arial" w:cs="Arial"/>
          <w:color w:val="000000" w:themeColor="text1"/>
          <w:sz w:val="24"/>
          <w:szCs w:val="24"/>
        </w:rPr>
        <w:t xml:space="preserve">a zeminy do hloubky 0,3 m, které budou uloženy v blízkosti objezdu pro pozdější obnovu povrchu terénu po zrušení objezdu. Podloží objezdu bude náležitě zhutněno a opatřeno </w:t>
      </w:r>
      <w:proofErr w:type="spellStart"/>
      <w:r>
        <w:rPr>
          <w:rFonts w:ascii="Arial" w:hAnsi="Arial" w:cs="Arial"/>
          <w:color w:val="000000" w:themeColor="text1"/>
          <w:sz w:val="24"/>
          <w:szCs w:val="24"/>
        </w:rPr>
        <w:t>geotextilií</w:t>
      </w:r>
      <w:proofErr w:type="spellEnd"/>
      <w:r>
        <w:rPr>
          <w:rFonts w:ascii="Arial" w:hAnsi="Arial" w:cs="Arial"/>
          <w:color w:val="000000" w:themeColor="text1"/>
          <w:sz w:val="24"/>
          <w:szCs w:val="24"/>
        </w:rPr>
        <w:t xml:space="preserve"> min. 500 g/m</w:t>
      </w:r>
      <w:r w:rsidRPr="006C7475">
        <w:rPr>
          <w:rFonts w:ascii="Arial" w:hAnsi="Arial" w:cs="Arial"/>
          <w:color w:val="000000" w:themeColor="text1"/>
          <w:sz w:val="24"/>
          <w:szCs w:val="24"/>
          <w:vertAlign w:val="superscript"/>
        </w:rPr>
        <w:t>2</w:t>
      </w:r>
      <w:r>
        <w:rPr>
          <w:rFonts w:ascii="Arial" w:hAnsi="Arial" w:cs="Arial"/>
          <w:color w:val="000000" w:themeColor="text1"/>
          <w:sz w:val="24"/>
          <w:szCs w:val="24"/>
        </w:rPr>
        <w:t>.</w:t>
      </w:r>
      <w:r w:rsidRPr="006C7475">
        <w:rPr>
          <w:rFonts w:ascii="Arial" w:hAnsi="Arial" w:cs="Arial"/>
          <w:color w:val="000000" w:themeColor="text1"/>
          <w:sz w:val="24"/>
          <w:szCs w:val="24"/>
        </w:rPr>
        <w:t xml:space="preserve"> </w:t>
      </w:r>
      <w:r>
        <w:rPr>
          <w:rFonts w:ascii="Arial" w:hAnsi="Arial" w:cs="Arial"/>
          <w:color w:val="000000" w:themeColor="text1"/>
          <w:sz w:val="24"/>
          <w:szCs w:val="24"/>
        </w:rPr>
        <w:t xml:space="preserve">Na </w:t>
      </w:r>
      <w:proofErr w:type="spellStart"/>
      <w:r>
        <w:rPr>
          <w:rFonts w:ascii="Arial" w:hAnsi="Arial" w:cs="Arial"/>
          <w:color w:val="000000" w:themeColor="text1"/>
          <w:sz w:val="24"/>
          <w:szCs w:val="24"/>
        </w:rPr>
        <w:t>geotextilii</w:t>
      </w:r>
      <w:proofErr w:type="spellEnd"/>
      <w:r>
        <w:rPr>
          <w:rFonts w:ascii="Arial" w:hAnsi="Arial" w:cs="Arial"/>
          <w:color w:val="000000" w:themeColor="text1"/>
          <w:sz w:val="24"/>
          <w:szCs w:val="24"/>
        </w:rPr>
        <w:t xml:space="preserve"> </w:t>
      </w:r>
      <w:r w:rsidRPr="006C7475">
        <w:rPr>
          <w:rFonts w:ascii="Arial" w:hAnsi="Arial" w:cs="Arial"/>
          <w:color w:val="000000" w:themeColor="text1"/>
          <w:sz w:val="24"/>
          <w:szCs w:val="24"/>
        </w:rPr>
        <w:t>bude</w:t>
      </w:r>
      <w:r>
        <w:rPr>
          <w:rFonts w:ascii="Arial" w:hAnsi="Arial" w:cs="Arial"/>
          <w:color w:val="000000" w:themeColor="text1"/>
          <w:sz w:val="24"/>
          <w:szCs w:val="24"/>
        </w:rPr>
        <w:t xml:space="preserve"> položena hutněná vrstva</w:t>
      </w:r>
      <w:r w:rsidRPr="006C7475">
        <w:rPr>
          <w:rFonts w:ascii="Arial" w:hAnsi="Arial" w:cs="Arial"/>
          <w:color w:val="000000" w:themeColor="text1"/>
          <w:sz w:val="24"/>
          <w:szCs w:val="24"/>
        </w:rPr>
        <w:t xml:space="preserve"> </w:t>
      </w:r>
      <w:r w:rsidR="009B2B65">
        <w:rPr>
          <w:rFonts w:ascii="Arial" w:hAnsi="Arial" w:cs="Arial"/>
          <w:color w:val="000000" w:themeColor="text1"/>
          <w:sz w:val="24"/>
          <w:szCs w:val="24"/>
        </w:rPr>
        <w:t>drceného kameniva frakce 32-63 mm o mocnosti 20</w:t>
      </w:r>
      <w:r w:rsidR="00E92D55">
        <w:rPr>
          <w:rFonts w:ascii="Arial" w:hAnsi="Arial" w:cs="Arial"/>
          <w:color w:val="000000" w:themeColor="text1"/>
          <w:sz w:val="24"/>
          <w:szCs w:val="24"/>
        </w:rPr>
        <w:t>0</w:t>
      </w:r>
      <w:r w:rsidR="009B2B65">
        <w:rPr>
          <w:rFonts w:ascii="Arial" w:hAnsi="Arial" w:cs="Arial"/>
          <w:color w:val="000000" w:themeColor="text1"/>
          <w:sz w:val="24"/>
          <w:szCs w:val="24"/>
        </w:rPr>
        <w:t xml:space="preserve"> </w:t>
      </w:r>
      <w:r w:rsidR="00E92D55">
        <w:rPr>
          <w:rFonts w:ascii="Arial" w:hAnsi="Arial" w:cs="Arial"/>
          <w:color w:val="000000" w:themeColor="text1"/>
          <w:sz w:val="24"/>
          <w:szCs w:val="24"/>
        </w:rPr>
        <w:t>mm</w:t>
      </w:r>
      <w:r w:rsidR="009B2B65">
        <w:rPr>
          <w:rFonts w:ascii="Arial" w:hAnsi="Arial" w:cs="Arial"/>
          <w:color w:val="000000" w:themeColor="text1"/>
          <w:sz w:val="24"/>
          <w:szCs w:val="24"/>
        </w:rPr>
        <w:t xml:space="preserve"> </w:t>
      </w:r>
      <w:r w:rsidR="00D65B6C">
        <w:rPr>
          <w:rFonts w:ascii="Arial" w:hAnsi="Arial" w:cs="Arial"/>
          <w:color w:val="000000" w:themeColor="text1"/>
          <w:sz w:val="24"/>
          <w:szCs w:val="24"/>
        </w:rPr>
        <w:br/>
      </w:r>
      <w:r w:rsidR="009B2B65">
        <w:rPr>
          <w:rFonts w:ascii="Arial" w:hAnsi="Arial" w:cs="Arial"/>
          <w:color w:val="000000" w:themeColor="text1"/>
          <w:sz w:val="24"/>
          <w:szCs w:val="24"/>
        </w:rPr>
        <w:t xml:space="preserve">a ta bude překryta hutněnou </w:t>
      </w:r>
      <w:r>
        <w:rPr>
          <w:rFonts w:ascii="Arial" w:hAnsi="Arial" w:cs="Arial"/>
          <w:color w:val="000000" w:themeColor="text1"/>
          <w:sz w:val="24"/>
          <w:szCs w:val="24"/>
        </w:rPr>
        <w:t xml:space="preserve">svrchní vrstvou frakce </w:t>
      </w:r>
      <w:r w:rsidR="00E92D55">
        <w:rPr>
          <w:rFonts w:ascii="Arial" w:hAnsi="Arial" w:cs="Arial"/>
          <w:color w:val="000000" w:themeColor="text1"/>
          <w:sz w:val="24"/>
          <w:szCs w:val="24"/>
        </w:rPr>
        <w:t>0</w:t>
      </w:r>
      <w:r>
        <w:rPr>
          <w:rFonts w:ascii="Arial" w:hAnsi="Arial" w:cs="Arial"/>
          <w:color w:val="000000" w:themeColor="text1"/>
          <w:sz w:val="24"/>
          <w:szCs w:val="24"/>
        </w:rPr>
        <w:t>-16 mm. V</w:t>
      </w:r>
      <w:r w:rsidRPr="006C7475">
        <w:rPr>
          <w:rFonts w:ascii="Arial" w:hAnsi="Arial" w:cs="Arial"/>
          <w:color w:val="000000" w:themeColor="text1"/>
          <w:sz w:val="24"/>
          <w:szCs w:val="24"/>
        </w:rPr>
        <w:t xml:space="preserve"> místě přejezdu el. </w:t>
      </w:r>
      <w:proofErr w:type="gramStart"/>
      <w:r w:rsidRPr="006C7475">
        <w:rPr>
          <w:rFonts w:ascii="Arial" w:hAnsi="Arial" w:cs="Arial"/>
          <w:color w:val="000000" w:themeColor="text1"/>
          <w:sz w:val="24"/>
          <w:szCs w:val="24"/>
        </w:rPr>
        <w:t>kabelu</w:t>
      </w:r>
      <w:proofErr w:type="gramEnd"/>
      <w:r w:rsidR="009B2B65">
        <w:rPr>
          <w:rFonts w:ascii="Arial" w:hAnsi="Arial" w:cs="Arial"/>
          <w:color w:val="000000" w:themeColor="text1"/>
          <w:sz w:val="24"/>
          <w:szCs w:val="24"/>
        </w:rPr>
        <w:t xml:space="preserve"> NN, který bude provozovatelem v předstihu vytýčen,</w:t>
      </w:r>
      <w:r w:rsidRPr="006C7475">
        <w:rPr>
          <w:rFonts w:ascii="Arial" w:hAnsi="Arial" w:cs="Arial"/>
          <w:color w:val="000000" w:themeColor="text1"/>
          <w:sz w:val="24"/>
          <w:szCs w:val="24"/>
        </w:rPr>
        <w:t xml:space="preserve"> bude položen </w:t>
      </w:r>
      <w:r w:rsidR="00D65B6C">
        <w:rPr>
          <w:rFonts w:ascii="Arial" w:hAnsi="Arial" w:cs="Arial"/>
          <w:color w:val="000000" w:themeColor="text1"/>
          <w:sz w:val="24"/>
          <w:szCs w:val="24"/>
        </w:rPr>
        <w:t xml:space="preserve">roznášecí </w:t>
      </w:r>
      <w:r>
        <w:rPr>
          <w:rFonts w:ascii="Arial" w:hAnsi="Arial" w:cs="Arial"/>
          <w:color w:val="000000" w:themeColor="text1"/>
          <w:sz w:val="24"/>
          <w:szCs w:val="24"/>
        </w:rPr>
        <w:t xml:space="preserve">železobetonový </w:t>
      </w:r>
      <w:r w:rsidRPr="006C7475">
        <w:rPr>
          <w:rFonts w:ascii="Arial" w:hAnsi="Arial" w:cs="Arial"/>
          <w:color w:val="000000" w:themeColor="text1"/>
          <w:sz w:val="24"/>
          <w:szCs w:val="24"/>
        </w:rPr>
        <w:t>panel rozměru 2x3 m</w:t>
      </w:r>
      <w:r>
        <w:rPr>
          <w:rFonts w:ascii="Arial" w:hAnsi="Arial" w:cs="Arial"/>
          <w:color w:val="000000" w:themeColor="text1"/>
          <w:sz w:val="24"/>
          <w:szCs w:val="24"/>
        </w:rPr>
        <w:t xml:space="preserve"> </w:t>
      </w:r>
      <w:proofErr w:type="spellStart"/>
      <w:r>
        <w:rPr>
          <w:rFonts w:ascii="Arial" w:hAnsi="Arial" w:cs="Arial"/>
          <w:color w:val="000000" w:themeColor="text1"/>
          <w:sz w:val="24"/>
          <w:szCs w:val="24"/>
        </w:rPr>
        <w:t>tl</w:t>
      </w:r>
      <w:proofErr w:type="spellEnd"/>
      <w:r>
        <w:rPr>
          <w:rFonts w:ascii="Arial" w:hAnsi="Arial" w:cs="Arial"/>
          <w:color w:val="000000" w:themeColor="text1"/>
          <w:sz w:val="24"/>
          <w:szCs w:val="24"/>
        </w:rPr>
        <w:t>. 180 mm</w:t>
      </w:r>
      <w:r w:rsidRPr="006C7475">
        <w:rPr>
          <w:rFonts w:ascii="Arial" w:hAnsi="Arial" w:cs="Arial"/>
          <w:color w:val="000000" w:themeColor="text1"/>
          <w:sz w:val="24"/>
          <w:szCs w:val="24"/>
        </w:rPr>
        <w:t xml:space="preserve">. Po výstavbě a </w:t>
      </w:r>
      <w:r w:rsidRPr="006C7475">
        <w:rPr>
          <w:rFonts w:ascii="Arial" w:hAnsi="Arial" w:cs="Arial"/>
          <w:color w:val="000000" w:themeColor="text1"/>
          <w:sz w:val="24"/>
          <w:szCs w:val="24"/>
        </w:rPr>
        <w:lastRenderedPageBreak/>
        <w:t xml:space="preserve">zprovoznění objezdu bude nejprve proveden výkop a zhotovení </w:t>
      </w:r>
      <w:r>
        <w:rPr>
          <w:rFonts w:ascii="Arial" w:hAnsi="Arial" w:cs="Arial"/>
          <w:color w:val="000000" w:themeColor="text1"/>
          <w:sz w:val="24"/>
          <w:szCs w:val="24"/>
        </w:rPr>
        <w:t xml:space="preserve">odvodního </w:t>
      </w:r>
      <w:r w:rsidRPr="006C7475">
        <w:rPr>
          <w:rFonts w:ascii="Arial" w:hAnsi="Arial" w:cs="Arial"/>
          <w:color w:val="000000" w:themeColor="text1"/>
          <w:sz w:val="24"/>
          <w:szCs w:val="24"/>
        </w:rPr>
        <w:t xml:space="preserve">potrubí s obetonováním v prostoru </w:t>
      </w:r>
      <w:r w:rsidR="009B2B65">
        <w:rPr>
          <w:rFonts w:ascii="Arial" w:hAnsi="Arial" w:cs="Arial"/>
          <w:color w:val="000000" w:themeColor="text1"/>
          <w:sz w:val="24"/>
          <w:szCs w:val="24"/>
        </w:rPr>
        <w:t>komunikace</w:t>
      </w:r>
      <w:r w:rsidRPr="006C7475">
        <w:rPr>
          <w:rFonts w:ascii="Arial" w:hAnsi="Arial" w:cs="Arial"/>
          <w:color w:val="000000" w:themeColor="text1"/>
          <w:sz w:val="24"/>
          <w:szCs w:val="24"/>
        </w:rPr>
        <w:t xml:space="preserve"> Na Vinicích (cca 15 m) </w:t>
      </w:r>
      <w:r>
        <w:rPr>
          <w:rFonts w:ascii="Arial" w:hAnsi="Arial" w:cs="Arial"/>
          <w:color w:val="000000" w:themeColor="text1"/>
          <w:sz w:val="24"/>
          <w:szCs w:val="24"/>
        </w:rPr>
        <w:br/>
      </w:r>
      <w:r w:rsidRPr="006C7475">
        <w:rPr>
          <w:rFonts w:ascii="Arial" w:hAnsi="Arial" w:cs="Arial"/>
          <w:color w:val="000000" w:themeColor="text1"/>
          <w:sz w:val="24"/>
          <w:szCs w:val="24"/>
        </w:rPr>
        <w:t xml:space="preserve">a teprve po obnovení průjezdnosti komunikace bude pokračováno ve výkopu směrem do </w:t>
      </w:r>
      <w:r>
        <w:rPr>
          <w:rFonts w:ascii="Arial" w:hAnsi="Arial" w:cs="Arial"/>
          <w:color w:val="000000" w:themeColor="text1"/>
          <w:sz w:val="24"/>
          <w:szCs w:val="24"/>
        </w:rPr>
        <w:t xml:space="preserve">prostoru </w:t>
      </w:r>
      <w:r w:rsidRPr="006C7475">
        <w:rPr>
          <w:rFonts w:ascii="Arial" w:hAnsi="Arial" w:cs="Arial"/>
          <w:color w:val="000000" w:themeColor="text1"/>
          <w:sz w:val="24"/>
          <w:szCs w:val="24"/>
        </w:rPr>
        <w:t xml:space="preserve">hřbitova. Úprava průjezdu stavbou bude upravena </w:t>
      </w:r>
      <w:r w:rsidRPr="000F60C5">
        <w:rPr>
          <w:rFonts w:ascii="Arial" w:hAnsi="Arial" w:cs="Arial"/>
          <w:color w:val="000000" w:themeColor="text1"/>
          <w:sz w:val="24"/>
          <w:szCs w:val="24"/>
        </w:rPr>
        <w:t xml:space="preserve">značkami – viz </w:t>
      </w:r>
      <w:proofErr w:type="gramStart"/>
      <w:r w:rsidRPr="000F60C5">
        <w:rPr>
          <w:rFonts w:ascii="Arial" w:hAnsi="Arial" w:cs="Arial"/>
          <w:color w:val="000000" w:themeColor="text1"/>
          <w:sz w:val="24"/>
          <w:szCs w:val="24"/>
        </w:rPr>
        <w:t xml:space="preserve">příloha </w:t>
      </w:r>
      <w:r w:rsidR="009B2B65" w:rsidRPr="000F60C5">
        <w:rPr>
          <w:rFonts w:ascii="Arial" w:hAnsi="Arial" w:cs="Arial"/>
          <w:i/>
          <w:color w:val="000000" w:themeColor="text1"/>
          <w:sz w:val="24"/>
          <w:szCs w:val="24"/>
        </w:rPr>
        <w:t>E.5 Dopravně</w:t>
      </w:r>
      <w:proofErr w:type="gramEnd"/>
      <w:r w:rsidR="009B2B65" w:rsidRPr="000F60C5">
        <w:rPr>
          <w:rFonts w:ascii="Arial" w:hAnsi="Arial" w:cs="Arial"/>
          <w:i/>
          <w:color w:val="000000" w:themeColor="text1"/>
          <w:sz w:val="24"/>
          <w:szCs w:val="24"/>
        </w:rPr>
        <w:t xml:space="preserve"> inženýrské opatření.</w:t>
      </w:r>
      <w:r w:rsidRPr="006C7475">
        <w:rPr>
          <w:rFonts w:ascii="Arial" w:hAnsi="Arial" w:cs="Arial"/>
          <w:color w:val="000000" w:themeColor="text1"/>
          <w:sz w:val="24"/>
          <w:szCs w:val="24"/>
        </w:rPr>
        <w:t xml:space="preserve"> </w:t>
      </w:r>
    </w:p>
    <w:p w14:paraId="6DB988E8" w14:textId="77777777" w:rsidR="005743B5" w:rsidRDefault="005743B5" w:rsidP="005743B5">
      <w:pPr>
        <w:spacing w:line="288" w:lineRule="auto"/>
        <w:ind w:left="567"/>
        <w:jc w:val="both"/>
        <w:rPr>
          <w:rFonts w:ascii="Arial" w:hAnsi="Arial" w:cs="Arial"/>
          <w:color w:val="000000" w:themeColor="text1"/>
          <w:sz w:val="24"/>
          <w:szCs w:val="24"/>
        </w:rPr>
      </w:pPr>
      <w:r>
        <w:rPr>
          <w:rFonts w:ascii="Arial" w:hAnsi="Arial" w:cs="Arial"/>
          <w:color w:val="000000" w:themeColor="text1"/>
          <w:sz w:val="24"/>
          <w:szCs w:val="24"/>
        </w:rPr>
        <w:t>V místě křížení elektrického kabelu v prostoru komunikace bude, po strojním odřezání a skrytí asfaltové vrstvy, prováděn</w:t>
      </w:r>
      <w:r w:rsidRPr="00F4353E">
        <w:rPr>
          <w:rFonts w:ascii="Arial" w:hAnsi="Arial" w:cs="Arial"/>
          <w:color w:val="000000" w:themeColor="text1"/>
          <w:sz w:val="24"/>
          <w:szCs w:val="24"/>
        </w:rPr>
        <w:t xml:space="preserve"> </w:t>
      </w:r>
      <w:r>
        <w:rPr>
          <w:rFonts w:ascii="Arial" w:hAnsi="Arial" w:cs="Arial"/>
          <w:color w:val="000000" w:themeColor="text1"/>
          <w:sz w:val="24"/>
          <w:szCs w:val="24"/>
        </w:rPr>
        <w:t xml:space="preserve">ruční výkop. Elektrický kabel bude po obnažení vyvěšen na pomocnou konzolu a opatřen chráničkou. Po osazení potrubí bude kabel opatřen prostupem, který bude spolu s potrubím obetonován. </w:t>
      </w:r>
    </w:p>
    <w:p w14:paraId="7D3978A9" w14:textId="4B6C0A59" w:rsidR="007833C0" w:rsidRDefault="001F0E80" w:rsidP="00365C6D">
      <w:pPr>
        <w:spacing w:line="288" w:lineRule="auto"/>
        <w:ind w:left="567"/>
        <w:jc w:val="both"/>
        <w:rPr>
          <w:rFonts w:ascii="Arial" w:eastAsia="Calibri" w:hAnsi="Arial" w:cs="Arial"/>
          <w:sz w:val="24"/>
          <w:szCs w:val="24"/>
        </w:rPr>
      </w:pPr>
      <w:r w:rsidRPr="00645E34">
        <w:rPr>
          <w:rFonts w:ascii="Arial" w:hAnsi="Arial" w:cs="Arial"/>
          <w:color w:val="000000" w:themeColor="text1"/>
          <w:sz w:val="24"/>
          <w:szCs w:val="24"/>
        </w:rPr>
        <w:t xml:space="preserve">Asfaltová či betonová komunikace bude v místě výkopů odřezána a rozpojena bagrem či sbíjecí technikou a materiál bude separován a odvezen k recyklaci. </w:t>
      </w:r>
      <w:r w:rsidRPr="00C0146C">
        <w:rPr>
          <w:rFonts w:ascii="Arial" w:hAnsi="Arial" w:cs="Arial"/>
          <w:color w:val="000000"/>
          <w:sz w:val="24"/>
          <w:szCs w:val="24"/>
        </w:rPr>
        <w:t xml:space="preserve">Následně bude provedena skrývka ornice </w:t>
      </w:r>
      <w:r w:rsidR="00E92D55">
        <w:rPr>
          <w:rFonts w:ascii="Arial" w:hAnsi="Arial" w:cs="Arial"/>
          <w:color w:val="000000"/>
          <w:sz w:val="24"/>
          <w:szCs w:val="24"/>
        </w:rPr>
        <w:t xml:space="preserve">či podložních vrstev komunikace </w:t>
      </w:r>
      <w:r>
        <w:rPr>
          <w:rFonts w:ascii="Arial" w:hAnsi="Arial" w:cs="Arial"/>
          <w:color w:val="000000"/>
          <w:sz w:val="24"/>
          <w:szCs w:val="24"/>
        </w:rPr>
        <w:t>v místě výkopu</w:t>
      </w:r>
      <w:r w:rsidR="00E92D55">
        <w:rPr>
          <w:rFonts w:ascii="Arial" w:hAnsi="Arial" w:cs="Arial"/>
          <w:color w:val="000000"/>
          <w:sz w:val="24"/>
          <w:szCs w:val="24"/>
        </w:rPr>
        <w:t xml:space="preserve">. </w:t>
      </w:r>
      <w:r w:rsidR="00D65B6C">
        <w:rPr>
          <w:rFonts w:ascii="Arial" w:hAnsi="Arial" w:cs="Arial"/>
          <w:color w:val="000000"/>
          <w:sz w:val="24"/>
          <w:szCs w:val="24"/>
        </w:rPr>
        <w:t>Poté</w:t>
      </w:r>
      <w:r w:rsidR="00E92D55">
        <w:rPr>
          <w:rFonts w:ascii="Arial" w:hAnsi="Arial" w:cs="Arial"/>
          <w:color w:val="000000"/>
          <w:sz w:val="24"/>
          <w:szCs w:val="24"/>
        </w:rPr>
        <w:t xml:space="preserve"> bude proveden strojní či ruční výkop</w:t>
      </w:r>
      <w:r>
        <w:rPr>
          <w:rFonts w:ascii="Arial" w:hAnsi="Arial" w:cs="Arial"/>
          <w:color w:val="000000"/>
          <w:sz w:val="24"/>
          <w:szCs w:val="24"/>
        </w:rPr>
        <w:t xml:space="preserve"> odvodního potrubí</w:t>
      </w:r>
      <w:r w:rsidRPr="00C0146C">
        <w:rPr>
          <w:rFonts w:ascii="Arial" w:hAnsi="Arial" w:cs="Arial"/>
          <w:color w:val="000000"/>
          <w:sz w:val="24"/>
          <w:szCs w:val="24"/>
        </w:rPr>
        <w:t xml:space="preserve"> </w:t>
      </w:r>
      <w:r w:rsidRPr="00215014">
        <w:rPr>
          <w:rFonts w:ascii="Arial" w:hAnsi="Arial" w:cs="Arial"/>
          <w:color w:val="000000" w:themeColor="text1"/>
          <w:sz w:val="24"/>
          <w:szCs w:val="24"/>
        </w:rPr>
        <w:t xml:space="preserve">do hloubky pohybující se v rozmezí </w:t>
      </w:r>
      <w:r w:rsidR="00D16308" w:rsidRPr="00215014">
        <w:rPr>
          <w:rFonts w:ascii="Arial" w:hAnsi="Arial" w:cs="Arial"/>
          <w:color w:val="000000" w:themeColor="text1"/>
          <w:sz w:val="24"/>
          <w:szCs w:val="24"/>
        </w:rPr>
        <w:t>1,07</w:t>
      </w:r>
      <w:r w:rsidRPr="00215014">
        <w:rPr>
          <w:rFonts w:ascii="Arial" w:hAnsi="Arial" w:cs="Arial"/>
          <w:color w:val="000000" w:themeColor="text1"/>
          <w:sz w:val="24"/>
          <w:szCs w:val="24"/>
        </w:rPr>
        <w:t xml:space="preserve"> až 2,0 m (viz příloha </w:t>
      </w:r>
      <w:proofErr w:type="gramStart"/>
      <w:r w:rsidRPr="00215014">
        <w:rPr>
          <w:rFonts w:ascii="Arial" w:hAnsi="Arial" w:cs="Arial"/>
          <w:color w:val="000000" w:themeColor="text1"/>
          <w:sz w:val="24"/>
          <w:szCs w:val="24"/>
        </w:rPr>
        <w:t xml:space="preserve">č. </w:t>
      </w:r>
      <w:r w:rsidRPr="00215014">
        <w:rPr>
          <w:rFonts w:ascii="Arial" w:hAnsi="Arial" w:cs="Arial"/>
          <w:i/>
          <w:color w:val="000000" w:themeColor="text1"/>
          <w:sz w:val="24"/>
          <w:szCs w:val="24"/>
        </w:rPr>
        <w:t>D.</w:t>
      </w:r>
      <w:r w:rsidR="00D16308" w:rsidRPr="00215014">
        <w:rPr>
          <w:rFonts w:ascii="Arial" w:hAnsi="Arial" w:cs="Arial"/>
          <w:i/>
          <w:color w:val="000000" w:themeColor="text1"/>
          <w:sz w:val="24"/>
          <w:szCs w:val="24"/>
        </w:rPr>
        <w:t>2</w:t>
      </w:r>
      <w:r w:rsidRPr="00215014">
        <w:rPr>
          <w:rFonts w:ascii="Arial" w:hAnsi="Arial" w:cs="Arial"/>
          <w:i/>
          <w:color w:val="000000" w:themeColor="text1"/>
          <w:sz w:val="24"/>
          <w:szCs w:val="24"/>
        </w:rPr>
        <w:t>.4</w:t>
      </w:r>
      <w:proofErr w:type="gramEnd"/>
      <w:r w:rsidRPr="00215014">
        <w:rPr>
          <w:rFonts w:ascii="Arial" w:hAnsi="Arial" w:cs="Arial"/>
          <w:i/>
          <w:color w:val="000000" w:themeColor="text1"/>
          <w:sz w:val="24"/>
          <w:szCs w:val="24"/>
        </w:rPr>
        <w:t xml:space="preserve"> Podélný</w:t>
      </w:r>
      <w:r w:rsidRPr="00D16308">
        <w:rPr>
          <w:rFonts w:ascii="Arial" w:hAnsi="Arial" w:cs="Arial"/>
          <w:i/>
          <w:color w:val="000000" w:themeColor="text1"/>
          <w:sz w:val="24"/>
          <w:szCs w:val="24"/>
        </w:rPr>
        <w:t xml:space="preserve"> řez odvodním potrubím</w:t>
      </w:r>
      <w:r>
        <w:rPr>
          <w:rFonts w:ascii="Arial" w:hAnsi="Arial" w:cs="Arial"/>
          <w:color w:val="000000" w:themeColor="text1"/>
          <w:sz w:val="24"/>
          <w:szCs w:val="24"/>
        </w:rPr>
        <w:t xml:space="preserve">), </w:t>
      </w:r>
      <w:r w:rsidRPr="00C0146C">
        <w:rPr>
          <w:rFonts w:ascii="Arial" w:hAnsi="Arial" w:cs="Arial"/>
          <w:color w:val="000000" w:themeColor="text1"/>
          <w:sz w:val="24"/>
          <w:szCs w:val="24"/>
        </w:rPr>
        <w:t>kdy j</w:t>
      </w:r>
      <w:r>
        <w:rPr>
          <w:rFonts w:ascii="Arial" w:hAnsi="Arial" w:cs="Arial"/>
          <w:color w:val="000000" w:themeColor="text1"/>
          <w:sz w:val="24"/>
          <w:szCs w:val="24"/>
        </w:rPr>
        <w:t>e</w:t>
      </w:r>
      <w:r w:rsidRPr="00C0146C">
        <w:rPr>
          <w:rFonts w:ascii="Arial" w:hAnsi="Arial" w:cs="Arial"/>
          <w:color w:val="000000" w:themeColor="text1"/>
          <w:sz w:val="24"/>
          <w:szCs w:val="24"/>
        </w:rPr>
        <w:t xml:space="preserve"> </w:t>
      </w:r>
      <w:r w:rsidR="00D65B6C">
        <w:rPr>
          <w:rFonts w:ascii="Arial" w:hAnsi="Arial" w:cs="Arial"/>
          <w:color w:val="000000" w:themeColor="text1"/>
          <w:sz w:val="24"/>
          <w:szCs w:val="24"/>
        </w:rPr>
        <w:t xml:space="preserve">výkop </w:t>
      </w:r>
      <w:r w:rsidRPr="00C0146C">
        <w:rPr>
          <w:rFonts w:ascii="Arial" w:hAnsi="Arial" w:cs="Arial"/>
          <w:color w:val="000000" w:themeColor="text1"/>
          <w:sz w:val="24"/>
          <w:szCs w:val="24"/>
        </w:rPr>
        <w:t xml:space="preserve">navržen </w:t>
      </w:r>
      <w:r w:rsidR="00E92D55">
        <w:rPr>
          <w:rFonts w:ascii="Arial" w:hAnsi="Arial" w:cs="Arial"/>
          <w:color w:val="000000" w:themeColor="text1"/>
          <w:sz w:val="24"/>
          <w:szCs w:val="24"/>
        </w:rPr>
        <w:t>v šířce</w:t>
      </w:r>
      <w:r w:rsidRPr="00C0146C">
        <w:rPr>
          <w:rFonts w:ascii="Arial" w:hAnsi="Arial" w:cs="Arial"/>
          <w:color w:val="000000" w:themeColor="text1"/>
          <w:sz w:val="24"/>
          <w:szCs w:val="24"/>
        </w:rPr>
        <w:t xml:space="preserve"> 1000 mm dle soudržnosti materiálu</w:t>
      </w:r>
      <w:r>
        <w:rPr>
          <w:rFonts w:ascii="Arial" w:hAnsi="Arial" w:cs="Arial"/>
          <w:color w:val="000000" w:themeColor="text1"/>
          <w:sz w:val="24"/>
          <w:szCs w:val="24"/>
        </w:rPr>
        <w:t>, průměru potrubí</w:t>
      </w:r>
      <w:r w:rsidRPr="00B7680B">
        <w:rPr>
          <w:color w:val="000000" w:themeColor="text1"/>
        </w:rPr>
        <w:t xml:space="preserve"> </w:t>
      </w:r>
      <w:r w:rsidRPr="00C0146C">
        <w:rPr>
          <w:rFonts w:ascii="Arial" w:hAnsi="Arial" w:cs="Arial"/>
          <w:color w:val="000000" w:themeColor="text1"/>
          <w:sz w:val="24"/>
          <w:szCs w:val="24"/>
        </w:rPr>
        <w:t>i nutnosti pažení</w:t>
      </w:r>
      <w:r w:rsidRPr="00B7680B">
        <w:rPr>
          <w:rFonts w:ascii="Arial" w:hAnsi="Arial" w:cs="Arial"/>
          <w:color w:val="000000" w:themeColor="text1"/>
          <w:sz w:val="24"/>
          <w:szCs w:val="24"/>
        </w:rPr>
        <w:t>.</w:t>
      </w:r>
      <w:r w:rsidRPr="00AE755F">
        <w:rPr>
          <w:rFonts w:ascii="Arial" w:hAnsi="Arial" w:cs="Arial"/>
          <w:color w:val="000000" w:themeColor="text1"/>
          <w:sz w:val="24"/>
          <w:szCs w:val="24"/>
        </w:rPr>
        <w:t xml:space="preserve"> </w:t>
      </w:r>
      <w:r>
        <w:rPr>
          <w:rFonts w:ascii="Arial" w:hAnsi="Arial" w:cs="Arial"/>
          <w:color w:val="000000" w:themeColor="text1"/>
          <w:sz w:val="24"/>
          <w:szCs w:val="24"/>
        </w:rPr>
        <w:t>Ruční výkop bude prováděn</w:t>
      </w:r>
      <w:r w:rsidRPr="001F10F3">
        <w:rPr>
          <w:rFonts w:ascii="Arial" w:eastAsia="Calibri" w:hAnsi="Arial" w:cs="Arial"/>
          <w:sz w:val="24"/>
          <w:szCs w:val="24"/>
        </w:rPr>
        <w:t xml:space="preserve"> </w:t>
      </w:r>
      <w:r>
        <w:rPr>
          <w:rFonts w:ascii="Arial" w:eastAsia="Calibri" w:hAnsi="Arial" w:cs="Arial"/>
          <w:sz w:val="24"/>
          <w:szCs w:val="24"/>
        </w:rPr>
        <w:t>v</w:t>
      </w:r>
      <w:r w:rsidRPr="001F10F3">
        <w:rPr>
          <w:rFonts w:ascii="Arial" w:eastAsia="Calibri" w:hAnsi="Arial" w:cs="Arial"/>
          <w:sz w:val="24"/>
          <w:szCs w:val="24"/>
        </w:rPr>
        <w:t> blízkosti stromů v místě vstupní hřbitovní brány</w:t>
      </w:r>
      <w:r>
        <w:rPr>
          <w:rFonts w:ascii="Arial" w:hAnsi="Arial" w:cs="Arial"/>
          <w:color w:val="000000" w:themeColor="text1"/>
          <w:sz w:val="24"/>
          <w:szCs w:val="24"/>
        </w:rPr>
        <w:t>, a to</w:t>
      </w:r>
      <w:r w:rsidRPr="001F10F3">
        <w:rPr>
          <w:rFonts w:ascii="Arial" w:eastAsia="Calibri" w:hAnsi="Arial" w:cs="Arial"/>
          <w:sz w:val="24"/>
          <w:szCs w:val="24"/>
        </w:rPr>
        <w:t xml:space="preserve"> s ohledem na co nejvyšší zachování kořenového systému stromů </w:t>
      </w:r>
      <w:r w:rsidR="00D65B6C">
        <w:rPr>
          <w:rFonts w:ascii="Arial" w:eastAsia="Calibri" w:hAnsi="Arial" w:cs="Arial"/>
          <w:sz w:val="24"/>
          <w:szCs w:val="24"/>
        </w:rPr>
        <w:t>s</w:t>
      </w:r>
      <w:r w:rsidRPr="001F10F3">
        <w:rPr>
          <w:rFonts w:ascii="Arial" w:eastAsia="Calibri" w:hAnsi="Arial" w:cs="Arial"/>
          <w:sz w:val="24"/>
          <w:szCs w:val="24"/>
        </w:rPr>
        <w:t xml:space="preserve"> jejich následným ošetřením obdobně jako u odvodního drénu</w:t>
      </w:r>
      <w:r w:rsidR="00D16308">
        <w:rPr>
          <w:rFonts w:ascii="Arial" w:eastAsia="Calibri" w:hAnsi="Arial" w:cs="Arial"/>
          <w:sz w:val="24"/>
          <w:szCs w:val="24"/>
        </w:rPr>
        <w:t xml:space="preserve"> a v místě křížení podzemního elektrické kabelu NN v místě komunikace</w:t>
      </w:r>
      <w:r w:rsidRPr="001F10F3">
        <w:rPr>
          <w:rFonts w:ascii="Arial" w:eastAsia="Calibri" w:hAnsi="Arial" w:cs="Arial"/>
          <w:sz w:val="24"/>
          <w:szCs w:val="24"/>
        </w:rPr>
        <w:t xml:space="preserve">. </w:t>
      </w:r>
      <w:r w:rsidRPr="00B7680B">
        <w:rPr>
          <w:rFonts w:ascii="Arial" w:hAnsi="Arial" w:cs="Arial"/>
          <w:color w:val="000000" w:themeColor="text1"/>
          <w:sz w:val="24"/>
          <w:szCs w:val="24"/>
        </w:rPr>
        <w:t xml:space="preserve">Výkopek (zemina) bude průběžně odvážen na místo určené objednatelem do vzdálenosti max. </w:t>
      </w:r>
      <w:r w:rsidR="00E92D55">
        <w:rPr>
          <w:rFonts w:ascii="Arial" w:hAnsi="Arial" w:cs="Arial"/>
          <w:color w:val="000000" w:themeColor="text1"/>
          <w:sz w:val="24"/>
          <w:szCs w:val="24"/>
        </w:rPr>
        <w:t>5000</w:t>
      </w:r>
      <w:r w:rsidRPr="00B7680B">
        <w:rPr>
          <w:rFonts w:ascii="Arial" w:hAnsi="Arial" w:cs="Arial"/>
          <w:color w:val="000000" w:themeColor="text1"/>
          <w:sz w:val="24"/>
          <w:szCs w:val="24"/>
        </w:rPr>
        <w:t xml:space="preserve"> m.</w:t>
      </w:r>
      <w:r w:rsidRPr="00AE755F">
        <w:rPr>
          <w:rFonts w:ascii="Arial" w:hAnsi="Arial" w:cs="Arial"/>
          <w:color w:val="000000" w:themeColor="text1"/>
          <w:sz w:val="24"/>
          <w:szCs w:val="24"/>
        </w:rPr>
        <w:t xml:space="preserve"> </w:t>
      </w:r>
      <w:r w:rsidRPr="00B7680B">
        <w:rPr>
          <w:rFonts w:ascii="Arial" w:hAnsi="Arial" w:cs="Arial"/>
          <w:color w:val="000000" w:themeColor="text1"/>
          <w:sz w:val="24"/>
          <w:szCs w:val="24"/>
        </w:rPr>
        <w:t>V místech nesoudržných materiálů (předpoklad cca 50</w:t>
      </w:r>
      <w:r w:rsidR="00D16308">
        <w:rPr>
          <w:rFonts w:ascii="Arial" w:hAnsi="Arial" w:cs="Arial"/>
          <w:color w:val="000000" w:themeColor="text1"/>
          <w:sz w:val="24"/>
          <w:szCs w:val="24"/>
        </w:rPr>
        <w:t>-75</w:t>
      </w:r>
      <w:r>
        <w:rPr>
          <w:rFonts w:ascii="Arial" w:hAnsi="Arial" w:cs="Arial"/>
          <w:color w:val="000000" w:themeColor="text1"/>
          <w:sz w:val="24"/>
          <w:szCs w:val="24"/>
        </w:rPr>
        <w:t xml:space="preserve"> </w:t>
      </w:r>
      <w:r w:rsidRPr="00B7680B">
        <w:rPr>
          <w:rFonts w:ascii="Arial" w:hAnsi="Arial" w:cs="Arial"/>
          <w:color w:val="000000" w:themeColor="text1"/>
          <w:sz w:val="24"/>
          <w:szCs w:val="24"/>
        </w:rPr>
        <w:t xml:space="preserve">% </w:t>
      </w:r>
      <w:r>
        <w:rPr>
          <w:rFonts w:ascii="Arial" w:hAnsi="Arial" w:cs="Arial"/>
          <w:color w:val="000000" w:themeColor="text1"/>
          <w:sz w:val="24"/>
          <w:szCs w:val="24"/>
        </w:rPr>
        <w:t>odvodního potrubí</w:t>
      </w:r>
      <w:r w:rsidRPr="00B7680B">
        <w:rPr>
          <w:rFonts w:ascii="Arial" w:hAnsi="Arial" w:cs="Arial"/>
          <w:color w:val="000000" w:themeColor="text1"/>
          <w:sz w:val="24"/>
          <w:szCs w:val="24"/>
        </w:rPr>
        <w:t xml:space="preserve">) a v místech vstupu pracovníků do výkopu budou použity pažící boxy či dřevěné </w:t>
      </w:r>
      <w:r w:rsidR="00E92D55">
        <w:rPr>
          <w:rFonts w:ascii="Arial" w:hAnsi="Arial" w:cs="Arial"/>
          <w:color w:val="000000" w:themeColor="text1"/>
          <w:sz w:val="24"/>
          <w:szCs w:val="24"/>
        </w:rPr>
        <w:t xml:space="preserve">nebo ocelové </w:t>
      </w:r>
      <w:r w:rsidRPr="00B7680B">
        <w:rPr>
          <w:rFonts w:ascii="Arial" w:hAnsi="Arial" w:cs="Arial"/>
          <w:color w:val="000000" w:themeColor="text1"/>
          <w:sz w:val="24"/>
          <w:szCs w:val="24"/>
        </w:rPr>
        <w:t>pažení</w:t>
      </w:r>
      <w:r>
        <w:rPr>
          <w:rFonts w:ascii="Arial" w:hAnsi="Arial" w:cs="Arial"/>
          <w:color w:val="000000" w:themeColor="text1"/>
          <w:sz w:val="24"/>
          <w:szCs w:val="24"/>
        </w:rPr>
        <w:t>, kdy budou pracovníci vstupující do výkopu vybaveni osobními ochrannými prostředky</w:t>
      </w:r>
      <w:r w:rsidRPr="00B7680B">
        <w:rPr>
          <w:rFonts w:ascii="Arial" w:hAnsi="Arial" w:cs="Arial"/>
          <w:color w:val="000000" w:themeColor="text1"/>
          <w:sz w:val="24"/>
          <w:szCs w:val="24"/>
        </w:rPr>
        <w:t>.</w:t>
      </w:r>
      <w:r w:rsidRPr="00AE755F">
        <w:rPr>
          <w:rFonts w:ascii="Arial" w:hAnsi="Arial" w:cs="Arial"/>
          <w:color w:val="000000"/>
          <w:sz w:val="24"/>
          <w:szCs w:val="24"/>
        </w:rPr>
        <w:t xml:space="preserve"> </w:t>
      </w:r>
      <w:r w:rsidRPr="004B0D8A">
        <w:rPr>
          <w:rFonts w:ascii="Arial" w:hAnsi="Arial" w:cs="Arial"/>
          <w:color w:val="000000"/>
          <w:sz w:val="24"/>
          <w:szCs w:val="24"/>
        </w:rPr>
        <w:t xml:space="preserve">Na dně výkopu bude zhotovena </w:t>
      </w:r>
      <w:r>
        <w:rPr>
          <w:rFonts w:ascii="Arial" w:hAnsi="Arial" w:cs="Arial"/>
          <w:color w:val="000000"/>
          <w:sz w:val="24"/>
          <w:szCs w:val="24"/>
        </w:rPr>
        <w:t xml:space="preserve">cca </w:t>
      </w:r>
      <w:r w:rsidRPr="004B0D8A">
        <w:rPr>
          <w:rFonts w:ascii="Arial" w:hAnsi="Arial" w:cs="Arial"/>
          <w:color w:val="000000"/>
          <w:sz w:val="24"/>
          <w:szCs w:val="24"/>
        </w:rPr>
        <w:t xml:space="preserve">100 mm mocná vrstva </w:t>
      </w:r>
      <w:r w:rsidR="00236E8C">
        <w:rPr>
          <w:rFonts w:ascii="Arial" w:hAnsi="Arial" w:cs="Arial"/>
          <w:color w:val="000000"/>
          <w:sz w:val="24"/>
          <w:szCs w:val="24"/>
        </w:rPr>
        <w:t>štěrkopísku 0-16</w:t>
      </w:r>
      <w:r w:rsidR="00D65B6C">
        <w:rPr>
          <w:rFonts w:ascii="Arial" w:hAnsi="Arial" w:cs="Arial"/>
          <w:color w:val="000000"/>
          <w:sz w:val="24"/>
          <w:szCs w:val="24"/>
        </w:rPr>
        <w:t xml:space="preserve"> mm</w:t>
      </w:r>
      <w:r w:rsidRPr="0093002A">
        <w:rPr>
          <w:rFonts w:ascii="Arial" w:hAnsi="Arial" w:cs="Arial"/>
          <w:color w:val="000000" w:themeColor="text1"/>
          <w:sz w:val="24"/>
          <w:szCs w:val="24"/>
        </w:rPr>
        <w:t>, která bude následně zhutněna.</w:t>
      </w:r>
      <w:r w:rsidRPr="00AE755F">
        <w:rPr>
          <w:rFonts w:ascii="Arial" w:hAnsi="Arial" w:cs="Arial"/>
          <w:color w:val="000000" w:themeColor="text1"/>
          <w:sz w:val="24"/>
          <w:szCs w:val="24"/>
        </w:rPr>
        <w:t xml:space="preserve"> </w:t>
      </w:r>
      <w:r w:rsidRPr="0093002A">
        <w:rPr>
          <w:rFonts w:ascii="Arial" w:hAnsi="Arial" w:cs="Arial"/>
          <w:color w:val="000000" w:themeColor="text1"/>
          <w:sz w:val="24"/>
          <w:szCs w:val="24"/>
        </w:rPr>
        <w:t xml:space="preserve">Na tuto vrstvu bude položeno </w:t>
      </w:r>
      <w:r>
        <w:rPr>
          <w:rFonts w:ascii="Arial" w:hAnsi="Arial" w:cs="Arial"/>
          <w:color w:val="000000" w:themeColor="text1"/>
          <w:sz w:val="24"/>
          <w:szCs w:val="24"/>
        </w:rPr>
        <w:t>ne</w:t>
      </w:r>
      <w:r w:rsidRPr="0093002A">
        <w:rPr>
          <w:rFonts w:ascii="Arial" w:hAnsi="Arial" w:cs="Arial"/>
          <w:color w:val="000000" w:themeColor="text1"/>
          <w:sz w:val="24"/>
          <w:szCs w:val="24"/>
        </w:rPr>
        <w:t xml:space="preserve">perforované </w:t>
      </w:r>
      <w:r>
        <w:rPr>
          <w:rFonts w:ascii="Arial" w:hAnsi="Arial" w:cs="Arial"/>
          <w:color w:val="000000" w:themeColor="text1"/>
          <w:sz w:val="24"/>
          <w:szCs w:val="24"/>
        </w:rPr>
        <w:t>PVC</w:t>
      </w:r>
      <w:r w:rsidRPr="0093002A">
        <w:rPr>
          <w:rFonts w:ascii="Arial" w:hAnsi="Arial" w:cs="Arial"/>
          <w:color w:val="000000" w:themeColor="text1"/>
          <w:sz w:val="24"/>
          <w:szCs w:val="24"/>
        </w:rPr>
        <w:t xml:space="preserve"> </w:t>
      </w:r>
      <w:r w:rsidR="00236E8C">
        <w:rPr>
          <w:rFonts w:ascii="Arial" w:hAnsi="Arial" w:cs="Arial"/>
          <w:color w:val="000000" w:themeColor="text1"/>
          <w:sz w:val="24"/>
          <w:szCs w:val="24"/>
        </w:rPr>
        <w:t xml:space="preserve">(HDPE) </w:t>
      </w:r>
      <w:r>
        <w:rPr>
          <w:rFonts w:ascii="Arial" w:hAnsi="Arial" w:cs="Arial"/>
          <w:color w:val="000000" w:themeColor="text1"/>
          <w:sz w:val="24"/>
          <w:szCs w:val="24"/>
        </w:rPr>
        <w:t xml:space="preserve">odvodní </w:t>
      </w:r>
      <w:r w:rsidRPr="0093002A">
        <w:rPr>
          <w:rFonts w:ascii="Arial" w:hAnsi="Arial" w:cs="Arial"/>
          <w:color w:val="000000" w:themeColor="text1"/>
          <w:sz w:val="24"/>
          <w:szCs w:val="24"/>
        </w:rPr>
        <w:t xml:space="preserve">potrubí DN </w:t>
      </w:r>
      <w:r>
        <w:rPr>
          <w:rFonts w:ascii="Arial" w:hAnsi="Arial" w:cs="Arial"/>
          <w:color w:val="000000" w:themeColor="text1"/>
          <w:sz w:val="24"/>
          <w:szCs w:val="24"/>
        </w:rPr>
        <w:t>500</w:t>
      </w:r>
      <w:r w:rsidRPr="0093002A">
        <w:rPr>
          <w:rFonts w:ascii="Arial" w:hAnsi="Arial" w:cs="Arial"/>
          <w:color w:val="000000" w:themeColor="text1"/>
          <w:sz w:val="24"/>
          <w:szCs w:val="24"/>
        </w:rPr>
        <w:t xml:space="preserve">, které bude vyúsťovat </w:t>
      </w:r>
      <w:r w:rsidR="00E92D55">
        <w:rPr>
          <w:rFonts w:ascii="Arial" w:hAnsi="Arial" w:cs="Arial"/>
          <w:color w:val="000000" w:themeColor="text1"/>
          <w:sz w:val="24"/>
          <w:szCs w:val="24"/>
        </w:rPr>
        <w:t xml:space="preserve">ze </w:t>
      </w:r>
      <w:r w:rsidRPr="00B87213">
        <w:rPr>
          <w:rFonts w:ascii="Arial" w:hAnsi="Arial" w:cs="Arial"/>
          <w:color w:val="000000" w:themeColor="text1"/>
          <w:sz w:val="24"/>
          <w:szCs w:val="24"/>
        </w:rPr>
        <w:t>sběrné šachty DN 1000</w:t>
      </w:r>
      <w:r w:rsidR="00236E8C">
        <w:rPr>
          <w:rFonts w:ascii="Arial" w:hAnsi="Arial" w:cs="Arial"/>
          <w:color w:val="000000" w:themeColor="text1"/>
          <w:sz w:val="24"/>
          <w:szCs w:val="24"/>
        </w:rPr>
        <w:t>-1</w:t>
      </w:r>
      <w:r>
        <w:rPr>
          <w:rFonts w:ascii="Arial" w:hAnsi="Arial" w:cs="Arial"/>
          <w:color w:val="000000" w:themeColor="text1"/>
          <w:sz w:val="24"/>
          <w:szCs w:val="24"/>
        </w:rPr>
        <w:t>,</w:t>
      </w:r>
      <w:r w:rsidRPr="00B87213">
        <w:rPr>
          <w:rFonts w:ascii="Arial" w:hAnsi="Arial" w:cs="Arial"/>
          <w:color w:val="000000" w:themeColor="text1"/>
          <w:sz w:val="24"/>
          <w:szCs w:val="24"/>
        </w:rPr>
        <w:t xml:space="preserve"> </w:t>
      </w:r>
      <w:r w:rsidRPr="00B5366D">
        <w:rPr>
          <w:rFonts w:ascii="Arial" w:hAnsi="Arial" w:cs="Arial"/>
          <w:color w:val="000000" w:themeColor="text1"/>
          <w:sz w:val="24"/>
          <w:szCs w:val="24"/>
        </w:rPr>
        <w:t xml:space="preserve">ve které bude spojen tok drenážních </w:t>
      </w:r>
      <w:r w:rsidR="00E92D55">
        <w:rPr>
          <w:rFonts w:ascii="Arial" w:hAnsi="Arial" w:cs="Arial"/>
          <w:color w:val="000000" w:themeColor="text1"/>
          <w:sz w:val="24"/>
          <w:szCs w:val="24"/>
        </w:rPr>
        <w:br/>
      </w:r>
      <w:r w:rsidRPr="00B5366D">
        <w:rPr>
          <w:rFonts w:ascii="Arial" w:hAnsi="Arial" w:cs="Arial"/>
          <w:color w:val="000000" w:themeColor="text1"/>
          <w:sz w:val="24"/>
          <w:szCs w:val="24"/>
        </w:rPr>
        <w:t>a srážkových vod</w:t>
      </w:r>
      <w:r w:rsidR="00236E8C">
        <w:rPr>
          <w:rFonts w:ascii="Arial" w:hAnsi="Arial" w:cs="Arial"/>
          <w:color w:val="000000" w:themeColor="text1"/>
          <w:sz w:val="24"/>
          <w:szCs w:val="24"/>
        </w:rPr>
        <w:t xml:space="preserve"> a bude ústit do přívodního příkopu bezejmenného vodního toku</w:t>
      </w:r>
      <w:r>
        <w:rPr>
          <w:rFonts w:ascii="Arial" w:hAnsi="Arial" w:cs="Arial"/>
          <w:color w:val="000000" w:themeColor="text1"/>
          <w:sz w:val="24"/>
          <w:szCs w:val="24"/>
        </w:rPr>
        <w:t>.</w:t>
      </w:r>
      <w:r w:rsidR="00D65B6C">
        <w:rPr>
          <w:rFonts w:ascii="Arial" w:hAnsi="Arial" w:cs="Arial"/>
          <w:color w:val="000000" w:themeColor="text1"/>
          <w:sz w:val="24"/>
          <w:szCs w:val="24"/>
        </w:rPr>
        <w:t xml:space="preserve"> V místě lomu odvodního potrubí bude osazena revizní šachta DN 600-1</w:t>
      </w:r>
      <w:r>
        <w:rPr>
          <w:rFonts w:ascii="Arial" w:hAnsi="Arial" w:cs="Arial"/>
          <w:color w:val="000000" w:themeColor="text1"/>
          <w:sz w:val="24"/>
          <w:szCs w:val="24"/>
        </w:rPr>
        <w:t xml:space="preserve"> </w:t>
      </w:r>
      <w:r w:rsidRPr="00AE755F">
        <w:rPr>
          <w:rFonts w:ascii="Arial" w:hAnsi="Arial" w:cs="Arial"/>
          <w:color w:val="000000" w:themeColor="text1"/>
          <w:sz w:val="24"/>
          <w:szCs w:val="24"/>
        </w:rPr>
        <w:t>Vyústění do přívodní</w:t>
      </w:r>
      <w:r w:rsidR="00236E8C">
        <w:rPr>
          <w:rFonts w:ascii="Arial" w:hAnsi="Arial" w:cs="Arial"/>
          <w:color w:val="000000" w:themeColor="text1"/>
          <w:sz w:val="24"/>
          <w:szCs w:val="24"/>
        </w:rPr>
        <w:t>ho</w:t>
      </w:r>
      <w:r w:rsidRPr="00AE755F">
        <w:rPr>
          <w:rFonts w:ascii="Arial" w:hAnsi="Arial" w:cs="Arial"/>
          <w:color w:val="000000" w:themeColor="text1"/>
          <w:sz w:val="24"/>
          <w:szCs w:val="24"/>
        </w:rPr>
        <w:t xml:space="preserve"> příkop</w:t>
      </w:r>
      <w:r w:rsidR="00236E8C">
        <w:rPr>
          <w:rFonts w:ascii="Arial" w:hAnsi="Arial" w:cs="Arial"/>
          <w:color w:val="000000" w:themeColor="text1"/>
          <w:sz w:val="24"/>
          <w:szCs w:val="24"/>
        </w:rPr>
        <w:t>u</w:t>
      </w:r>
      <w:r w:rsidRPr="00AE755F">
        <w:rPr>
          <w:rFonts w:ascii="Arial" w:hAnsi="Arial" w:cs="Arial"/>
          <w:color w:val="000000" w:themeColor="text1"/>
          <w:sz w:val="24"/>
          <w:szCs w:val="24"/>
        </w:rPr>
        <w:t xml:space="preserve"> bezejmenného vodního toku </w:t>
      </w:r>
      <w:proofErr w:type="gramStart"/>
      <w:r w:rsidRPr="00AE755F">
        <w:rPr>
          <w:rFonts w:ascii="Arial" w:hAnsi="Arial" w:cs="Arial"/>
          <w:color w:val="000000" w:themeColor="text1"/>
          <w:sz w:val="24"/>
          <w:szCs w:val="24"/>
        </w:rPr>
        <w:t>bud</w:t>
      </w:r>
      <w:r w:rsidR="00236E8C">
        <w:rPr>
          <w:rFonts w:ascii="Arial" w:hAnsi="Arial" w:cs="Arial"/>
          <w:color w:val="000000" w:themeColor="text1"/>
          <w:sz w:val="24"/>
          <w:szCs w:val="24"/>
        </w:rPr>
        <w:t>e</w:t>
      </w:r>
      <w:proofErr w:type="gramEnd"/>
      <w:r w:rsidRPr="00AE755F">
        <w:rPr>
          <w:rFonts w:ascii="Arial" w:hAnsi="Arial" w:cs="Arial"/>
          <w:color w:val="000000" w:themeColor="text1"/>
          <w:sz w:val="24"/>
          <w:szCs w:val="24"/>
        </w:rPr>
        <w:t xml:space="preserve"> osazen</w:t>
      </w:r>
      <w:r w:rsidR="00236E8C">
        <w:rPr>
          <w:rFonts w:ascii="Arial" w:hAnsi="Arial" w:cs="Arial"/>
          <w:color w:val="000000" w:themeColor="text1"/>
          <w:sz w:val="24"/>
          <w:szCs w:val="24"/>
        </w:rPr>
        <w:t>o</w:t>
      </w:r>
      <w:r w:rsidRPr="00AE755F">
        <w:rPr>
          <w:rFonts w:ascii="Arial" w:hAnsi="Arial" w:cs="Arial"/>
          <w:color w:val="000000" w:themeColor="text1"/>
          <w:sz w:val="24"/>
          <w:szCs w:val="24"/>
        </w:rPr>
        <w:t xml:space="preserve"> </w:t>
      </w:r>
      <w:proofErr w:type="gramStart"/>
      <w:r w:rsidRPr="00AE755F">
        <w:rPr>
          <w:rFonts w:ascii="Arial" w:hAnsi="Arial" w:cs="Arial"/>
          <w:color w:val="000000" w:themeColor="text1"/>
          <w:sz w:val="24"/>
          <w:szCs w:val="24"/>
        </w:rPr>
        <w:t>klapou</w:t>
      </w:r>
      <w:proofErr w:type="gramEnd"/>
      <w:r w:rsidRPr="00AE755F">
        <w:rPr>
          <w:rFonts w:ascii="Arial" w:hAnsi="Arial" w:cs="Arial"/>
          <w:color w:val="000000" w:themeColor="text1"/>
          <w:sz w:val="24"/>
          <w:szCs w:val="24"/>
        </w:rPr>
        <w:t xml:space="preserve"> (tzv. žabí klapka) proti vniku živočichů a bud</w:t>
      </w:r>
      <w:r w:rsidR="00236E8C">
        <w:rPr>
          <w:rFonts w:ascii="Arial" w:hAnsi="Arial" w:cs="Arial"/>
          <w:color w:val="000000" w:themeColor="text1"/>
          <w:sz w:val="24"/>
          <w:szCs w:val="24"/>
        </w:rPr>
        <w:t>e</w:t>
      </w:r>
      <w:r w:rsidRPr="00AE755F">
        <w:rPr>
          <w:rFonts w:ascii="Arial" w:hAnsi="Arial" w:cs="Arial"/>
          <w:color w:val="000000" w:themeColor="text1"/>
          <w:sz w:val="24"/>
          <w:szCs w:val="24"/>
        </w:rPr>
        <w:t xml:space="preserve"> obložen</w:t>
      </w:r>
      <w:r w:rsidR="00236E8C">
        <w:rPr>
          <w:rFonts w:ascii="Arial" w:hAnsi="Arial" w:cs="Arial"/>
          <w:color w:val="000000" w:themeColor="text1"/>
          <w:sz w:val="24"/>
          <w:szCs w:val="24"/>
        </w:rPr>
        <w:t>o</w:t>
      </w:r>
      <w:r w:rsidRPr="00AE755F">
        <w:rPr>
          <w:rFonts w:ascii="Arial" w:hAnsi="Arial" w:cs="Arial"/>
          <w:color w:val="000000" w:themeColor="text1"/>
          <w:sz w:val="24"/>
          <w:szCs w:val="24"/>
        </w:rPr>
        <w:t xml:space="preserve"> lomovým kamenem usazeným do betonu</w:t>
      </w:r>
      <w:r w:rsidR="007833C0" w:rsidRPr="007833C0">
        <w:rPr>
          <w:rFonts w:ascii="Arial" w:hAnsi="Arial" w:cs="Arial"/>
          <w:color w:val="000000" w:themeColor="text1"/>
          <w:sz w:val="24"/>
          <w:szCs w:val="24"/>
        </w:rPr>
        <w:t xml:space="preserve"> </w:t>
      </w:r>
      <w:r w:rsidR="007833C0">
        <w:rPr>
          <w:rFonts w:ascii="Arial" w:hAnsi="Arial" w:cs="Arial"/>
          <w:color w:val="000000" w:themeColor="text1"/>
          <w:sz w:val="24"/>
          <w:szCs w:val="24"/>
        </w:rPr>
        <w:t>s vyspárováním</w:t>
      </w:r>
      <w:r w:rsidRPr="00AE755F">
        <w:rPr>
          <w:rFonts w:ascii="Arial" w:hAnsi="Arial" w:cs="Arial"/>
          <w:color w:val="000000" w:themeColor="text1"/>
          <w:sz w:val="24"/>
          <w:szCs w:val="24"/>
        </w:rPr>
        <w:t xml:space="preserve">. </w:t>
      </w:r>
      <w:r w:rsidRPr="00B04F2D">
        <w:rPr>
          <w:rFonts w:ascii="Arial" w:eastAsia="Calibri" w:hAnsi="Arial" w:cs="Arial"/>
          <w:sz w:val="24"/>
          <w:szCs w:val="24"/>
        </w:rPr>
        <w:t>Přívodní otevřený příkop k bezejmennému vodnímu toku bude vyčištěn od nánosů</w:t>
      </w:r>
      <w:r w:rsidR="00236E8C">
        <w:rPr>
          <w:rFonts w:ascii="Arial" w:eastAsia="Calibri" w:hAnsi="Arial" w:cs="Arial"/>
          <w:sz w:val="24"/>
          <w:szCs w:val="24"/>
        </w:rPr>
        <w:t>, spádován</w:t>
      </w:r>
      <w:r w:rsidRPr="00B04F2D">
        <w:rPr>
          <w:rFonts w:ascii="Arial" w:eastAsia="Calibri" w:hAnsi="Arial" w:cs="Arial"/>
          <w:sz w:val="24"/>
          <w:szCs w:val="24"/>
        </w:rPr>
        <w:t xml:space="preserve"> a zpevněn betonovými </w:t>
      </w:r>
      <w:proofErr w:type="spellStart"/>
      <w:r w:rsidRPr="00B04F2D">
        <w:rPr>
          <w:rFonts w:ascii="Arial" w:eastAsia="Calibri" w:hAnsi="Arial" w:cs="Arial"/>
          <w:sz w:val="24"/>
          <w:szCs w:val="24"/>
        </w:rPr>
        <w:t>žlabovkami</w:t>
      </w:r>
      <w:proofErr w:type="spellEnd"/>
      <w:r w:rsidR="00236E8C">
        <w:rPr>
          <w:rFonts w:ascii="Arial" w:eastAsia="Calibri" w:hAnsi="Arial" w:cs="Arial"/>
          <w:sz w:val="24"/>
          <w:szCs w:val="24"/>
        </w:rPr>
        <w:t xml:space="preserve"> usazenými do betonu</w:t>
      </w:r>
      <w:r w:rsidRPr="00B04F2D">
        <w:rPr>
          <w:rFonts w:ascii="Arial" w:eastAsia="Calibri" w:hAnsi="Arial" w:cs="Arial"/>
          <w:sz w:val="24"/>
          <w:szCs w:val="24"/>
        </w:rPr>
        <w:t>.</w:t>
      </w:r>
      <w:r>
        <w:rPr>
          <w:rFonts w:ascii="Arial" w:eastAsia="Calibri" w:hAnsi="Arial" w:cs="Arial"/>
          <w:sz w:val="24"/>
          <w:szCs w:val="24"/>
        </w:rPr>
        <w:t xml:space="preserve"> </w:t>
      </w:r>
    </w:p>
    <w:p w14:paraId="11099089" w14:textId="46B9217E" w:rsidR="001F0E80" w:rsidRPr="000C7029" w:rsidRDefault="001F0E80" w:rsidP="00365C6D">
      <w:pPr>
        <w:spacing w:line="288" w:lineRule="auto"/>
        <w:ind w:left="567"/>
        <w:jc w:val="both"/>
        <w:rPr>
          <w:rFonts w:ascii="Arial" w:hAnsi="Arial" w:cs="Arial"/>
          <w:color w:val="FF0000"/>
          <w:sz w:val="24"/>
          <w:szCs w:val="24"/>
        </w:rPr>
      </w:pPr>
      <w:r w:rsidRPr="00AE755F">
        <w:rPr>
          <w:rFonts w:ascii="Arial" w:hAnsi="Arial" w:cs="Arial"/>
          <w:color w:val="000000" w:themeColor="text1"/>
          <w:sz w:val="24"/>
          <w:szCs w:val="24"/>
        </w:rPr>
        <w:t xml:space="preserve">Sklon </w:t>
      </w:r>
      <w:r w:rsidR="007833C0">
        <w:rPr>
          <w:rFonts w:ascii="Arial" w:hAnsi="Arial" w:cs="Arial"/>
          <w:color w:val="000000" w:themeColor="text1"/>
          <w:sz w:val="24"/>
          <w:szCs w:val="24"/>
        </w:rPr>
        <w:t xml:space="preserve">odvodního </w:t>
      </w:r>
      <w:r w:rsidRPr="00AE755F">
        <w:rPr>
          <w:rFonts w:ascii="Arial" w:hAnsi="Arial" w:cs="Arial"/>
          <w:color w:val="000000" w:themeColor="text1"/>
          <w:sz w:val="24"/>
          <w:szCs w:val="24"/>
        </w:rPr>
        <w:t xml:space="preserve">potrubí </w:t>
      </w:r>
      <w:r w:rsidR="007833C0">
        <w:rPr>
          <w:rFonts w:ascii="Arial" w:hAnsi="Arial" w:cs="Arial"/>
          <w:color w:val="000000" w:themeColor="text1"/>
          <w:sz w:val="24"/>
          <w:szCs w:val="24"/>
        </w:rPr>
        <w:t xml:space="preserve">i přívodního příkopu k bezejmennému vodnímu toku </w:t>
      </w:r>
      <w:r w:rsidRPr="00AE755F">
        <w:rPr>
          <w:rFonts w:ascii="Arial" w:hAnsi="Arial" w:cs="Arial"/>
          <w:color w:val="000000" w:themeColor="text1"/>
          <w:sz w:val="24"/>
          <w:szCs w:val="24"/>
        </w:rPr>
        <w:t xml:space="preserve">bude min. </w:t>
      </w:r>
      <w:r w:rsidRPr="004E1BB0">
        <w:rPr>
          <w:rFonts w:ascii="Arial" w:hAnsi="Arial" w:cs="Arial"/>
          <w:color w:val="000000" w:themeColor="text1"/>
          <w:sz w:val="24"/>
          <w:szCs w:val="24"/>
        </w:rPr>
        <w:t>3 ‰</w:t>
      </w:r>
      <w:r w:rsidRPr="00AE755F">
        <w:rPr>
          <w:rFonts w:ascii="Arial" w:hAnsi="Arial" w:cs="Arial"/>
          <w:color w:val="000000" w:themeColor="text1"/>
          <w:sz w:val="24"/>
          <w:szCs w:val="24"/>
        </w:rPr>
        <w:t xml:space="preserve">. </w:t>
      </w:r>
      <w:r w:rsidR="007833C0">
        <w:rPr>
          <w:rFonts w:ascii="Arial" w:hAnsi="Arial" w:cs="Arial"/>
          <w:color w:val="000000" w:themeColor="text1"/>
          <w:sz w:val="24"/>
          <w:szCs w:val="24"/>
        </w:rPr>
        <w:t>Odvodní p</w:t>
      </w:r>
      <w:r w:rsidRPr="00AE755F">
        <w:rPr>
          <w:rFonts w:ascii="Arial" w:hAnsi="Arial" w:cs="Arial"/>
          <w:color w:val="000000" w:themeColor="text1"/>
          <w:sz w:val="24"/>
          <w:szCs w:val="24"/>
        </w:rPr>
        <w:t xml:space="preserve">otrubí bude mimo komunikace obsypáno pískem či štěrkem frakce 4-8 mm až do úrovně 300 mm nad potrubí </w:t>
      </w:r>
      <w:r>
        <w:rPr>
          <w:rFonts w:ascii="Arial" w:hAnsi="Arial" w:cs="Arial"/>
          <w:color w:val="000000" w:themeColor="text1"/>
          <w:sz w:val="24"/>
          <w:szCs w:val="24"/>
        </w:rPr>
        <w:br/>
      </w:r>
      <w:r w:rsidRPr="00AE755F">
        <w:rPr>
          <w:rFonts w:ascii="Arial" w:hAnsi="Arial" w:cs="Arial"/>
          <w:color w:val="000000" w:themeColor="text1"/>
          <w:sz w:val="24"/>
          <w:szCs w:val="24"/>
        </w:rPr>
        <w:t xml:space="preserve">a bude prováděno hutnění. V této úrovni bude položena signalizační fólie šedé barvy a následně bude proveden hutněný zásyp. V místě komunikace nebude </w:t>
      </w:r>
      <w:r w:rsidRPr="00AE755F">
        <w:rPr>
          <w:rFonts w:ascii="Arial" w:hAnsi="Arial" w:cs="Arial"/>
          <w:color w:val="000000" w:themeColor="text1"/>
          <w:sz w:val="24"/>
          <w:szCs w:val="24"/>
        </w:rPr>
        <w:lastRenderedPageBreak/>
        <w:t>prováděn obsyp potrubí, ale místo obsypu bude provedena výplň betonem třídy B35</w:t>
      </w:r>
      <w:r w:rsidR="00236E8C">
        <w:rPr>
          <w:rFonts w:ascii="Arial" w:hAnsi="Arial" w:cs="Arial"/>
          <w:color w:val="000000" w:themeColor="text1"/>
          <w:sz w:val="24"/>
          <w:szCs w:val="24"/>
        </w:rPr>
        <w:t>/45</w:t>
      </w:r>
      <w:r w:rsidRPr="00AE755F">
        <w:rPr>
          <w:rFonts w:ascii="Arial" w:hAnsi="Arial" w:cs="Arial"/>
          <w:color w:val="000000" w:themeColor="text1"/>
          <w:sz w:val="24"/>
          <w:szCs w:val="24"/>
        </w:rPr>
        <w:t xml:space="preserve"> až do úrovně 300 mm nad potrubí. Dále v místě komunikace bude v úrovni 0 až 500 mm p. t. proveden hutněný zásyp drceným kamenivem frakce </w:t>
      </w:r>
      <w:r>
        <w:rPr>
          <w:rFonts w:ascii="Arial" w:hAnsi="Arial" w:cs="Arial"/>
          <w:color w:val="000000" w:themeColor="text1"/>
          <w:sz w:val="24"/>
          <w:szCs w:val="24"/>
        </w:rPr>
        <w:br/>
      </w:r>
      <w:r w:rsidRPr="00AE755F">
        <w:rPr>
          <w:rFonts w:ascii="Arial" w:hAnsi="Arial" w:cs="Arial"/>
          <w:color w:val="000000" w:themeColor="text1"/>
          <w:sz w:val="24"/>
          <w:szCs w:val="24"/>
        </w:rPr>
        <w:t>32-63 mm</w:t>
      </w:r>
      <w:r w:rsidR="007833C0">
        <w:rPr>
          <w:rFonts w:ascii="Arial" w:hAnsi="Arial" w:cs="Arial"/>
          <w:color w:val="000000" w:themeColor="text1"/>
          <w:sz w:val="24"/>
          <w:szCs w:val="24"/>
        </w:rPr>
        <w:t>.</w:t>
      </w:r>
      <w:r>
        <w:rPr>
          <w:rFonts w:ascii="Arial" w:eastAsia="Calibri" w:hAnsi="Arial" w:cs="Arial"/>
          <w:color w:val="000000"/>
          <w:sz w:val="24"/>
          <w:szCs w:val="24"/>
        </w:rPr>
        <w:t xml:space="preserve"> </w:t>
      </w:r>
      <w:r w:rsidRPr="00AE755F">
        <w:rPr>
          <w:rFonts w:ascii="Arial" w:hAnsi="Arial" w:cs="Arial"/>
          <w:color w:val="000000" w:themeColor="text1"/>
          <w:sz w:val="24"/>
          <w:szCs w:val="24"/>
        </w:rPr>
        <w:t>Při konsolidaci povrchu terénu bude nutné v </w:t>
      </w:r>
      <w:proofErr w:type="spellStart"/>
      <w:r w:rsidRPr="00AE755F">
        <w:rPr>
          <w:rFonts w:ascii="Arial" w:hAnsi="Arial" w:cs="Arial"/>
          <w:color w:val="000000" w:themeColor="text1"/>
          <w:sz w:val="24"/>
          <w:szCs w:val="24"/>
        </w:rPr>
        <w:t>lognormálně</w:t>
      </w:r>
      <w:proofErr w:type="spellEnd"/>
      <w:r w:rsidRPr="00AE755F">
        <w:rPr>
          <w:rFonts w:ascii="Arial" w:hAnsi="Arial" w:cs="Arial"/>
          <w:color w:val="000000" w:themeColor="text1"/>
          <w:sz w:val="24"/>
          <w:szCs w:val="24"/>
        </w:rPr>
        <w:t xml:space="preserve"> rozložených intervalech provádět kontrolu povrchu a před definitivním vyspravením pravidelně provádět dosypání do úrovně terénu. </w:t>
      </w:r>
    </w:p>
    <w:p w14:paraId="43F30576" w14:textId="52DF4519" w:rsidR="007833C0" w:rsidRPr="00215014" w:rsidRDefault="00156F1C" w:rsidP="005743B5">
      <w:pPr>
        <w:spacing w:before="120" w:after="240" w:line="288" w:lineRule="auto"/>
        <w:ind w:left="567"/>
        <w:jc w:val="both"/>
        <w:rPr>
          <w:rFonts w:ascii="Arial" w:hAnsi="Arial" w:cs="Arial"/>
          <w:color w:val="000000" w:themeColor="text1"/>
          <w:sz w:val="24"/>
          <w:szCs w:val="24"/>
        </w:rPr>
      </w:pPr>
      <w:r w:rsidRPr="00156F1C">
        <w:rPr>
          <w:rFonts w:ascii="Arial" w:hAnsi="Arial" w:cs="Arial"/>
          <w:color w:val="000000" w:themeColor="text1"/>
          <w:sz w:val="24"/>
          <w:szCs w:val="24"/>
        </w:rPr>
        <w:t>Po</w:t>
      </w:r>
      <w:r w:rsidR="00E92D55" w:rsidRPr="00156F1C">
        <w:rPr>
          <w:rFonts w:ascii="Arial" w:hAnsi="Arial" w:cs="Arial"/>
          <w:color w:val="000000" w:themeColor="text1"/>
          <w:sz w:val="24"/>
          <w:szCs w:val="24"/>
        </w:rPr>
        <w:t xml:space="preserve"> časové prodlevě (min. 6 měsíců) a konsolidaci povrchu bude provedeno v místě asfaltových povrchů nahrazení 200 mm povrchového zásypu překrytím asfaltobetonem. Při obnově asfaltových povrchů bude postupováno v místě překopu komunikace Na Vinicích obdobně jako při vlastním překopu komunikace, kdy dočasně bude používán objezd. Teprve po obnově povrchů bude provedeno zrušení objezdu překopu komunikace ulice Na Vinicích tj. snesení panelu, odtěžení štěrkové vrstvy, obnovení povrchu </w:t>
      </w:r>
      <w:proofErr w:type="spellStart"/>
      <w:r>
        <w:rPr>
          <w:rFonts w:ascii="Arial" w:hAnsi="Arial" w:cs="Arial"/>
          <w:color w:val="000000" w:themeColor="text1"/>
          <w:sz w:val="24"/>
          <w:szCs w:val="24"/>
        </w:rPr>
        <w:t>zeminovou</w:t>
      </w:r>
      <w:proofErr w:type="spellEnd"/>
      <w:r>
        <w:rPr>
          <w:rFonts w:ascii="Arial" w:hAnsi="Arial" w:cs="Arial"/>
          <w:color w:val="000000" w:themeColor="text1"/>
          <w:sz w:val="24"/>
          <w:szCs w:val="24"/>
        </w:rPr>
        <w:t xml:space="preserve"> a </w:t>
      </w:r>
      <w:r w:rsidR="00E92D55" w:rsidRPr="00215014">
        <w:rPr>
          <w:rFonts w:ascii="Arial" w:hAnsi="Arial" w:cs="Arial"/>
          <w:color w:val="000000" w:themeColor="text1"/>
          <w:sz w:val="24"/>
          <w:szCs w:val="24"/>
        </w:rPr>
        <w:t>orniční vrstvou s osetím travou.</w:t>
      </w:r>
      <w:r w:rsidR="007833C0" w:rsidRPr="00215014">
        <w:rPr>
          <w:rFonts w:ascii="Arial" w:hAnsi="Arial" w:cs="Arial"/>
          <w:color w:val="000000" w:themeColor="text1"/>
          <w:sz w:val="24"/>
          <w:szCs w:val="24"/>
        </w:rPr>
        <w:t xml:space="preserve"> </w:t>
      </w:r>
    </w:p>
    <w:p w14:paraId="3AD8CD76" w14:textId="065D6613" w:rsidR="00236E8C" w:rsidRPr="00215014" w:rsidRDefault="001F0E80" w:rsidP="005743B5">
      <w:pPr>
        <w:spacing w:before="120" w:after="240" w:line="288" w:lineRule="auto"/>
        <w:ind w:left="567"/>
        <w:jc w:val="both"/>
        <w:rPr>
          <w:rFonts w:ascii="Arial" w:hAnsi="Arial" w:cs="Arial"/>
          <w:color w:val="000000" w:themeColor="text1"/>
          <w:sz w:val="24"/>
          <w:szCs w:val="24"/>
        </w:rPr>
      </w:pPr>
      <w:r w:rsidRPr="00215014">
        <w:rPr>
          <w:rFonts w:ascii="Arial" w:hAnsi="Arial" w:cs="Arial"/>
          <w:color w:val="000000" w:themeColor="text1"/>
          <w:sz w:val="24"/>
          <w:szCs w:val="24"/>
        </w:rPr>
        <w:t xml:space="preserve">Situace odvodního potrubí je patrná z příloh </w:t>
      </w:r>
      <w:proofErr w:type="gramStart"/>
      <w:r w:rsidR="00236E8C" w:rsidRPr="00215014">
        <w:rPr>
          <w:rFonts w:ascii="Arial" w:hAnsi="Arial" w:cs="Arial"/>
          <w:i/>
          <w:color w:val="000000" w:themeColor="text1"/>
          <w:sz w:val="24"/>
          <w:szCs w:val="24"/>
        </w:rPr>
        <w:t>C.3 Koordinační</w:t>
      </w:r>
      <w:proofErr w:type="gramEnd"/>
      <w:r w:rsidR="00236E8C" w:rsidRPr="00215014">
        <w:rPr>
          <w:rFonts w:ascii="Arial" w:hAnsi="Arial" w:cs="Arial"/>
          <w:i/>
          <w:color w:val="000000" w:themeColor="text1"/>
          <w:sz w:val="24"/>
          <w:szCs w:val="24"/>
        </w:rPr>
        <w:t xml:space="preserve"> situační výkres </w:t>
      </w:r>
      <w:r w:rsidR="007833C0" w:rsidRPr="00215014">
        <w:rPr>
          <w:rFonts w:ascii="Arial" w:hAnsi="Arial" w:cs="Arial"/>
          <w:i/>
          <w:color w:val="000000" w:themeColor="text1"/>
          <w:sz w:val="24"/>
          <w:szCs w:val="24"/>
        </w:rPr>
        <w:br/>
      </w:r>
      <w:r w:rsidRPr="00215014">
        <w:rPr>
          <w:rFonts w:ascii="Arial" w:hAnsi="Arial" w:cs="Arial"/>
          <w:color w:val="000000" w:themeColor="text1"/>
          <w:sz w:val="24"/>
          <w:szCs w:val="24"/>
        </w:rPr>
        <w:t xml:space="preserve">a </w:t>
      </w:r>
      <w:r w:rsidR="00236E8C" w:rsidRPr="00215014">
        <w:rPr>
          <w:rFonts w:ascii="Arial" w:hAnsi="Arial" w:cs="Arial"/>
          <w:i/>
          <w:color w:val="000000" w:themeColor="text1"/>
          <w:sz w:val="24"/>
          <w:szCs w:val="24"/>
        </w:rPr>
        <w:t>D.1.1 SO01 Situace drenážního systému v prostoru nového hřbitova</w:t>
      </w:r>
      <w:r w:rsidRPr="00215014">
        <w:rPr>
          <w:rFonts w:ascii="Arial" w:hAnsi="Arial" w:cs="Arial"/>
          <w:color w:val="000000" w:themeColor="text1"/>
          <w:sz w:val="24"/>
          <w:szCs w:val="24"/>
        </w:rPr>
        <w:t>. Podélný řez odvodním potrubím je patrný z </w:t>
      </w:r>
      <w:proofErr w:type="gramStart"/>
      <w:r w:rsidRPr="00215014">
        <w:rPr>
          <w:rFonts w:ascii="Arial" w:hAnsi="Arial" w:cs="Arial"/>
          <w:color w:val="000000" w:themeColor="text1"/>
          <w:sz w:val="24"/>
          <w:szCs w:val="24"/>
        </w:rPr>
        <w:t>příloh</w:t>
      </w:r>
      <w:r w:rsidR="007833C0" w:rsidRPr="00215014">
        <w:rPr>
          <w:rFonts w:ascii="Arial" w:hAnsi="Arial" w:cs="Arial"/>
          <w:color w:val="000000" w:themeColor="text1"/>
          <w:sz w:val="24"/>
          <w:szCs w:val="24"/>
        </w:rPr>
        <w:t>y</w:t>
      </w:r>
      <w:r w:rsidRPr="00215014">
        <w:rPr>
          <w:rFonts w:ascii="Arial" w:hAnsi="Arial" w:cs="Arial"/>
          <w:color w:val="000000" w:themeColor="text1"/>
          <w:sz w:val="24"/>
          <w:szCs w:val="24"/>
        </w:rPr>
        <w:t xml:space="preserve"> </w:t>
      </w:r>
      <w:r w:rsidRPr="00215014">
        <w:rPr>
          <w:rFonts w:ascii="Arial" w:hAnsi="Arial" w:cs="Arial"/>
          <w:i/>
          <w:color w:val="000000" w:themeColor="text1"/>
          <w:sz w:val="24"/>
          <w:szCs w:val="24"/>
        </w:rPr>
        <w:t>D.</w:t>
      </w:r>
      <w:r w:rsidR="00236E8C" w:rsidRPr="00215014">
        <w:rPr>
          <w:rFonts w:ascii="Arial" w:hAnsi="Arial" w:cs="Arial"/>
          <w:i/>
          <w:color w:val="000000" w:themeColor="text1"/>
          <w:sz w:val="24"/>
          <w:szCs w:val="24"/>
        </w:rPr>
        <w:t>2</w:t>
      </w:r>
      <w:r w:rsidRPr="00215014">
        <w:rPr>
          <w:rFonts w:ascii="Arial" w:hAnsi="Arial" w:cs="Arial"/>
          <w:i/>
          <w:color w:val="000000" w:themeColor="text1"/>
          <w:sz w:val="24"/>
          <w:szCs w:val="24"/>
        </w:rPr>
        <w:t>.</w:t>
      </w:r>
      <w:r w:rsidR="00236E8C" w:rsidRPr="00215014">
        <w:rPr>
          <w:rFonts w:ascii="Arial" w:hAnsi="Arial" w:cs="Arial"/>
          <w:i/>
          <w:color w:val="000000" w:themeColor="text1"/>
          <w:sz w:val="24"/>
          <w:szCs w:val="24"/>
        </w:rPr>
        <w:t>4</w:t>
      </w:r>
      <w:proofErr w:type="gramEnd"/>
      <w:r w:rsidRPr="00215014">
        <w:rPr>
          <w:rFonts w:ascii="Arial" w:hAnsi="Arial" w:cs="Arial"/>
          <w:i/>
          <w:color w:val="000000" w:themeColor="text1"/>
          <w:sz w:val="24"/>
          <w:szCs w:val="24"/>
        </w:rPr>
        <w:t xml:space="preserve"> Podélný řez odvodním </w:t>
      </w:r>
      <w:r w:rsidR="00236E8C" w:rsidRPr="00215014">
        <w:rPr>
          <w:rFonts w:ascii="Arial" w:hAnsi="Arial" w:cs="Arial"/>
          <w:i/>
          <w:color w:val="000000" w:themeColor="text1"/>
          <w:sz w:val="24"/>
          <w:szCs w:val="24"/>
        </w:rPr>
        <w:t>potrubím</w:t>
      </w:r>
      <w:r w:rsidRPr="00215014">
        <w:rPr>
          <w:rFonts w:ascii="Arial" w:hAnsi="Arial" w:cs="Arial"/>
          <w:i/>
          <w:color w:val="000000" w:themeColor="text1"/>
          <w:sz w:val="24"/>
          <w:szCs w:val="24"/>
        </w:rPr>
        <w:t xml:space="preserve"> vč. odvodnění.</w:t>
      </w:r>
      <w:r w:rsidR="00236E8C" w:rsidRPr="00215014">
        <w:rPr>
          <w:rFonts w:ascii="Arial" w:hAnsi="Arial" w:cs="Arial"/>
          <w:color w:val="000000" w:themeColor="text1"/>
          <w:sz w:val="24"/>
          <w:szCs w:val="24"/>
        </w:rPr>
        <w:t xml:space="preserve"> </w:t>
      </w:r>
      <w:r w:rsidR="005F4293" w:rsidRPr="00215014">
        <w:rPr>
          <w:rFonts w:ascii="Arial" w:hAnsi="Arial" w:cs="Arial"/>
          <w:color w:val="000000" w:themeColor="text1"/>
          <w:sz w:val="24"/>
          <w:szCs w:val="24"/>
        </w:rPr>
        <w:t>Příčný řez</w:t>
      </w:r>
      <w:r w:rsidR="00236E8C" w:rsidRPr="00215014">
        <w:rPr>
          <w:rFonts w:ascii="Arial" w:hAnsi="Arial" w:cs="Arial"/>
          <w:color w:val="000000" w:themeColor="text1"/>
          <w:sz w:val="24"/>
          <w:szCs w:val="24"/>
        </w:rPr>
        <w:t xml:space="preserve"> odvodním potrubím je patrný z </w:t>
      </w:r>
      <w:proofErr w:type="gramStart"/>
      <w:r w:rsidR="00236E8C" w:rsidRPr="00215014">
        <w:rPr>
          <w:rFonts w:ascii="Arial" w:hAnsi="Arial" w:cs="Arial"/>
          <w:color w:val="000000" w:themeColor="text1"/>
          <w:sz w:val="24"/>
          <w:szCs w:val="24"/>
        </w:rPr>
        <w:t xml:space="preserve">přílohy </w:t>
      </w:r>
      <w:r w:rsidR="00236E8C" w:rsidRPr="00215014">
        <w:rPr>
          <w:rFonts w:ascii="Arial" w:hAnsi="Arial" w:cs="Arial"/>
          <w:i/>
          <w:color w:val="000000" w:themeColor="text1"/>
          <w:sz w:val="24"/>
          <w:szCs w:val="24"/>
        </w:rPr>
        <w:t>D.3.1</w:t>
      </w:r>
      <w:proofErr w:type="gramEnd"/>
      <w:r w:rsidR="00236E8C" w:rsidRPr="00215014">
        <w:rPr>
          <w:rFonts w:ascii="Arial" w:hAnsi="Arial" w:cs="Arial"/>
          <w:i/>
          <w:color w:val="000000" w:themeColor="text1"/>
          <w:sz w:val="24"/>
          <w:szCs w:val="24"/>
        </w:rPr>
        <w:t xml:space="preserve"> Příčné řezy drenážního systému a odvodnění</w:t>
      </w:r>
      <w:r w:rsidR="00236E8C" w:rsidRPr="00215014">
        <w:rPr>
          <w:rFonts w:ascii="Arial" w:hAnsi="Arial" w:cs="Arial"/>
          <w:color w:val="000000" w:themeColor="text1"/>
          <w:sz w:val="24"/>
          <w:szCs w:val="24"/>
        </w:rPr>
        <w:t>.</w:t>
      </w:r>
    </w:p>
    <w:p w14:paraId="470CE6EB" w14:textId="77777777" w:rsidR="001F0E80" w:rsidRPr="00215014" w:rsidRDefault="001F0E80" w:rsidP="005A4E43">
      <w:pPr>
        <w:pStyle w:val="Nadpis5"/>
        <w:spacing w:before="120" w:after="120" w:line="288" w:lineRule="auto"/>
      </w:pPr>
      <w:r w:rsidRPr="00215014">
        <w:t>Přečerpávací potrubí</w:t>
      </w:r>
    </w:p>
    <w:p w14:paraId="550399D0" w14:textId="28FB3892" w:rsidR="001F0E80" w:rsidRDefault="001F0E80" w:rsidP="005A4E43">
      <w:pPr>
        <w:spacing w:before="120" w:after="120" w:line="288" w:lineRule="auto"/>
        <w:ind w:left="567"/>
        <w:jc w:val="both"/>
        <w:rPr>
          <w:rFonts w:ascii="Arial" w:hAnsi="Arial" w:cs="Arial"/>
          <w:color w:val="000000" w:themeColor="text1"/>
          <w:sz w:val="24"/>
          <w:szCs w:val="24"/>
        </w:rPr>
      </w:pPr>
      <w:r w:rsidRPr="00215014">
        <w:rPr>
          <w:rFonts w:ascii="Arial" w:hAnsi="Arial" w:cs="Arial"/>
          <w:color w:val="000000" w:themeColor="text1"/>
          <w:sz w:val="24"/>
          <w:szCs w:val="24"/>
        </w:rPr>
        <w:t>Ze sběrné přečerpávací šachty DN 1000</w:t>
      </w:r>
      <w:r w:rsidR="00575C88" w:rsidRPr="00215014">
        <w:rPr>
          <w:rFonts w:ascii="Arial" w:hAnsi="Arial" w:cs="Arial"/>
          <w:color w:val="000000" w:themeColor="text1"/>
          <w:sz w:val="24"/>
          <w:szCs w:val="24"/>
        </w:rPr>
        <w:t>-4</w:t>
      </w:r>
      <w:r w:rsidRPr="00215014">
        <w:rPr>
          <w:rFonts w:ascii="Arial" w:hAnsi="Arial" w:cs="Arial"/>
          <w:color w:val="000000" w:themeColor="text1"/>
          <w:sz w:val="24"/>
          <w:szCs w:val="24"/>
        </w:rPr>
        <w:t xml:space="preserve"> situované v jižní části nového hřbitova bude vyvedeno HDPE přečerpávací potrubí </w:t>
      </w:r>
      <w:r w:rsidR="005A4E43" w:rsidRPr="00215014">
        <w:rPr>
          <w:rFonts w:ascii="Arial" w:hAnsi="Arial" w:cs="Arial"/>
          <w:color w:val="000000" w:themeColor="text1"/>
          <w:sz w:val="24"/>
          <w:szCs w:val="24"/>
        </w:rPr>
        <w:t xml:space="preserve">průměr </w:t>
      </w:r>
      <w:r w:rsidRPr="00215014">
        <w:rPr>
          <w:rFonts w:ascii="Arial" w:hAnsi="Arial" w:cs="Arial"/>
          <w:color w:val="000000" w:themeColor="text1"/>
          <w:sz w:val="24"/>
          <w:szCs w:val="24"/>
        </w:rPr>
        <w:t>110</w:t>
      </w:r>
      <w:r w:rsidR="005A4E43" w:rsidRPr="00215014">
        <w:rPr>
          <w:rFonts w:ascii="Arial" w:hAnsi="Arial" w:cs="Arial"/>
          <w:color w:val="000000" w:themeColor="text1"/>
          <w:sz w:val="24"/>
          <w:szCs w:val="24"/>
        </w:rPr>
        <w:t xml:space="preserve"> mm</w:t>
      </w:r>
      <w:r w:rsidRPr="00215014">
        <w:rPr>
          <w:rFonts w:ascii="Arial" w:hAnsi="Arial" w:cs="Arial"/>
          <w:color w:val="000000" w:themeColor="text1"/>
          <w:sz w:val="24"/>
          <w:szCs w:val="24"/>
        </w:rPr>
        <w:t>, které bude zaústěno do sběrné šachty DN 1000</w:t>
      </w:r>
      <w:r w:rsidR="00575C88" w:rsidRPr="00215014">
        <w:rPr>
          <w:rFonts w:ascii="Arial" w:hAnsi="Arial" w:cs="Arial"/>
          <w:color w:val="000000" w:themeColor="text1"/>
          <w:sz w:val="24"/>
          <w:szCs w:val="24"/>
        </w:rPr>
        <w:t>-2</w:t>
      </w:r>
      <w:r w:rsidRPr="00215014">
        <w:rPr>
          <w:rFonts w:ascii="Arial" w:hAnsi="Arial" w:cs="Arial"/>
          <w:color w:val="000000" w:themeColor="text1"/>
          <w:sz w:val="24"/>
          <w:szCs w:val="24"/>
        </w:rPr>
        <w:t xml:space="preserve"> </w:t>
      </w:r>
      <w:r w:rsidR="00575C88" w:rsidRPr="00215014">
        <w:rPr>
          <w:rFonts w:ascii="Arial" w:hAnsi="Arial" w:cs="Arial"/>
          <w:color w:val="000000" w:themeColor="text1"/>
          <w:sz w:val="24"/>
          <w:szCs w:val="24"/>
        </w:rPr>
        <w:t>na</w:t>
      </w:r>
      <w:r w:rsidRPr="00215014">
        <w:rPr>
          <w:rFonts w:ascii="Arial" w:hAnsi="Arial" w:cs="Arial"/>
          <w:color w:val="000000" w:themeColor="text1"/>
          <w:sz w:val="24"/>
          <w:szCs w:val="24"/>
        </w:rPr>
        <w:t xml:space="preserve"> akumulační nádrži situované v centrální části nového hřbitova – viz </w:t>
      </w:r>
      <w:proofErr w:type="gramStart"/>
      <w:r w:rsidRPr="00215014">
        <w:rPr>
          <w:rFonts w:ascii="Arial" w:hAnsi="Arial" w:cs="Arial"/>
          <w:color w:val="000000" w:themeColor="text1"/>
          <w:sz w:val="24"/>
          <w:szCs w:val="24"/>
        </w:rPr>
        <w:t xml:space="preserve">příloha </w:t>
      </w:r>
      <w:r w:rsidR="00575C88" w:rsidRPr="00215014">
        <w:rPr>
          <w:rFonts w:ascii="Arial" w:hAnsi="Arial" w:cs="Arial"/>
          <w:i/>
          <w:color w:val="000000" w:themeColor="text1"/>
          <w:sz w:val="24"/>
          <w:szCs w:val="24"/>
        </w:rPr>
        <w:t>D.1.1</w:t>
      </w:r>
      <w:proofErr w:type="gramEnd"/>
      <w:r w:rsidR="00575C88" w:rsidRPr="00215014">
        <w:rPr>
          <w:rFonts w:ascii="Arial" w:hAnsi="Arial" w:cs="Arial"/>
          <w:i/>
          <w:color w:val="000000" w:themeColor="text1"/>
          <w:sz w:val="24"/>
          <w:szCs w:val="24"/>
        </w:rPr>
        <w:t xml:space="preserve"> SO01 Situace</w:t>
      </w:r>
      <w:r w:rsidR="00575C88" w:rsidRPr="00327FC3">
        <w:rPr>
          <w:rFonts w:ascii="Arial" w:hAnsi="Arial" w:cs="Arial"/>
          <w:i/>
          <w:color w:val="000000" w:themeColor="text1"/>
          <w:sz w:val="24"/>
          <w:szCs w:val="24"/>
        </w:rPr>
        <w:t xml:space="preserve"> drenážního systému v prostoru nového hřbitova</w:t>
      </w:r>
      <w:r w:rsidRPr="00FB09E3">
        <w:rPr>
          <w:rFonts w:ascii="Arial" w:hAnsi="Arial" w:cs="Arial"/>
          <w:color w:val="000000" w:themeColor="text1"/>
          <w:sz w:val="24"/>
          <w:szCs w:val="24"/>
        </w:rPr>
        <w:t xml:space="preserve">. </w:t>
      </w:r>
      <w:r w:rsidRPr="000659CB">
        <w:rPr>
          <w:rFonts w:ascii="Arial" w:hAnsi="Arial" w:cs="Arial"/>
          <w:color w:val="000000" w:themeColor="text1"/>
          <w:sz w:val="24"/>
          <w:szCs w:val="24"/>
        </w:rPr>
        <w:t xml:space="preserve">V přečerpávací šachtě bude potrubí zaústěno </w:t>
      </w:r>
      <w:r w:rsidR="005A4E43">
        <w:rPr>
          <w:rFonts w:ascii="Arial" w:hAnsi="Arial" w:cs="Arial"/>
          <w:color w:val="000000" w:themeColor="text1"/>
          <w:sz w:val="24"/>
          <w:szCs w:val="24"/>
        </w:rPr>
        <w:t>z</w:t>
      </w:r>
      <w:r w:rsidRPr="000659CB">
        <w:rPr>
          <w:rFonts w:ascii="Arial" w:hAnsi="Arial" w:cs="Arial"/>
          <w:color w:val="000000" w:themeColor="text1"/>
          <w:sz w:val="24"/>
          <w:szCs w:val="24"/>
        </w:rPr>
        <w:t xml:space="preserve"> ponorného kalového čerpadla. </w:t>
      </w:r>
      <w:r>
        <w:rPr>
          <w:rFonts w:ascii="Arial" w:hAnsi="Arial" w:cs="Arial"/>
          <w:color w:val="000000" w:themeColor="text1"/>
          <w:sz w:val="24"/>
          <w:szCs w:val="24"/>
        </w:rPr>
        <w:t xml:space="preserve">Napojení přečerpávacího potrubí </w:t>
      </w:r>
      <w:r w:rsidR="005A4E43">
        <w:rPr>
          <w:rFonts w:ascii="Arial" w:hAnsi="Arial" w:cs="Arial"/>
          <w:color w:val="000000" w:themeColor="text1"/>
          <w:sz w:val="24"/>
          <w:szCs w:val="24"/>
        </w:rPr>
        <w:br/>
      </w:r>
      <w:r>
        <w:rPr>
          <w:rFonts w:ascii="Arial" w:hAnsi="Arial" w:cs="Arial"/>
          <w:color w:val="000000" w:themeColor="text1"/>
          <w:sz w:val="24"/>
          <w:szCs w:val="24"/>
        </w:rPr>
        <w:t>na tyto šachty bude řešeno pomocí in-</w:t>
      </w:r>
      <w:proofErr w:type="spellStart"/>
      <w:r>
        <w:rPr>
          <w:rFonts w:ascii="Arial" w:hAnsi="Arial" w:cs="Arial"/>
          <w:color w:val="000000" w:themeColor="text1"/>
          <w:sz w:val="24"/>
          <w:szCs w:val="24"/>
        </w:rPr>
        <w:t>situ</w:t>
      </w:r>
      <w:proofErr w:type="spellEnd"/>
      <w:r>
        <w:rPr>
          <w:rFonts w:ascii="Arial" w:hAnsi="Arial" w:cs="Arial"/>
          <w:color w:val="000000" w:themeColor="text1"/>
          <w:sz w:val="24"/>
          <w:szCs w:val="24"/>
        </w:rPr>
        <w:t xml:space="preserve"> spojek. </w:t>
      </w:r>
    </w:p>
    <w:p w14:paraId="0630B59B" w14:textId="6B4584FA" w:rsidR="001F0E80" w:rsidRDefault="001F0E80" w:rsidP="005A4E43">
      <w:pPr>
        <w:spacing w:before="120" w:after="120" w:line="288" w:lineRule="auto"/>
        <w:ind w:left="567"/>
        <w:jc w:val="both"/>
        <w:rPr>
          <w:rFonts w:ascii="Arial" w:hAnsi="Arial" w:cs="Arial"/>
          <w:color w:val="000000" w:themeColor="text1"/>
          <w:sz w:val="24"/>
          <w:szCs w:val="24"/>
        </w:rPr>
      </w:pPr>
      <w:r w:rsidRPr="00575C88">
        <w:rPr>
          <w:rFonts w:ascii="Arial" w:eastAsia="Calibri" w:hAnsi="Arial" w:cs="Arial"/>
          <w:color w:val="000000"/>
          <w:sz w:val="24"/>
          <w:szCs w:val="24"/>
        </w:rPr>
        <w:t>Přečerpávací potrubí bude převážně vedeno ve společném výkopu sběrného drénu SD-NJ-13 a v menší míře bude vedeno v samostatném výkopu, kdy bude procházet </w:t>
      </w:r>
      <w:r w:rsidR="00575C88" w:rsidRPr="00575C88">
        <w:rPr>
          <w:rFonts w:ascii="Arial" w:eastAsia="Calibri" w:hAnsi="Arial" w:cs="Arial"/>
          <w:color w:val="000000"/>
          <w:sz w:val="24"/>
          <w:szCs w:val="24"/>
        </w:rPr>
        <w:t>asfaltovou komunikací</w:t>
      </w:r>
      <w:r w:rsidRPr="00575C88">
        <w:rPr>
          <w:rFonts w:ascii="Arial" w:eastAsia="Calibri" w:hAnsi="Arial" w:cs="Arial"/>
          <w:color w:val="000000"/>
          <w:sz w:val="24"/>
          <w:szCs w:val="24"/>
        </w:rPr>
        <w:t xml:space="preserve">. </w:t>
      </w:r>
      <w:r>
        <w:rPr>
          <w:rFonts w:ascii="Arial" w:eastAsia="Calibri" w:hAnsi="Arial" w:cs="Arial"/>
          <w:color w:val="000000"/>
          <w:sz w:val="24"/>
          <w:szCs w:val="24"/>
        </w:rPr>
        <w:t xml:space="preserve">V místě </w:t>
      </w:r>
      <w:r w:rsidRPr="00874646">
        <w:rPr>
          <w:rFonts w:ascii="Arial" w:eastAsia="Calibri" w:hAnsi="Arial" w:cs="Arial"/>
          <w:color w:val="000000"/>
          <w:sz w:val="24"/>
          <w:szCs w:val="24"/>
        </w:rPr>
        <w:t xml:space="preserve">výkopu </w:t>
      </w:r>
      <w:r>
        <w:rPr>
          <w:rFonts w:ascii="Arial" w:eastAsia="Calibri" w:hAnsi="Arial" w:cs="Arial"/>
          <w:color w:val="000000"/>
          <w:sz w:val="24"/>
          <w:szCs w:val="24"/>
        </w:rPr>
        <w:t xml:space="preserve">přečerpávacího potrubí vedeného samostatným výkopem </w:t>
      </w:r>
      <w:r w:rsidRPr="00874646">
        <w:rPr>
          <w:rFonts w:ascii="Arial" w:eastAsia="Calibri" w:hAnsi="Arial" w:cs="Arial"/>
          <w:color w:val="000000"/>
          <w:sz w:val="24"/>
          <w:szCs w:val="24"/>
        </w:rPr>
        <w:t>bude proveden</w:t>
      </w:r>
      <w:r w:rsidR="00575C88">
        <w:rPr>
          <w:rFonts w:ascii="Arial" w:eastAsia="Calibri" w:hAnsi="Arial" w:cs="Arial"/>
          <w:color w:val="000000"/>
          <w:sz w:val="24"/>
          <w:szCs w:val="24"/>
        </w:rPr>
        <w:t>o odřezání asfaltu a jeho strojní rozpojení, naložení a odvoz k recyklaci. Následně bude proveden</w:t>
      </w:r>
      <w:r w:rsidRPr="00874646">
        <w:rPr>
          <w:rFonts w:ascii="Arial" w:eastAsia="Calibri" w:hAnsi="Arial" w:cs="Arial"/>
          <w:color w:val="000000"/>
          <w:sz w:val="24"/>
          <w:szCs w:val="24"/>
        </w:rPr>
        <w:t xml:space="preserve"> </w:t>
      </w:r>
      <w:r>
        <w:rPr>
          <w:rFonts w:ascii="Arial" w:eastAsia="Calibri" w:hAnsi="Arial" w:cs="Arial"/>
          <w:color w:val="000000"/>
          <w:sz w:val="24"/>
          <w:szCs w:val="24"/>
        </w:rPr>
        <w:t xml:space="preserve">strojní </w:t>
      </w:r>
      <w:r w:rsidRPr="00215014">
        <w:rPr>
          <w:rFonts w:ascii="Arial" w:eastAsia="Calibri" w:hAnsi="Arial" w:cs="Arial"/>
          <w:color w:val="000000"/>
          <w:sz w:val="24"/>
          <w:szCs w:val="24"/>
        </w:rPr>
        <w:t xml:space="preserve">výkop do požadované hloubky (viz </w:t>
      </w:r>
      <w:proofErr w:type="gramStart"/>
      <w:r w:rsidRPr="00215014">
        <w:rPr>
          <w:rFonts w:ascii="Arial" w:eastAsia="Calibri" w:hAnsi="Arial" w:cs="Arial"/>
          <w:color w:val="000000"/>
          <w:sz w:val="24"/>
          <w:szCs w:val="24"/>
        </w:rPr>
        <w:t xml:space="preserve">příloha </w:t>
      </w:r>
      <w:r w:rsidRPr="00215014">
        <w:rPr>
          <w:rFonts w:ascii="Arial" w:eastAsia="Calibri" w:hAnsi="Arial" w:cs="Arial"/>
          <w:i/>
          <w:color w:val="000000"/>
          <w:sz w:val="24"/>
          <w:szCs w:val="24"/>
        </w:rPr>
        <w:t>D.</w:t>
      </w:r>
      <w:r w:rsidR="00575C88" w:rsidRPr="00215014">
        <w:rPr>
          <w:rFonts w:ascii="Arial" w:eastAsia="Calibri" w:hAnsi="Arial" w:cs="Arial"/>
          <w:i/>
          <w:color w:val="000000"/>
          <w:sz w:val="24"/>
          <w:szCs w:val="24"/>
        </w:rPr>
        <w:t>2</w:t>
      </w:r>
      <w:r w:rsidRPr="00215014">
        <w:rPr>
          <w:rFonts w:ascii="Arial" w:eastAsia="Calibri" w:hAnsi="Arial" w:cs="Arial"/>
          <w:i/>
          <w:color w:val="000000"/>
          <w:sz w:val="24"/>
          <w:szCs w:val="24"/>
        </w:rPr>
        <w:t>.1</w:t>
      </w:r>
      <w:proofErr w:type="gramEnd"/>
      <w:r w:rsidRPr="00215014">
        <w:rPr>
          <w:rFonts w:ascii="Arial" w:eastAsia="Calibri" w:hAnsi="Arial" w:cs="Arial"/>
          <w:i/>
          <w:color w:val="000000"/>
          <w:sz w:val="24"/>
          <w:szCs w:val="24"/>
        </w:rPr>
        <w:t xml:space="preserve"> Podélné řezy sběrnými drény</w:t>
      </w:r>
      <w:r w:rsidRPr="00575C88">
        <w:rPr>
          <w:rFonts w:ascii="Arial" w:eastAsia="Calibri" w:hAnsi="Arial" w:cs="Arial"/>
          <w:i/>
          <w:color w:val="000000"/>
          <w:sz w:val="24"/>
          <w:szCs w:val="24"/>
        </w:rPr>
        <w:t xml:space="preserve"> </w:t>
      </w:r>
      <w:r w:rsidR="00575C88">
        <w:rPr>
          <w:rFonts w:ascii="Arial" w:eastAsia="Calibri" w:hAnsi="Arial" w:cs="Arial"/>
          <w:i/>
          <w:color w:val="000000"/>
          <w:sz w:val="24"/>
          <w:szCs w:val="24"/>
        </w:rPr>
        <w:br/>
      </w:r>
      <w:r w:rsidRPr="00575C88">
        <w:rPr>
          <w:rFonts w:ascii="Arial" w:eastAsia="Calibri" w:hAnsi="Arial" w:cs="Arial"/>
          <w:i/>
          <w:color w:val="000000"/>
          <w:sz w:val="24"/>
          <w:szCs w:val="24"/>
        </w:rPr>
        <w:t>vč. odvodnění</w:t>
      </w:r>
      <w:r>
        <w:rPr>
          <w:rFonts w:ascii="Arial" w:eastAsia="Calibri" w:hAnsi="Arial" w:cs="Arial"/>
          <w:color w:val="000000"/>
          <w:sz w:val="24"/>
          <w:szCs w:val="24"/>
        </w:rPr>
        <w:t>)</w:t>
      </w:r>
      <w:r w:rsidRPr="00874646">
        <w:rPr>
          <w:rFonts w:ascii="Arial" w:eastAsia="Calibri" w:hAnsi="Arial" w:cs="Arial"/>
          <w:color w:val="000000"/>
          <w:sz w:val="24"/>
          <w:szCs w:val="24"/>
        </w:rPr>
        <w:t xml:space="preserve">, kdy je navržen </w:t>
      </w:r>
      <w:r w:rsidR="00575C88">
        <w:rPr>
          <w:rFonts w:ascii="Arial" w:eastAsia="Calibri" w:hAnsi="Arial" w:cs="Arial"/>
          <w:color w:val="000000"/>
          <w:sz w:val="24"/>
          <w:szCs w:val="24"/>
        </w:rPr>
        <w:t>výkop</w:t>
      </w:r>
      <w:r w:rsidRPr="00874646">
        <w:rPr>
          <w:rFonts w:ascii="Arial" w:eastAsia="Calibri" w:hAnsi="Arial" w:cs="Arial"/>
          <w:color w:val="000000"/>
          <w:sz w:val="24"/>
          <w:szCs w:val="24"/>
        </w:rPr>
        <w:t xml:space="preserve"> šíře </w:t>
      </w:r>
      <w:r>
        <w:rPr>
          <w:rFonts w:ascii="Arial" w:eastAsia="Calibri" w:hAnsi="Arial" w:cs="Arial"/>
          <w:color w:val="000000"/>
          <w:sz w:val="24"/>
          <w:szCs w:val="24"/>
        </w:rPr>
        <w:t>500</w:t>
      </w:r>
      <w:r w:rsidRPr="00874646">
        <w:rPr>
          <w:rFonts w:ascii="Arial" w:eastAsia="Calibri" w:hAnsi="Arial" w:cs="Arial"/>
          <w:color w:val="000000"/>
          <w:sz w:val="24"/>
          <w:szCs w:val="24"/>
        </w:rPr>
        <w:t xml:space="preserve"> mm dle soudržnosti materiálu</w:t>
      </w:r>
      <w:r w:rsidRPr="00874646">
        <w:rPr>
          <w:rFonts w:ascii="Calibri" w:eastAsia="Calibri" w:hAnsi="Calibri" w:cs="Times New Roman"/>
          <w:color w:val="000000"/>
        </w:rPr>
        <w:t xml:space="preserve"> </w:t>
      </w:r>
      <w:r w:rsidR="00575C88">
        <w:rPr>
          <w:rFonts w:ascii="Calibri" w:eastAsia="Calibri" w:hAnsi="Calibri" w:cs="Times New Roman"/>
          <w:color w:val="000000"/>
        </w:rPr>
        <w:br/>
      </w:r>
      <w:r w:rsidRPr="00874646">
        <w:rPr>
          <w:rFonts w:ascii="Arial" w:eastAsia="Calibri" w:hAnsi="Arial" w:cs="Arial"/>
          <w:color w:val="000000"/>
          <w:sz w:val="24"/>
          <w:szCs w:val="24"/>
        </w:rPr>
        <w:t xml:space="preserve">i nutnosti pažení v závislosti na potřebě odvodnění a rozpojitelnosti </w:t>
      </w:r>
      <w:r w:rsidR="002378FC">
        <w:rPr>
          <w:rFonts w:ascii="Arial" w:eastAsia="Calibri" w:hAnsi="Arial" w:cs="Arial"/>
          <w:color w:val="000000"/>
          <w:sz w:val="24"/>
          <w:szCs w:val="24"/>
        </w:rPr>
        <w:t xml:space="preserve">zemin a </w:t>
      </w:r>
      <w:r w:rsidRPr="00874646">
        <w:rPr>
          <w:rFonts w:ascii="Arial" w:eastAsia="Calibri" w:hAnsi="Arial" w:cs="Arial"/>
          <w:color w:val="000000"/>
          <w:sz w:val="24"/>
          <w:szCs w:val="24"/>
        </w:rPr>
        <w:t xml:space="preserve">hornin. Výkopek (zemina) bude průběžně odvážen na místo určené objednatelem do vzdálenosti max. </w:t>
      </w:r>
      <w:r w:rsidR="002378FC">
        <w:rPr>
          <w:rFonts w:ascii="Arial" w:eastAsia="Calibri" w:hAnsi="Arial" w:cs="Arial"/>
          <w:color w:val="000000"/>
          <w:sz w:val="24"/>
          <w:szCs w:val="24"/>
        </w:rPr>
        <w:t>5000</w:t>
      </w:r>
      <w:r w:rsidRPr="00874646">
        <w:rPr>
          <w:rFonts w:ascii="Arial" w:eastAsia="Calibri" w:hAnsi="Arial" w:cs="Arial"/>
          <w:color w:val="000000"/>
          <w:sz w:val="24"/>
          <w:szCs w:val="24"/>
        </w:rPr>
        <w:t xml:space="preserve"> m.</w:t>
      </w:r>
      <w:r w:rsidRPr="00473BB7">
        <w:rPr>
          <w:rFonts w:ascii="Arial" w:eastAsia="Calibri" w:hAnsi="Arial" w:cs="Arial"/>
          <w:color w:val="000000"/>
          <w:sz w:val="24"/>
          <w:szCs w:val="24"/>
        </w:rPr>
        <w:t xml:space="preserve"> V místech nesoudržných materiálů (předpoklad cca </w:t>
      </w:r>
      <w:r w:rsidR="00575C88">
        <w:rPr>
          <w:rFonts w:ascii="Arial" w:eastAsia="Calibri" w:hAnsi="Arial" w:cs="Arial"/>
          <w:color w:val="000000"/>
          <w:sz w:val="24"/>
          <w:szCs w:val="24"/>
        </w:rPr>
        <w:t>30-</w:t>
      </w:r>
      <w:r w:rsidRPr="00473BB7">
        <w:rPr>
          <w:rFonts w:ascii="Arial" w:eastAsia="Calibri" w:hAnsi="Arial" w:cs="Arial"/>
          <w:color w:val="000000"/>
          <w:sz w:val="24"/>
          <w:szCs w:val="24"/>
        </w:rPr>
        <w:t xml:space="preserve">50 % </w:t>
      </w:r>
      <w:r w:rsidR="00575C88">
        <w:rPr>
          <w:rFonts w:ascii="Arial" w:eastAsia="Calibri" w:hAnsi="Arial" w:cs="Arial"/>
          <w:color w:val="000000"/>
          <w:sz w:val="24"/>
          <w:szCs w:val="24"/>
        </w:rPr>
        <w:t>výkopu</w:t>
      </w:r>
      <w:r w:rsidRPr="00473BB7">
        <w:rPr>
          <w:rFonts w:ascii="Arial" w:eastAsia="Calibri" w:hAnsi="Arial" w:cs="Arial"/>
          <w:color w:val="000000"/>
          <w:sz w:val="24"/>
          <w:szCs w:val="24"/>
        </w:rPr>
        <w:t xml:space="preserve">) a v místech vstupu pracovníků do výkopu budou použity pažící boxy či dřevěné </w:t>
      </w:r>
      <w:r w:rsidR="002378FC">
        <w:rPr>
          <w:rFonts w:ascii="Arial" w:eastAsia="Calibri" w:hAnsi="Arial" w:cs="Arial"/>
          <w:color w:val="000000"/>
          <w:sz w:val="24"/>
          <w:szCs w:val="24"/>
        </w:rPr>
        <w:t xml:space="preserve">nebo ocelové </w:t>
      </w:r>
      <w:r w:rsidRPr="00473BB7">
        <w:rPr>
          <w:rFonts w:ascii="Arial" w:eastAsia="Calibri" w:hAnsi="Arial" w:cs="Arial"/>
          <w:color w:val="000000"/>
          <w:sz w:val="24"/>
          <w:szCs w:val="24"/>
        </w:rPr>
        <w:t>pažení, kdy budou pracovníci vstupující do výkopu vybaveni osobními ochrannými prostředky.</w:t>
      </w:r>
      <w:r w:rsidRPr="00DF4317">
        <w:rPr>
          <w:rFonts w:ascii="Arial" w:eastAsia="Calibri" w:hAnsi="Arial" w:cs="Arial"/>
          <w:color w:val="000000"/>
          <w:sz w:val="24"/>
          <w:szCs w:val="24"/>
        </w:rPr>
        <w:t xml:space="preserve"> Na </w:t>
      </w:r>
      <w:r w:rsidRPr="00DF4317">
        <w:rPr>
          <w:rFonts w:ascii="Arial" w:eastAsia="Calibri" w:hAnsi="Arial" w:cs="Arial"/>
          <w:color w:val="000000"/>
          <w:sz w:val="24"/>
          <w:szCs w:val="24"/>
        </w:rPr>
        <w:lastRenderedPageBreak/>
        <w:t xml:space="preserve">dně výkopu bude zhotovena </w:t>
      </w:r>
      <w:r>
        <w:rPr>
          <w:rFonts w:ascii="Arial" w:eastAsia="Calibri" w:hAnsi="Arial" w:cs="Arial"/>
          <w:color w:val="000000"/>
          <w:sz w:val="24"/>
          <w:szCs w:val="24"/>
        </w:rPr>
        <w:t xml:space="preserve">cca </w:t>
      </w:r>
      <w:r w:rsidRPr="00DF4317">
        <w:rPr>
          <w:rFonts w:ascii="Arial" w:eastAsia="Calibri" w:hAnsi="Arial" w:cs="Arial"/>
          <w:color w:val="000000"/>
          <w:sz w:val="24"/>
          <w:szCs w:val="24"/>
        </w:rPr>
        <w:t>100 mm mocná vrstva praného štěrku (kačírku) frakce 4-8 mm</w:t>
      </w:r>
      <w:r w:rsidR="00575C88">
        <w:rPr>
          <w:rFonts w:ascii="Arial" w:eastAsia="Calibri" w:hAnsi="Arial" w:cs="Arial"/>
          <w:color w:val="000000"/>
          <w:sz w:val="24"/>
          <w:szCs w:val="24"/>
        </w:rPr>
        <w:t xml:space="preserve"> či štěrkopísku</w:t>
      </w:r>
      <w:r w:rsidRPr="00DF4317">
        <w:rPr>
          <w:rFonts w:ascii="Arial" w:eastAsia="Calibri" w:hAnsi="Arial" w:cs="Arial"/>
          <w:color w:val="000000"/>
          <w:sz w:val="24"/>
          <w:szCs w:val="24"/>
        </w:rPr>
        <w:t xml:space="preserve">, která bude následně zhutněna. Na tuto vrstvu bude položeno </w:t>
      </w:r>
      <w:r>
        <w:rPr>
          <w:rFonts w:ascii="Arial" w:eastAsia="Calibri" w:hAnsi="Arial" w:cs="Arial"/>
          <w:color w:val="000000"/>
          <w:sz w:val="24"/>
          <w:szCs w:val="24"/>
        </w:rPr>
        <w:t>přečerpávací</w:t>
      </w:r>
      <w:r w:rsidRPr="00DF4317">
        <w:rPr>
          <w:rFonts w:ascii="Arial" w:eastAsia="Calibri" w:hAnsi="Arial" w:cs="Arial"/>
          <w:color w:val="000000"/>
          <w:sz w:val="24"/>
          <w:szCs w:val="24"/>
        </w:rPr>
        <w:t xml:space="preserve"> HDPE</w:t>
      </w:r>
      <w:r>
        <w:rPr>
          <w:rFonts w:ascii="Arial" w:eastAsia="Calibri" w:hAnsi="Arial" w:cs="Arial"/>
          <w:color w:val="000000"/>
          <w:sz w:val="24"/>
          <w:szCs w:val="24"/>
        </w:rPr>
        <w:t xml:space="preserve"> potrubí </w:t>
      </w:r>
      <w:proofErr w:type="spellStart"/>
      <w:r w:rsidR="00575C88">
        <w:rPr>
          <w:rFonts w:ascii="Arial" w:eastAsia="Calibri" w:hAnsi="Arial" w:cs="Arial"/>
          <w:color w:val="000000"/>
          <w:sz w:val="24"/>
          <w:szCs w:val="24"/>
        </w:rPr>
        <w:t>prům</w:t>
      </w:r>
      <w:proofErr w:type="spellEnd"/>
      <w:r w:rsidR="00575C88">
        <w:rPr>
          <w:rFonts w:ascii="Arial" w:eastAsia="Calibri" w:hAnsi="Arial" w:cs="Arial"/>
          <w:color w:val="000000"/>
          <w:sz w:val="24"/>
          <w:szCs w:val="24"/>
        </w:rPr>
        <w:t>.</w:t>
      </w:r>
      <w:r>
        <w:rPr>
          <w:rFonts w:ascii="Arial" w:eastAsia="Calibri" w:hAnsi="Arial" w:cs="Arial"/>
          <w:color w:val="000000"/>
          <w:sz w:val="24"/>
          <w:szCs w:val="24"/>
        </w:rPr>
        <w:t xml:space="preserve"> 110</w:t>
      </w:r>
      <w:r w:rsidR="00575C88">
        <w:rPr>
          <w:rFonts w:ascii="Arial" w:eastAsia="Calibri" w:hAnsi="Arial" w:cs="Arial"/>
          <w:color w:val="000000"/>
          <w:sz w:val="24"/>
          <w:szCs w:val="24"/>
        </w:rPr>
        <w:t xml:space="preserve"> mm</w:t>
      </w:r>
      <w:r w:rsidRPr="00DF4317">
        <w:rPr>
          <w:rFonts w:ascii="Arial" w:eastAsia="Calibri" w:hAnsi="Arial" w:cs="Arial"/>
          <w:color w:val="000000"/>
          <w:sz w:val="24"/>
          <w:szCs w:val="24"/>
        </w:rPr>
        <w:t>, které bude vyúsťovat z</w:t>
      </w:r>
      <w:r>
        <w:rPr>
          <w:rFonts w:ascii="Arial" w:eastAsia="Calibri" w:hAnsi="Arial" w:cs="Arial"/>
          <w:color w:val="000000"/>
          <w:sz w:val="24"/>
          <w:szCs w:val="24"/>
        </w:rPr>
        <w:t xml:space="preserve">e sběrné přečerpávací </w:t>
      </w:r>
      <w:r w:rsidRPr="00DF4317">
        <w:rPr>
          <w:rFonts w:ascii="Arial" w:eastAsia="Calibri" w:hAnsi="Arial" w:cs="Arial"/>
          <w:color w:val="000000"/>
          <w:sz w:val="24"/>
          <w:szCs w:val="24"/>
        </w:rPr>
        <w:t>šachty DN 1000</w:t>
      </w:r>
      <w:r w:rsidR="00575C88">
        <w:rPr>
          <w:rFonts w:ascii="Arial" w:eastAsia="Calibri" w:hAnsi="Arial" w:cs="Arial"/>
          <w:color w:val="000000"/>
          <w:sz w:val="24"/>
          <w:szCs w:val="24"/>
        </w:rPr>
        <w:t>-4</w:t>
      </w:r>
      <w:r w:rsidRPr="00DF4317">
        <w:rPr>
          <w:rFonts w:ascii="Arial" w:eastAsia="Calibri" w:hAnsi="Arial" w:cs="Arial"/>
          <w:color w:val="000000"/>
          <w:sz w:val="24"/>
          <w:szCs w:val="24"/>
        </w:rPr>
        <w:t xml:space="preserve"> situované v </w:t>
      </w:r>
      <w:r>
        <w:rPr>
          <w:rFonts w:ascii="Arial" w:eastAsia="Calibri" w:hAnsi="Arial" w:cs="Arial"/>
          <w:color w:val="000000"/>
          <w:sz w:val="24"/>
          <w:szCs w:val="24"/>
        </w:rPr>
        <w:t>jižní</w:t>
      </w:r>
      <w:r w:rsidRPr="00DF4317">
        <w:rPr>
          <w:rFonts w:ascii="Arial" w:eastAsia="Calibri" w:hAnsi="Arial" w:cs="Arial"/>
          <w:color w:val="000000"/>
          <w:sz w:val="24"/>
          <w:szCs w:val="24"/>
        </w:rPr>
        <w:t xml:space="preserve"> části nového hřbitova a bude ústit do sběrné šachty DN 1000</w:t>
      </w:r>
      <w:r w:rsidR="00575C88">
        <w:rPr>
          <w:rFonts w:ascii="Arial" w:eastAsia="Calibri" w:hAnsi="Arial" w:cs="Arial"/>
          <w:color w:val="000000"/>
          <w:sz w:val="24"/>
          <w:szCs w:val="24"/>
        </w:rPr>
        <w:t>-2</w:t>
      </w:r>
      <w:r>
        <w:rPr>
          <w:rFonts w:ascii="Arial" w:eastAsia="Calibri" w:hAnsi="Arial" w:cs="Arial"/>
          <w:color w:val="000000"/>
          <w:sz w:val="24"/>
          <w:szCs w:val="24"/>
        </w:rPr>
        <w:t xml:space="preserve"> situované v centrální části nového hřbitova.</w:t>
      </w:r>
      <w:r w:rsidRPr="000659CB">
        <w:rPr>
          <w:rFonts w:ascii="Arial" w:hAnsi="Arial" w:cs="Arial"/>
          <w:color w:val="000000" w:themeColor="text1"/>
          <w:sz w:val="24"/>
          <w:szCs w:val="24"/>
        </w:rPr>
        <w:t xml:space="preserve"> </w:t>
      </w:r>
      <w:r w:rsidRPr="004B0D8A">
        <w:rPr>
          <w:rFonts w:ascii="Arial" w:hAnsi="Arial" w:cs="Arial"/>
          <w:color w:val="000000" w:themeColor="text1"/>
          <w:sz w:val="24"/>
          <w:szCs w:val="24"/>
        </w:rPr>
        <w:t xml:space="preserve">Sklon </w:t>
      </w:r>
      <w:r w:rsidRPr="004E1BB0">
        <w:rPr>
          <w:rFonts w:ascii="Arial" w:hAnsi="Arial" w:cs="Arial"/>
          <w:color w:val="000000" w:themeColor="text1"/>
          <w:sz w:val="24"/>
          <w:szCs w:val="24"/>
        </w:rPr>
        <w:t>potrubí bude min. 3 ‰</w:t>
      </w:r>
      <w:r w:rsidR="002378FC">
        <w:rPr>
          <w:rFonts w:ascii="Arial" w:hAnsi="Arial" w:cs="Arial"/>
          <w:color w:val="000000" w:themeColor="text1"/>
          <w:sz w:val="24"/>
          <w:szCs w:val="24"/>
        </w:rPr>
        <w:t xml:space="preserve"> směrem k přečerpávací šachtě</w:t>
      </w:r>
      <w:r w:rsidRPr="004E1BB0">
        <w:rPr>
          <w:rFonts w:ascii="Arial" w:hAnsi="Arial" w:cs="Arial"/>
          <w:color w:val="000000" w:themeColor="text1"/>
          <w:sz w:val="24"/>
          <w:szCs w:val="24"/>
        </w:rPr>
        <w:t>.</w:t>
      </w:r>
      <w:r>
        <w:rPr>
          <w:rFonts w:ascii="Arial" w:hAnsi="Arial" w:cs="Arial"/>
          <w:color w:val="000000" w:themeColor="text1"/>
          <w:sz w:val="24"/>
          <w:szCs w:val="24"/>
        </w:rPr>
        <w:t xml:space="preserve"> </w:t>
      </w:r>
      <w:r w:rsidRPr="000659CB">
        <w:rPr>
          <w:rFonts w:ascii="Arial" w:eastAsia="Calibri" w:hAnsi="Arial" w:cs="Arial"/>
          <w:color w:val="000000"/>
          <w:sz w:val="24"/>
          <w:szCs w:val="24"/>
        </w:rPr>
        <w:t xml:space="preserve">Potrubí bude obsypáno praným štěrkem frakce 4-8 </w:t>
      </w:r>
      <w:r w:rsidRPr="000659CB">
        <w:rPr>
          <w:rFonts w:ascii="Arial" w:eastAsia="Calibri" w:hAnsi="Arial" w:cs="Arial"/>
          <w:color w:val="000000" w:themeColor="text1"/>
          <w:sz w:val="24"/>
          <w:szCs w:val="24"/>
        </w:rPr>
        <w:t>mm</w:t>
      </w:r>
      <w:r w:rsidR="002378FC">
        <w:rPr>
          <w:rFonts w:ascii="Arial" w:eastAsia="Calibri" w:hAnsi="Arial" w:cs="Arial"/>
          <w:color w:val="000000" w:themeColor="text1"/>
          <w:sz w:val="24"/>
          <w:szCs w:val="24"/>
        </w:rPr>
        <w:t xml:space="preserve"> (v tělese drénu)</w:t>
      </w:r>
      <w:r w:rsidRPr="000659CB">
        <w:rPr>
          <w:rFonts w:ascii="Arial" w:eastAsia="Calibri" w:hAnsi="Arial" w:cs="Arial"/>
          <w:color w:val="000000" w:themeColor="text1"/>
          <w:sz w:val="24"/>
          <w:szCs w:val="24"/>
        </w:rPr>
        <w:t xml:space="preserve"> </w:t>
      </w:r>
      <w:r w:rsidR="00575C88">
        <w:rPr>
          <w:rFonts w:ascii="Arial" w:eastAsia="Calibri" w:hAnsi="Arial" w:cs="Arial"/>
          <w:color w:val="000000" w:themeColor="text1"/>
          <w:sz w:val="24"/>
          <w:szCs w:val="24"/>
        </w:rPr>
        <w:t xml:space="preserve">či štěrkopískem </w:t>
      </w:r>
      <w:r w:rsidR="002378FC">
        <w:rPr>
          <w:rFonts w:ascii="Arial" w:eastAsia="Calibri" w:hAnsi="Arial" w:cs="Arial"/>
          <w:color w:val="000000" w:themeColor="text1"/>
          <w:sz w:val="24"/>
          <w:szCs w:val="24"/>
        </w:rPr>
        <w:t xml:space="preserve">(mimo drén) </w:t>
      </w:r>
      <w:r w:rsidRPr="000659CB">
        <w:rPr>
          <w:rFonts w:ascii="Arial" w:eastAsia="Calibri" w:hAnsi="Arial" w:cs="Arial"/>
          <w:color w:val="000000" w:themeColor="text1"/>
          <w:sz w:val="24"/>
          <w:szCs w:val="24"/>
        </w:rPr>
        <w:t xml:space="preserve">až do výšky </w:t>
      </w:r>
      <w:r w:rsidRPr="000659CB">
        <w:rPr>
          <w:rFonts w:ascii="Arial" w:hAnsi="Arial" w:cs="Arial"/>
          <w:color w:val="000000" w:themeColor="text1"/>
          <w:sz w:val="24"/>
          <w:szCs w:val="24"/>
        </w:rPr>
        <w:t>300 mm nad potrubí, kdy bude provedeno hutnění, např. pomocí dálkově ovládaného hutnícího válce</w:t>
      </w:r>
      <w:r w:rsidR="002378FC">
        <w:rPr>
          <w:rFonts w:ascii="Arial" w:hAnsi="Arial" w:cs="Arial"/>
          <w:color w:val="000000" w:themeColor="text1"/>
          <w:sz w:val="24"/>
          <w:szCs w:val="24"/>
        </w:rPr>
        <w:t xml:space="preserve"> </w:t>
      </w:r>
      <w:r w:rsidR="00407489">
        <w:rPr>
          <w:rFonts w:ascii="Arial" w:hAnsi="Arial" w:cs="Arial"/>
          <w:color w:val="000000" w:themeColor="text1"/>
          <w:sz w:val="24"/>
          <w:szCs w:val="24"/>
        </w:rPr>
        <w:t>či jiné hutnící techniky</w:t>
      </w:r>
      <w:r w:rsidRPr="000659CB">
        <w:rPr>
          <w:rFonts w:ascii="Arial" w:hAnsi="Arial" w:cs="Arial"/>
          <w:color w:val="000000" w:themeColor="text1"/>
          <w:sz w:val="24"/>
          <w:szCs w:val="24"/>
        </w:rPr>
        <w:t xml:space="preserve">. </w:t>
      </w:r>
      <w:r>
        <w:rPr>
          <w:rFonts w:ascii="Arial" w:hAnsi="Arial" w:cs="Arial"/>
          <w:color w:val="000000" w:themeColor="text1"/>
          <w:sz w:val="24"/>
          <w:szCs w:val="24"/>
        </w:rPr>
        <w:t>Na tuto vrstvu bude položena signalizační</w:t>
      </w:r>
      <w:r w:rsidRPr="000659CB">
        <w:rPr>
          <w:rFonts w:ascii="Arial" w:hAnsi="Arial" w:cs="Arial"/>
          <w:color w:val="000000" w:themeColor="text1"/>
          <w:sz w:val="24"/>
          <w:szCs w:val="24"/>
        </w:rPr>
        <w:t xml:space="preserve"> </w:t>
      </w:r>
      <w:r>
        <w:rPr>
          <w:rFonts w:ascii="Arial" w:hAnsi="Arial" w:cs="Arial"/>
          <w:color w:val="000000" w:themeColor="text1"/>
          <w:sz w:val="24"/>
          <w:szCs w:val="24"/>
        </w:rPr>
        <w:t>fólie šedé barvy a bude proveden</w:t>
      </w:r>
      <w:r w:rsidRPr="000659CB">
        <w:rPr>
          <w:rFonts w:ascii="Arial" w:hAnsi="Arial" w:cs="Arial"/>
          <w:color w:val="000000" w:themeColor="text1"/>
          <w:sz w:val="24"/>
          <w:szCs w:val="24"/>
        </w:rPr>
        <w:t xml:space="preserve"> </w:t>
      </w:r>
      <w:r w:rsidRPr="004E1BB0">
        <w:rPr>
          <w:rFonts w:ascii="Arial" w:hAnsi="Arial" w:cs="Arial"/>
          <w:color w:val="000000" w:themeColor="text1"/>
          <w:sz w:val="24"/>
          <w:szCs w:val="24"/>
        </w:rPr>
        <w:t>hutněný zásyp z</w:t>
      </w:r>
      <w:r w:rsidR="00575C88">
        <w:rPr>
          <w:rFonts w:ascii="Arial" w:hAnsi="Arial" w:cs="Arial"/>
          <w:color w:val="000000" w:themeColor="text1"/>
          <w:sz w:val="24"/>
          <w:szCs w:val="24"/>
        </w:rPr>
        <w:t xml:space="preserve"> drceného </w:t>
      </w:r>
      <w:r w:rsidRPr="004E1BB0">
        <w:rPr>
          <w:rFonts w:ascii="Arial" w:hAnsi="Arial" w:cs="Arial"/>
          <w:color w:val="000000" w:themeColor="text1"/>
          <w:sz w:val="24"/>
          <w:szCs w:val="24"/>
        </w:rPr>
        <w:t>kameniv</w:t>
      </w:r>
      <w:r w:rsidR="00575C88">
        <w:rPr>
          <w:rFonts w:ascii="Arial" w:hAnsi="Arial" w:cs="Arial"/>
          <w:color w:val="000000" w:themeColor="text1"/>
          <w:sz w:val="24"/>
          <w:szCs w:val="24"/>
        </w:rPr>
        <w:t>a</w:t>
      </w:r>
      <w:r w:rsidRPr="004E1BB0">
        <w:rPr>
          <w:rFonts w:ascii="Arial" w:hAnsi="Arial" w:cs="Arial"/>
          <w:color w:val="000000" w:themeColor="text1"/>
          <w:sz w:val="24"/>
          <w:szCs w:val="24"/>
        </w:rPr>
        <w:t xml:space="preserve"> do úrovně terénu</w:t>
      </w:r>
      <w:r>
        <w:rPr>
          <w:rFonts w:ascii="Arial" w:hAnsi="Arial" w:cs="Arial"/>
          <w:color w:val="000000" w:themeColor="text1"/>
          <w:sz w:val="24"/>
          <w:szCs w:val="24"/>
        </w:rPr>
        <w:t>.</w:t>
      </w:r>
      <w:r w:rsidRPr="000659CB">
        <w:rPr>
          <w:rFonts w:ascii="Arial" w:hAnsi="Arial" w:cs="Arial"/>
          <w:color w:val="000000" w:themeColor="text1"/>
          <w:sz w:val="24"/>
          <w:szCs w:val="24"/>
        </w:rPr>
        <w:t xml:space="preserve"> </w:t>
      </w:r>
      <w:r w:rsidRPr="004E1BB0">
        <w:rPr>
          <w:rFonts w:ascii="Arial" w:hAnsi="Arial" w:cs="Arial"/>
          <w:color w:val="000000" w:themeColor="text1"/>
          <w:sz w:val="24"/>
          <w:szCs w:val="24"/>
        </w:rPr>
        <w:t>Následně po časové prodlevě (min. 6 měsíců) a konsolidaci povrchu bude provedeno nahrazení 100</w:t>
      </w:r>
      <w:r>
        <w:rPr>
          <w:rFonts w:ascii="Arial" w:hAnsi="Arial" w:cs="Arial"/>
          <w:color w:val="000000" w:themeColor="text1"/>
          <w:sz w:val="24"/>
          <w:szCs w:val="24"/>
        </w:rPr>
        <w:t xml:space="preserve"> </w:t>
      </w:r>
      <w:r w:rsidRPr="004E1BB0">
        <w:rPr>
          <w:rFonts w:ascii="Arial" w:hAnsi="Arial" w:cs="Arial"/>
          <w:color w:val="000000" w:themeColor="text1"/>
          <w:sz w:val="24"/>
          <w:szCs w:val="24"/>
        </w:rPr>
        <w:t>mm povrchového zásypu překrytím finální vrstvou, tj. dle původního povrchu asfaltobetonem. Při konsolidaci povrchu terénu bude nutné v </w:t>
      </w:r>
      <w:proofErr w:type="spellStart"/>
      <w:r w:rsidRPr="004E1BB0">
        <w:rPr>
          <w:rFonts w:ascii="Arial" w:hAnsi="Arial" w:cs="Arial"/>
          <w:color w:val="000000" w:themeColor="text1"/>
          <w:sz w:val="24"/>
          <w:szCs w:val="24"/>
        </w:rPr>
        <w:t>lognormálně</w:t>
      </w:r>
      <w:proofErr w:type="spellEnd"/>
      <w:r w:rsidRPr="004E1BB0">
        <w:rPr>
          <w:rFonts w:ascii="Arial" w:hAnsi="Arial" w:cs="Arial"/>
          <w:color w:val="000000" w:themeColor="text1"/>
          <w:sz w:val="24"/>
          <w:szCs w:val="24"/>
        </w:rPr>
        <w:t xml:space="preserve"> rozložených intervalech provádět kontrolu povrchu a před definitivním vyspravením pravidelně provádět dosypání do úrovně terénu.</w:t>
      </w:r>
    </w:p>
    <w:p w14:paraId="15B3A426" w14:textId="322E19F1" w:rsidR="001F0E80" w:rsidRDefault="001F0E80" w:rsidP="002378FC">
      <w:pPr>
        <w:spacing w:before="120" w:after="240" w:line="288" w:lineRule="auto"/>
        <w:ind w:left="567"/>
        <w:jc w:val="both"/>
        <w:rPr>
          <w:rFonts w:ascii="Arial" w:hAnsi="Arial" w:cs="Arial"/>
          <w:color w:val="000000" w:themeColor="text1"/>
          <w:sz w:val="24"/>
          <w:szCs w:val="24"/>
        </w:rPr>
      </w:pPr>
      <w:r w:rsidRPr="00215014">
        <w:rPr>
          <w:rFonts w:ascii="Arial" w:hAnsi="Arial" w:cs="Arial"/>
          <w:color w:val="000000" w:themeColor="text1"/>
          <w:sz w:val="24"/>
          <w:szCs w:val="24"/>
        </w:rPr>
        <w:t xml:space="preserve">Situace přečerpávacího potrubí je patrná z příloh </w:t>
      </w:r>
      <w:proofErr w:type="gramStart"/>
      <w:r w:rsidR="00575C88" w:rsidRPr="00215014">
        <w:rPr>
          <w:rFonts w:ascii="Arial" w:hAnsi="Arial" w:cs="Arial"/>
          <w:i/>
          <w:color w:val="000000" w:themeColor="text1"/>
          <w:sz w:val="24"/>
          <w:szCs w:val="24"/>
        </w:rPr>
        <w:t>C.3 Koordinační</w:t>
      </w:r>
      <w:proofErr w:type="gramEnd"/>
      <w:r w:rsidR="00575C88" w:rsidRPr="00215014">
        <w:rPr>
          <w:rFonts w:ascii="Arial" w:hAnsi="Arial" w:cs="Arial"/>
          <w:i/>
          <w:color w:val="000000" w:themeColor="text1"/>
          <w:sz w:val="24"/>
          <w:szCs w:val="24"/>
        </w:rPr>
        <w:t xml:space="preserve"> situační výkres</w:t>
      </w:r>
      <w:r w:rsidR="00575C88" w:rsidRPr="00215014">
        <w:rPr>
          <w:rFonts w:ascii="Arial" w:hAnsi="Arial" w:cs="Arial"/>
          <w:color w:val="000000" w:themeColor="text1"/>
          <w:sz w:val="24"/>
          <w:szCs w:val="24"/>
        </w:rPr>
        <w:t xml:space="preserve"> a </w:t>
      </w:r>
      <w:r w:rsidR="00575C88" w:rsidRPr="00215014">
        <w:rPr>
          <w:rFonts w:ascii="Arial" w:hAnsi="Arial" w:cs="Arial"/>
          <w:i/>
          <w:color w:val="000000" w:themeColor="text1"/>
          <w:sz w:val="24"/>
          <w:szCs w:val="24"/>
        </w:rPr>
        <w:t>D.1.1 SO01 Situace drenážního systému v prostoru nového hřbitova</w:t>
      </w:r>
      <w:r w:rsidR="00575C88" w:rsidRPr="00215014">
        <w:rPr>
          <w:rFonts w:ascii="Arial" w:hAnsi="Arial" w:cs="Arial"/>
          <w:color w:val="000000" w:themeColor="text1"/>
          <w:sz w:val="24"/>
          <w:szCs w:val="24"/>
        </w:rPr>
        <w:t>.</w:t>
      </w:r>
      <w:r w:rsidRPr="00215014">
        <w:rPr>
          <w:rFonts w:ascii="Arial" w:hAnsi="Arial" w:cs="Arial"/>
          <w:color w:val="000000" w:themeColor="text1"/>
          <w:sz w:val="24"/>
          <w:szCs w:val="24"/>
        </w:rPr>
        <w:t xml:space="preserve"> Podélný řez přečerpávacím potrubím je patrný z </w:t>
      </w:r>
      <w:proofErr w:type="gramStart"/>
      <w:r w:rsidRPr="00215014">
        <w:rPr>
          <w:rFonts w:ascii="Arial" w:hAnsi="Arial" w:cs="Arial"/>
          <w:color w:val="000000" w:themeColor="text1"/>
          <w:sz w:val="24"/>
          <w:szCs w:val="24"/>
        </w:rPr>
        <w:t>příloh</w:t>
      </w:r>
      <w:r w:rsidR="00575C88" w:rsidRPr="00215014">
        <w:rPr>
          <w:rFonts w:ascii="Arial" w:hAnsi="Arial" w:cs="Arial"/>
          <w:color w:val="000000" w:themeColor="text1"/>
          <w:sz w:val="24"/>
          <w:szCs w:val="24"/>
        </w:rPr>
        <w:t>y</w:t>
      </w:r>
      <w:r w:rsidRPr="00215014">
        <w:rPr>
          <w:rFonts w:ascii="Arial" w:hAnsi="Arial" w:cs="Arial"/>
          <w:color w:val="000000" w:themeColor="text1"/>
          <w:sz w:val="24"/>
          <w:szCs w:val="24"/>
        </w:rPr>
        <w:t xml:space="preserve"> </w:t>
      </w:r>
      <w:r w:rsidRPr="00215014">
        <w:rPr>
          <w:rFonts w:ascii="Arial" w:hAnsi="Arial" w:cs="Arial"/>
          <w:i/>
          <w:color w:val="000000" w:themeColor="text1"/>
          <w:sz w:val="24"/>
          <w:szCs w:val="24"/>
        </w:rPr>
        <w:t>D.</w:t>
      </w:r>
      <w:r w:rsidR="00575C88" w:rsidRPr="00215014">
        <w:rPr>
          <w:rFonts w:ascii="Arial" w:hAnsi="Arial" w:cs="Arial"/>
          <w:i/>
          <w:color w:val="000000" w:themeColor="text1"/>
          <w:sz w:val="24"/>
          <w:szCs w:val="24"/>
        </w:rPr>
        <w:t>2</w:t>
      </w:r>
      <w:r w:rsidRPr="00215014">
        <w:rPr>
          <w:rFonts w:ascii="Arial" w:hAnsi="Arial" w:cs="Arial"/>
          <w:i/>
          <w:color w:val="000000" w:themeColor="text1"/>
          <w:sz w:val="24"/>
          <w:szCs w:val="24"/>
        </w:rPr>
        <w:t>.1</w:t>
      </w:r>
      <w:proofErr w:type="gramEnd"/>
      <w:r w:rsidRPr="00215014">
        <w:rPr>
          <w:rFonts w:ascii="Arial" w:hAnsi="Arial" w:cs="Arial"/>
          <w:i/>
          <w:color w:val="000000" w:themeColor="text1"/>
          <w:sz w:val="24"/>
          <w:szCs w:val="24"/>
        </w:rPr>
        <w:t xml:space="preserve"> Podélné řezy sběrnými drény vč. odvodnění</w:t>
      </w:r>
      <w:r w:rsidRPr="00215014">
        <w:rPr>
          <w:rFonts w:ascii="Arial" w:hAnsi="Arial" w:cs="Arial"/>
          <w:color w:val="000000" w:themeColor="text1"/>
          <w:sz w:val="24"/>
          <w:szCs w:val="24"/>
        </w:rPr>
        <w:t>.</w:t>
      </w:r>
      <w:r w:rsidR="00575C88" w:rsidRPr="00215014">
        <w:rPr>
          <w:rFonts w:ascii="Arial" w:hAnsi="Arial" w:cs="Arial"/>
          <w:color w:val="000000" w:themeColor="text1"/>
          <w:sz w:val="24"/>
          <w:szCs w:val="24"/>
        </w:rPr>
        <w:t xml:space="preserve"> Příčný řez přečerpávacím potrubím je patrný z </w:t>
      </w:r>
      <w:proofErr w:type="gramStart"/>
      <w:r w:rsidR="00575C88" w:rsidRPr="00215014">
        <w:rPr>
          <w:rFonts w:ascii="Arial" w:hAnsi="Arial" w:cs="Arial"/>
          <w:color w:val="000000" w:themeColor="text1"/>
          <w:sz w:val="24"/>
          <w:szCs w:val="24"/>
        </w:rPr>
        <w:t xml:space="preserve">přílohy </w:t>
      </w:r>
      <w:r w:rsidR="00575C88" w:rsidRPr="00215014">
        <w:rPr>
          <w:rFonts w:ascii="Arial" w:hAnsi="Arial" w:cs="Arial"/>
          <w:i/>
          <w:color w:val="000000" w:themeColor="text1"/>
          <w:sz w:val="24"/>
          <w:szCs w:val="24"/>
        </w:rPr>
        <w:t>D.3.1</w:t>
      </w:r>
      <w:proofErr w:type="gramEnd"/>
      <w:r w:rsidR="00575C88" w:rsidRPr="00215014">
        <w:rPr>
          <w:rFonts w:ascii="Arial" w:hAnsi="Arial" w:cs="Arial"/>
          <w:i/>
          <w:color w:val="000000" w:themeColor="text1"/>
          <w:sz w:val="24"/>
          <w:szCs w:val="24"/>
        </w:rPr>
        <w:t xml:space="preserve"> Příčné řezy drenážního systému a odvodnění</w:t>
      </w:r>
      <w:r w:rsidR="00575C88" w:rsidRPr="00215014">
        <w:rPr>
          <w:rFonts w:ascii="Arial" w:hAnsi="Arial" w:cs="Arial"/>
          <w:color w:val="000000" w:themeColor="text1"/>
          <w:sz w:val="24"/>
          <w:szCs w:val="24"/>
        </w:rPr>
        <w:t>.</w:t>
      </w:r>
    </w:p>
    <w:p w14:paraId="27ACF90F" w14:textId="77777777" w:rsidR="001F0E80" w:rsidRPr="001F0E80" w:rsidRDefault="001F0E80" w:rsidP="002378FC">
      <w:pPr>
        <w:pStyle w:val="Nadpis5"/>
        <w:spacing w:before="120" w:after="120" w:line="288" w:lineRule="auto"/>
      </w:pPr>
      <w:r w:rsidRPr="001F0E80">
        <w:t>Revizní a čistící šachty DN 425</w:t>
      </w:r>
    </w:p>
    <w:p w14:paraId="31DB7138" w14:textId="012421CB" w:rsidR="001F0E80" w:rsidRDefault="001F0E80" w:rsidP="002378FC">
      <w:pPr>
        <w:spacing w:before="120" w:after="120" w:line="288" w:lineRule="auto"/>
        <w:ind w:left="567"/>
        <w:jc w:val="both"/>
        <w:rPr>
          <w:rFonts w:ascii="Arial" w:hAnsi="Arial" w:cs="Arial"/>
          <w:color w:val="000000" w:themeColor="text1"/>
          <w:sz w:val="24"/>
          <w:szCs w:val="24"/>
        </w:rPr>
      </w:pPr>
      <w:r w:rsidRPr="001B2CEB">
        <w:rPr>
          <w:rFonts w:ascii="Arial" w:hAnsi="Arial" w:cs="Arial"/>
          <w:color w:val="000000" w:themeColor="text1"/>
          <w:sz w:val="24"/>
          <w:szCs w:val="24"/>
        </w:rPr>
        <w:t>V místech napojení sběrných drénů</w:t>
      </w:r>
      <w:r>
        <w:rPr>
          <w:rFonts w:ascii="Arial" w:hAnsi="Arial" w:cs="Arial"/>
          <w:color w:val="000000" w:themeColor="text1"/>
          <w:sz w:val="24"/>
          <w:szCs w:val="24"/>
        </w:rPr>
        <w:t xml:space="preserve"> (flexibilní</w:t>
      </w:r>
      <w:r w:rsidRPr="001B2CEB">
        <w:rPr>
          <w:rFonts w:ascii="Arial" w:hAnsi="Arial" w:cs="Arial"/>
          <w:color w:val="000000" w:themeColor="text1"/>
          <w:sz w:val="24"/>
          <w:szCs w:val="24"/>
        </w:rPr>
        <w:t xml:space="preserve"> </w:t>
      </w:r>
      <w:r>
        <w:rPr>
          <w:rFonts w:ascii="Arial" w:hAnsi="Arial" w:cs="Arial"/>
          <w:color w:val="000000" w:themeColor="text1"/>
          <w:sz w:val="24"/>
          <w:szCs w:val="24"/>
        </w:rPr>
        <w:t xml:space="preserve">drenážní potrubí DN 160) </w:t>
      </w:r>
      <w:r w:rsidR="0064453A">
        <w:rPr>
          <w:rFonts w:ascii="Arial" w:hAnsi="Arial" w:cs="Arial"/>
          <w:color w:val="000000" w:themeColor="text1"/>
          <w:sz w:val="24"/>
          <w:szCs w:val="24"/>
        </w:rPr>
        <w:br/>
      </w:r>
      <w:r w:rsidRPr="001B2CEB">
        <w:rPr>
          <w:rFonts w:ascii="Arial" w:hAnsi="Arial" w:cs="Arial"/>
          <w:color w:val="000000" w:themeColor="text1"/>
          <w:sz w:val="24"/>
          <w:szCs w:val="24"/>
        </w:rPr>
        <w:t>na svodné dr</w:t>
      </w:r>
      <w:r w:rsidR="002378FC">
        <w:rPr>
          <w:rFonts w:ascii="Arial" w:hAnsi="Arial" w:cs="Arial"/>
          <w:color w:val="000000" w:themeColor="text1"/>
          <w:sz w:val="24"/>
          <w:szCs w:val="24"/>
        </w:rPr>
        <w:t>enáže</w:t>
      </w:r>
      <w:r>
        <w:rPr>
          <w:rFonts w:ascii="Arial" w:hAnsi="Arial" w:cs="Arial"/>
          <w:color w:val="000000" w:themeColor="text1"/>
          <w:sz w:val="24"/>
          <w:szCs w:val="24"/>
        </w:rPr>
        <w:t xml:space="preserve"> (svodné HDPE drenážní potrubí DN 200, perforace 220°) </w:t>
      </w:r>
      <w:r w:rsidR="0064453A">
        <w:rPr>
          <w:rFonts w:ascii="Arial" w:hAnsi="Arial" w:cs="Arial"/>
          <w:color w:val="000000" w:themeColor="text1"/>
          <w:sz w:val="24"/>
          <w:szCs w:val="24"/>
        </w:rPr>
        <w:br/>
      </w:r>
      <w:r>
        <w:rPr>
          <w:rFonts w:ascii="Arial" w:hAnsi="Arial" w:cs="Arial"/>
          <w:color w:val="000000" w:themeColor="text1"/>
          <w:sz w:val="24"/>
          <w:szCs w:val="24"/>
        </w:rPr>
        <w:t>či v</w:t>
      </w:r>
      <w:r w:rsidRPr="001B2CEB">
        <w:rPr>
          <w:rFonts w:ascii="Arial" w:hAnsi="Arial" w:cs="Arial"/>
          <w:color w:val="000000" w:themeColor="text1"/>
          <w:sz w:val="24"/>
          <w:szCs w:val="24"/>
        </w:rPr>
        <w:t xml:space="preserve"> lomových bod</w:t>
      </w:r>
      <w:r>
        <w:rPr>
          <w:rFonts w:ascii="Arial" w:hAnsi="Arial" w:cs="Arial"/>
          <w:color w:val="000000" w:themeColor="text1"/>
          <w:sz w:val="24"/>
          <w:szCs w:val="24"/>
        </w:rPr>
        <w:t>ech</w:t>
      </w:r>
      <w:r w:rsidRPr="001B2CEB">
        <w:rPr>
          <w:rFonts w:ascii="Arial" w:hAnsi="Arial" w:cs="Arial"/>
          <w:color w:val="000000" w:themeColor="text1"/>
          <w:sz w:val="24"/>
          <w:szCs w:val="24"/>
        </w:rPr>
        <w:t xml:space="preserve"> sběrných drénů </w:t>
      </w:r>
      <w:r>
        <w:rPr>
          <w:rFonts w:ascii="Arial" w:hAnsi="Arial" w:cs="Arial"/>
          <w:color w:val="000000" w:themeColor="text1"/>
          <w:sz w:val="24"/>
          <w:szCs w:val="24"/>
        </w:rPr>
        <w:t>a</w:t>
      </w:r>
      <w:r w:rsidRPr="001B2CEB">
        <w:rPr>
          <w:rFonts w:ascii="Arial" w:hAnsi="Arial" w:cs="Arial"/>
          <w:color w:val="000000" w:themeColor="text1"/>
          <w:sz w:val="24"/>
          <w:szCs w:val="24"/>
        </w:rPr>
        <w:t xml:space="preserve"> odvodního drénu</w:t>
      </w:r>
      <w:r>
        <w:rPr>
          <w:rFonts w:ascii="Arial" w:hAnsi="Arial" w:cs="Arial"/>
          <w:color w:val="000000" w:themeColor="text1"/>
          <w:sz w:val="24"/>
          <w:szCs w:val="24"/>
        </w:rPr>
        <w:t xml:space="preserve"> (odvodní HDPE drenážní potrubí DN 300, perforace 120°)</w:t>
      </w:r>
      <w:r w:rsidRPr="001B2CEB">
        <w:rPr>
          <w:rFonts w:ascii="Arial" w:hAnsi="Arial" w:cs="Arial"/>
          <w:color w:val="000000" w:themeColor="text1"/>
          <w:sz w:val="24"/>
          <w:szCs w:val="24"/>
        </w:rPr>
        <w:t xml:space="preserve"> bude situováno 14 ks revizních </w:t>
      </w:r>
      <w:r w:rsidR="0064453A">
        <w:rPr>
          <w:rFonts w:ascii="Arial" w:hAnsi="Arial" w:cs="Arial"/>
          <w:color w:val="000000" w:themeColor="text1"/>
          <w:sz w:val="24"/>
          <w:szCs w:val="24"/>
        </w:rPr>
        <w:br/>
      </w:r>
      <w:r w:rsidRPr="001B2CEB">
        <w:rPr>
          <w:rFonts w:ascii="Arial" w:hAnsi="Arial" w:cs="Arial"/>
          <w:color w:val="000000" w:themeColor="text1"/>
          <w:sz w:val="24"/>
          <w:szCs w:val="24"/>
        </w:rPr>
        <w:t xml:space="preserve">a čistících šachet </w:t>
      </w:r>
      <w:proofErr w:type="spellStart"/>
      <w:r w:rsidRPr="00D12D41">
        <w:rPr>
          <w:rFonts w:ascii="Arial" w:hAnsi="Arial" w:cs="Arial"/>
          <w:color w:val="000000" w:themeColor="text1"/>
          <w:sz w:val="24"/>
          <w:szCs w:val="24"/>
        </w:rPr>
        <w:t>Wawin</w:t>
      </w:r>
      <w:proofErr w:type="spellEnd"/>
      <w:r w:rsidRPr="00D12D41">
        <w:rPr>
          <w:rFonts w:ascii="Arial" w:hAnsi="Arial" w:cs="Arial"/>
          <w:color w:val="000000" w:themeColor="text1"/>
          <w:sz w:val="24"/>
          <w:szCs w:val="24"/>
        </w:rPr>
        <w:t xml:space="preserve"> DN 425</w:t>
      </w:r>
      <w:r w:rsidR="0064453A">
        <w:rPr>
          <w:rFonts w:ascii="Arial" w:hAnsi="Arial" w:cs="Arial"/>
          <w:color w:val="000000" w:themeColor="text1"/>
          <w:sz w:val="24"/>
          <w:szCs w:val="24"/>
        </w:rPr>
        <w:t>-01 až 14</w:t>
      </w:r>
      <w:r w:rsidRPr="00D12D41">
        <w:rPr>
          <w:rFonts w:ascii="Arial" w:hAnsi="Arial" w:cs="Arial"/>
          <w:color w:val="000000" w:themeColor="text1"/>
          <w:sz w:val="24"/>
          <w:szCs w:val="24"/>
        </w:rPr>
        <w:t>. Napojení jednotlivých drénů na tyto šachty bude řešeno pomocí in-</w:t>
      </w:r>
      <w:proofErr w:type="spellStart"/>
      <w:r w:rsidRPr="00D12D41">
        <w:rPr>
          <w:rFonts w:ascii="Arial" w:hAnsi="Arial" w:cs="Arial"/>
          <w:color w:val="000000" w:themeColor="text1"/>
          <w:sz w:val="24"/>
          <w:szCs w:val="24"/>
        </w:rPr>
        <w:t>situ</w:t>
      </w:r>
      <w:proofErr w:type="spellEnd"/>
      <w:r w:rsidRPr="00D12D41">
        <w:rPr>
          <w:rFonts w:ascii="Arial" w:hAnsi="Arial" w:cs="Arial"/>
          <w:color w:val="000000" w:themeColor="text1"/>
          <w:sz w:val="24"/>
          <w:szCs w:val="24"/>
        </w:rPr>
        <w:t xml:space="preserve"> spojek. Před instalací šachty bude proveden </w:t>
      </w:r>
      <w:r w:rsidRPr="00215014">
        <w:rPr>
          <w:rFonts w:ascii="Arial" w:hAnsi="Arial" w:cs="Arial"/>
          <w:color w:val="000000" w:themeColor="text1"/>
          <w:sz w:val="24"/>
          <w:szCs w:val="24"/>
        </w:rPr>
        <w:t xml:space="preserve">výkop se zahloubením do požadované hloubky (viz </w:t>
      </w:r>
      <w:proofErr w:type="gramStart"/>
      <w:r w:rsidRPr="00215014">
        <w:rPr>
          <w:rFonts w:ascii="Arial" w:hAnsi="Arial" w:cs="Arial"/>
          <w:color w:val="000000" w:themeColor="text1"/>
          <w:sz w:val="24"/>
          <w:szCs w:val="24"/>
        </w:rPr>
        <w:t xml:space="preserve">příloha </w:t>
      </w:r>
      <w:r w:rsidR="0064453A" w:rsidRPr="00215014">
        <w:rPr>
          <w:rFonts w:ascii="Arial" w:hAnsi="Arial" w:cs="Arial"/>
          <w:i/>
          <w:color w:val="000000" w:themeColor="text1"/>
          <w:sz w:val="24"/>
          <w:szCs w:val="24"/>
        </w:rPr>
        <w:t>D.1.1</w:t>
      </w:r>
      <w:proofErr w:type="gramEnd"/>
      <w:r w:rsidR="0064453A" w:rsidRPr="00215014">
        <w:rPr>
          <w:rFonts w:ascii="Arial" w:hAnsi="Arial" w:cs="Arial"/>
          <w:i/>
          <w:color w:val="000000" w:themeColor="text1"/>
          <w:sz w:val="24"/>
          <w:szCs w:val="24"/>
        </w:rPr>
        <w:t xml:space="preserve"> SO01 Situace</w:t>
      </w:r>
      <w:r w:rsidR="0064453A" w:rsidRPr="00327FC3">
        <w:rPr>
          <w:rFonts w:ascii="Arial" w:hAnsi="Arial" w:cs="Arial"/>
          <w:i/>
          <w:color w:val="000000" w:themeColor="text1"/>
          <w:sz w:val="24"/>
          <w:szCs w:val="24"/>
        </w:rPr>
        <w:t xml:space="preserve"> drenážního systému v prostoru nového hřbitova</w:t>
      </w:r>
      <w:r w:rsidRPr="00D12D41">
        <w:rPr>
          <w:rFonts w:ascii="Arial" w:hAnsi="Arial" w:cs="Arial"/>
          <w:color w:val="000000" w:themeColor="text1"/>
          <w:sz w:val="24"/>
          <w:szCs w:val="24"/>
        </w:rPr>
        <w:t>) spolu s hloubením sběrných drénů, svodn</w:t>
      </w:r>
      <w:r w:rsidR="0064453A">
        <w:rPr>
          <w:rFonts w:ascii="Arial" w:hAnsi="Arial" w:cs="Arial"/>
          <w:color w:val="000000" w:themeColor="text1"/>
          <w:sz w:val="24"/>
          <w:szCs w:val="24"/>
        </w:rPr>
        <w:t>ých</w:t>
      </w:r>
      <w:r w:rsidRPr="00D12D41">
        <w:rPr>
          <w:rFonts w:ascii="Arial" w:hAnsi="Arial" w:cs="Arial"/>
          <w:color w:val="000000" w:themeColor="text1"/>
          <w:sz w:val="24"/>
          <w:szCs w:val="24"/>
        </w:rPr>
        <w:t xml:space="preserve"> dren</w:t>
      </w:r>
      <w:r w:rsidR="0064453A">
        <w:rPr>
          <w:rFonts w:ascii="Arial" w:hAnsi="Arial" w:cs="Arial"/>
          <w:color w:val="000000" w:themeColor="text1"/>
          <w:sz w:val="24"/>
          <w:szCs w:val="24"/>
        </w:rPr>
        <w:t>áží</w:t>
      </w:r>
      <w:r w:rsidRPr="00D12D41">
        <w:rPr>
          <w:rFonts w:ascii="Arial" w:hAnsi="Arial" w:cs="Arial"/>
          <w:color w:val="000000" w:themeColor="text1"/>
          <w:sz w:val="24"/>
          <w:szCs w:val="24"/>
        </w:rPr>
        <w:t xml:space="preserve"> či odvodního drénu a výkop bude vyložen </w:t>
      </w:r>
      <w:r w:rsidRPr="00825656">
        <w:rPr>
          <w:rFonts w:ascii="Arial" w:hAnsi="Arial" w:cs="Arial"/>
          <w:color w:val="000000" w:themeColor="text1"/>
          <w:sz w:val="24"/>
          <w:szCs w:val="24"/>
        </w:rPr>
        <w:t xml:space="preserve">drenážní </w:t>
      </w:r>
      <w:proofErr w:type="spellStart"/>
      <w:r w:rsidRPr="00825656">
        <w:rPr>
          <w:rFonts w:ascii="Arial" w:hAnsi="Arial" w:cs="Arial"/>
          <w:color w:val="000000" w:themeColor="text1"/>
          <w:sz w:val="24"/>
          <w:szCs w:val="24"/>
        </w:rPr>
        <w:t>geotextilií</w:t>
      </w:r>
      <w:proofErr w:type="spellEnd"/>
      <w:r w:rsidRPr="00825656">
        <w:rPr>
          <w:rFonts w:ascii="Arial" w:hAnsi="Arial" w:cs="Arial"/>
          <w:color w:val="000000" w:themeColor="text1"/>
          <w:sz w:val="24"/>
          <w:szCs w:val="24"/>
        </w:rPr>
        <w:t xml:space="preserve"> 300 g/m</w:t>
      </w:r>
      <w:r w:rsidRPr="00825656">
        <w:rPr>
          <w:rFonts w:ascii="Arial" w:hAnsi="Arial" w:cs="Arial"/>
          <w:color w:val="000000" w:themeColor="text1"/>
          <w:sz w:val="24"/>
          <w:szCs w:val="24"/>
          <w:vertAlign w:val="superscript"/>
        </w:rPr>
        <w:t>2</w:t>
      </w:r>
      <w:r w:rsidRPr="00825656">
        <w:rPr>
          <w:rFonts w:ascii="Arial" w:hAnsi="Arial" w:cs="Arial"/>
          <w:color w:val="000000" w:themeColor="text1"/>
          <w:sz w:val="24"/>
          <w:szCs w:val="24"/>
        </w:rPr>
        <w:t>. V místech šachet bude vždy z hlediska požadavku vstupu pracovníků do výkopu provedeno rozšíření výkopu a použito ocelové či dřevěné pažení</w:t>
      </w:r>
      <w:r>
        <w:rPr>
          <w:rFonts w:ascii="Arial" w:hAnsi="Arial" w:cs="Arial"/>
          <w:color w:val="000000" w:themeColor="text1"/>
          <w:sz w:val="24"/>
          <w:szCs w:val="24"/>
        </w:rPr>
        <w:t>, kdy budou pracovníci vstupující do výkopu vybaveni osobními ochrannými prostředky</w:t>
      </w:r>
      <w:r w:rsidRPr="00825656">
        <w:rPr>
          <w:rFonts w:ascii="Arial" w:hAnsi="Arial" w:cs="Arial"/>
          <w:color w:val="000000" w:themeColor="text1"/>
          <w:sz w:val="24"/>
          <w:szCs w:val="24"/>
        </w:rPr>
        <w:t xml:space="preserve">. Vlastní šachta </w:t>
      </w:r>
      <w:proofErr w:type="spellStart"/>
      <w:r w:rsidRPr="00825656">
        <w:rPr>
          <w:rFonts w:ascii="Arial" w:hAnsi="Arial" w:cs="Arial"/>
          <w:color w:val="000000" w:themeColor="text1"/>
          <w:sz w:val="24"/>
          <w:szCs w:val="24"/>
        </w:rPr>
        <w:t>Wavin</w:t>
      </w:r>
      <w:proofErr w:type="spellEnd"/>
      <w:r w:rsidRPr="00825656">
        <w:rPr>
          <w:rFonts w:ascii="Arial" w:hAnsi="Arial" w:cs="Arial"/>
          <w:color w:val="000000" w:themeColor="text1"/>
          <w:sz w:val="24"/>
          <w:szCs w:val="24"/>
        </w:rPr>
        <w:t xml:space="preserve"> </w:t>
      </w:r>
      <w:r w:rsidR="0064453A">
        <w:rPr>
          <w:rFonts w:ascii="Arial" w:hAnsi="Arial" w:cs="Arial"/>
          <w:color w:val="000000" w:themeColor="text1"/>
          <w:sz w:val="24"/>
          <w:szCs w:val="24"/>
        </w:rPr>
        <w:t xml:space="preserve">DN 425 </w:t>
      </w:r>
      <w:r w:rsidRPr="00825656">
        <w:rPr>
          <w:rFonts w:ascii="Arial" w:hAnsi="Arial" w:cs="Arial"/>
          <w:color w:val="000000" w:themeColor="text1"/>
          <w:sz w:val="24"/>
          <w:szCs w:val="24"/>
        </w:rPr>
        <w:t xml:space="preserve">bude sestávat ze součástí – potrubí Basic 425 (2,5 m až 3,5 m), šachtové dno uliční vpusti, plastový poklop A15 a bude osazena na pevné dno. Po instalaci šachty i potrubí bude proveden obsyp praným štěrkem frakce 4-8 mm s hutněním </w:t>
      </w:r>
      <w:r w:rsidR="002378FC">
        <w:rPr>
          <w:rFonts w:ascii="Arial" w:hAnsi="Arial" w:cs="Arial"/>
          <w:color w:val="000000" w:themeColor="text1"/>
          <w:sz w:val="24"/>
          <w:szCs w:val="24"/>
        </w:rPr>
        <w:t xml:space="preserve">max. </w:t>
      </w:r>
      <w:r w:rsidRPr="00825656">
        <w:rPr>
          <w:rFonts w:ascii="Arial" w:hAnsi="Arial" w:cs="Arial"/>
          <w:color w:val="000000" w:themeColor="text1"/>
          <w:sz w:val="24"/>
          <w:szCs w:val="24"/>
        </w:rPr>
        <w:t xml:space="preserve">po 300 mm. V patřičné výšce vstupu </w:t>
      </w:r>
      <w:r>
        <w:rPr>
          <w:rFonts w:ascii="Arial" w:hAnsi="Arial" w:cs="Arial"/>
          <w:color w:val="000000" w:themeColor="text1"/>
          <w:sz w:val="24"/>
          <w:szCs w:val="24"/>
        </w:rPr>
        <w:t xml:space="preserve">jednotlivých drenážních potrubí, </w:t>
      </w:r>
      <w:proofErr w:type="gramStart"/>
      <w:r>
        <w:rPr>
          <w:rFonts w:ascii="Arial" w:hAnsi="Arial" w:cs="Arial"/>
          <w:color w:val="000000" w:themeColor="text1"/>
          <w:sz w:val="24"/>
          <w:szCs w:val="24"/>
        </w:rPr>
        <w:t>viz</w:t>
      </w:r>
      <w:proofErr w:type="gramEnd"/>
      <w:r>
        <w:rPr>
          <w:rFonts w:ascii="Arial" w:hAnsi="Arial" w:cs="Arial"/>
          <w:color w:val="000000" w:themeColor="text1"/>
          <w:sz w:val="24"/>
          <w:szCs w:val="24"/>
        </w:rPr>
        <w:t xml:space="preserve"> výše</w:t>
      </w:r>
      <w:r w:rsidRPr="00825656">
        <w:rPr>
          <w:rFonts w:ascii="Arial" w:hAnsi="Arial" w:cs="Arial"/>
          <w:color w:val="000000" w:themeColor="text1"/>
          <w:sz w:val="24"/>
          <w:szCs w:val="24"/>
        </w:rPr>
        <w:t xml:space="preserve"> </w:t>
      </w:r>
      <w:proofErr w:type="gramStart"/>
      <w:r w:rsidRPr="00825656">
        <w:rPr>
          <w:rFonts w:ascii="Arial" w:hAnsi="Arial" w:cs="Arial"/>
          <w:color w:val="000000" w:themeColor="text1"/>
          <w:sz w:val="24"/>
          <w:szCs w:val="24"/>
        </w:rPr>
        <w:t>bude</w:t>
      </w:r>
      <w:proofErr w:type="gramEnd"/>
      <w:r w:rsidRPr="00825656">
        <w:rPr>
          <w:rFonts w:ascii="Arial" w:hAnsi="Arial" w:cs="Arial"/>
          <w:color w:val="000000" w:themeColor="text1"/>
          <w:sz w:val="24"/>
          <w:szCs w:val="24"/>
        </w:rPr>
        <w:t xml:space="preserve"> vyřezán otvor příslušného průměru (160</w:t>
      </w:r>
      <w:r>
        <w:rPr>
          <w:rFonts w:ascii="Arial" w:hAnsi="Arial" w:cs="Arial"/>
          <w:color w:val="000000" w:themeColor="text1"/>
          <w:sz w:val="24"/>
          <w:szCs w:val="24"/>
        </w:rPr>
        <w:t>,</w:t>
      </w:r>
      <w:r w:rsidRPr="00825656">
        <w:rPr>
          <w:rFonts w:ascii="Arial" w:hAnsi="Arial" w:cs="Arial"/>
          <w:color w:val="000000" w:themeColor="text1"/>
          <w:sz w:val="24"/>
          <w:szCs w:val="24"/>
        </w:rPr>
        <w:t xml:space="preserve"> 200</w:t>
      </w:r>
      <w:r>
        <w:rPr>
          <w:rFonts w:ascii="Arial" w:hAnsi="Arial" w:cs="Arial"/>
          <w:color w:val="000000" w:themeColor="text1"/>
          <w:sz w:val="24"/>
          <w:szCs w:val="24"/>
        </w:rPr>
        <w:t xml:space="preserve"> či 300</w:t>
      </w:r>
      <w:r w:rsidRPr="00825656">
        <w:rPr>
          <w:rFonts w:ascii="Arial" w:hAnsi="Arial" w:cs="Arial"/>
          <w:color w:val="000000" w:themeColor="text1"/>
          <w:sz w:val="24"/>
          <w:szCs w:val="24"/>
        </w:rPr>
        <w:t xml:space="preserve"> mm) a pomocí </w:t>
      </w:r>
      <w:r>
        <w:rPr>
          <w:rFonts w:ascii="Arial" w:hAnsi="Arial" w:cs="Arial"/>
          <w:color w:val="000000" w:themeColor="text1"/>
          <w:sz w:val="24"/>
          <w:szCs w:val="24"/>
        </w:rPr>
        <w:t>in-</w:t>
      </w:r>
      <w:proofErr w:type="spellStart"/>
      <w:r>
        <w:rPr>
          <w:rFonts w:ascii="Arial" w:hAnsi="Arial" w:cs="Arial"/>
          <w:color w:val="000000" w:themeColor="text1"/>
          <w:sz w:val="24"/>
          <w:szCs w:val="24"/>
        </w:rPr>
        <w:t>situ</w:t>
      </w:r>
      <w:proofErr w:type="spellEnd"/>
      <w:r>
        <w:rPr>
          <w:rFonts w:ascii="Arial" w:hAnsi="Arial" w:cs="Arial"/>
          <w:color w:val="000000" w:themeColor="text1"/>
          <w:sz w:val="24"/>
          <w:szCs w:val="24"/>
        </w:rPr>
        <w:t xml:space="preserve"> spojky</w:t>
      </w:r>
      <w:r w:rsidRPr="00825656">
        <w:rPr>
          <w:rFonts w:ascii="Arial" w:hAnsi="Arial" w:cs="Arial"/>
          <w:color w:val="000000" w:themeColor="text1"/>
          <w:sz w:val="24"/>
          <w:szCs w:val="24"/>
        </w:rPr>
        <w:t xml:space="preserve"> provedeno vsazení drenážního potrubí.</w:t>
      </w:r>
      <w:r w:rsidRPr="005511EA">
        <w:rPr>
          <w:rFonts w:ascii="Arial" w:hAnsi="Arial" w:cs="Arial"/>
          <w:color w:val="000000" w:themeColor="text1"/>
          <w:sz w:val="24"/>
          <w:szCs w:val="24"/>
        </w:rPr>
        <w:t xml:space="preserve"> </w:t>
      </w:r>
      <w:r w:rsidRPr="00825656">
        <w:rPr>
          <w:rFonts w:ascii="Arial" w:hAnsi="Arial" w:cs="Arial"/>
          <w:color w:val="000000" w:themeColor="text1"/>
          <w:sz w:val="24"/>
          <w:szCs w:val="24"/>
        </w:rPr>
        <w:t>Následně bude spolu se sběrnými drény</w:t>
      </w:r>
      <w:r>
        <w:rPr>
          <w:rFonts w:ascii="Arial" w:hAnsi="Arial" w:cs="Arial"/>
          <w:color w:val="000000" w:themeColor="text1"/>
          <w:sz w:val="24"/>
          <w:szCs w:val="24"/>
        </w:rPr>
        <w:t>,</w:t>
      </w:r>
      <w:r w:rsidRPr="00825656">
        <w:rPr>
          <w:rFonts w:ascii="Arial" w:hAnsi="Arial" w:cs="Arial"/>
          <w:color w:val="000000" w:themeColor="text1"/>
          <w:sz w:val="24"/>
          <w:szCs w:val="24"/>
        </w:rPr>
        <w:t xml:space="preserve"> svodn</w:t>
      </w:r>
      <w:r>
        <w:rPr>
          <w:rFonts w:ascii="Arial" w:hAnsi="Arial" w:cs="Arial"/>
          <w:color w:val="000000" w:themeColor="text1"/>
          <w:sz w:val="24"/>
          <w:szCs w:val="24"/>
        </w:rPr>
        <w:t>ými</w:t>
      </w:r>
      <w:r w:rsidRPr="00825656">
        <w:rPr>
          <w:rFonts w:ascii="Arial" w:hAnsi="Arial" w:cs="Arial"/>
          <w:color w:val="000000" w:themeColor="text1"/>
          <w:sz w:val="24"/>
          <w:szCs w:val="24"/>
        </w:rPr>
        <w:t xml:space="preserve"> </w:t>
      </w:r>
      <w:r w:rsidR="0064453A">
        <w:rPr>
          <w:rFonts w:ascii="Arial" w:hAnsi="Arial" w:cs="Arial"/>
          <w:color w:val="000000" w:themeColor="text1"/>
          <w:sz w:val="24"/>
          <w:szCs w:val="24"/>
        </w:rPr>
        <w:lastRenderedPageBreak/>
        <w:t xml:space="preserve">drenážemi </w:t>
      </w:r>
      <w:r>
        <w:rPr>
          <w:rFonts w:ascii="Arial" w:hAnsi="Arial" w:cs="Arial"/>
          <w:color w:val="000000" w:themeColor="text1"/>
          <w:sz w:val="24"/>
          <w:szCs w:val="24"/>
        </w:rPr>
        <w:t>a odvodním drénem</w:t>
      </w:r>
      <w:r w:rsidRPr="00825656">
        <w:rPr>
          <w:rFonts w:ascii="Arial" w:hAnsi="Arial" w:cs="Arial"/>
          <w:color w:val="000000" w:themeColor="text1"/>
          <w:sz w:val="24"/>
          <w:szCs w:val="24"/>
        </w:rPr>
        <w:t xml:space="preserve"> proveden hutněný zásyp praným štěrkem frakce 4-8 mm až do úrovně 400 mm </w:t>
      </w:r>
      <w:r w:rsidR="00865339">
        <w:rPr>
          <w:rFonts w:ascii="Arial" w:hAnsi="Arial" w:cs="Arial"/>
          <w:color w:val="000000" w:themeColor="text1"/>
          <w:sz w:val="24"/>
          <w:szCs w:val="24"/>
        </w:rPr>
        <w:t xml:space="preserve">resp. 500 mm </w:t>
      </w:r>
      <w:r>
        <w:rPr>
          <w:rFonts w:ascii="Arial" w:hAnsi="Arial" w:cs="Arial"/>
          <w:color w:val="000000" w:themeColor="text1"/>
          <w:sz w:val="24"/>
          <w:szCs w:val="24"/>
        </w:rPr>
        <w:t>p. t.</w:t>
      </w:r>
      <w:r w:rsidRPr="00825656">
        <w:rPr>
          <w:rFonts w:ascii="Arial" w:hAnsi="Arial" w:cs="Arial"/>
          <w:color w:val="000000" w:themeColor="text1"/>
          <w:sz w:val="24"/>
          <w:szCs w:val="24"/>
        </w:rPr>
        <w:t xml:space="preserve">, kdy </w:t>
      </w:r>
      <w:r w:rsidR="002378FC">
        <w:rPr>
          <w:rFonts w:ascii="Arial" w:hAnsi="Arial" w:cs="Arial"/>
          <w:color w:val="000000" w:themeColor="text1"/>
          <w:sz w:val="24"/>
          <w:szCs w:val="24"/>
        </w:rPr>
        <w:t xml:space="preserve">max. </w:t>
      </w:r>
      <w:r w:rsidRPr="00825656">
        <w:rPr>
          <w:rFonts w:ascii="Arial" w:hAnsi="Arial" w:cs="Arial"/>
          <w:color w:val="000000" w:themeColor="text1"/>
          <w:sz w:val="24"/>
          <w:szCs w:val="24"/>
        </w:rPr>
        <w:t>po 300 mm vrstvách bude prováděno hutnění</w:t>
      </w:r>
      <w:r w:rsidRPr="004E1BB0">
        <w:rPr>
          <w:rFonts w:ascii="Arial" w:hAnsi="Arial" w:cs="Arial"/>
          <w:color w:val="000000" w:themeColor="text1"/>
          <w:sz w:val="24"/>
          <w:szCs w:val="24"/>
        </w:rPr>
        <w:t>, např. pomocí dálkově ovládaného hutnícího válce</w:t>
      </w:r>
      <w:r w:rsidR="004A6091">
        <w:rPr>
          <w:rFonts w:ascii="Arial" w:hAnsi="Arial" w:cs="Arial"/>
          <w:color w:val="000000" w:themeColor="text1"/>
          <w:sz w:val="24"/>
          <w:szCs w:val="24"/>
        </w:rPr>
        <w:t xml:space="preserve"> </w:t>
      </w:r>
      <w:r w:rsidR="00407489">
        <w:rPr>
          <w:rFonts w:ascii="Arial" w:hAnsi="Arial" w:cs="Arial"/>
          <w:color w:val="000000" w:themeColor="text1"/>
          <w:sz w:val="24"/>
          <w:szCs w:val="24"/>
        </w:rPr>
        <w:t>či jiné hutnící techniky</w:t>
      </w:r>
      <w:r w:rsidRPr="00825656">
        <w:rPr>
          <w:rFonts w:ascii="Arial" w:hAnsi="Arial" w:cs="Arial"/>
          <w:color w:val="000000" w:themeColor="text1"/>
          <w:sz w:val="24"/>
          <w:szCs w:val="24"/>
        </w:rPr>
        <w:t>.</w:t>
      </w:r>
      <w:r>
        <w:rPr>
          <w:rFonts w:ascii="Arial" w:hAnsi="Arial" w:cs="Arial"/>
          <w:color w:val="000000" w:themeColor="text1"/>
          <w:sz w:val="24"/>
          <w:szCs w:val="24"/>
        </w:rPr>
        <w:t xml:space="preserve"> </w:t>
      </w:r>
      <w:r w:rsidRPr="004E1BB0">
        <w:rPr>
          <w:rFonts w:ascii="Arial" w:hAnsi="Arial" w:cs="Arial"/>
          <w:color w:val="000000" w:themeColor="text1"/>
          <w:sz w:val="24"/>
          <w:szCs w:val="24"/>
        </w:rPr>
        <w:t xml:space="preserve">V úrovni 400 </w:t>
      </w:r>
      <w:r w:rsidR="00865339">
        <w:rPr>
          <w:rFonts w:ascii="Arial" w:hAnsi="Arial" w:cs="Arial"/>
          <w:color w:val="000000" w:themeColor="text1"/>
          <w:sz w:val="24"/>
          <w:szCs w:val="24"/>
        </w:rPr>
        <w:t xml:space="preserve">resp. 500 mm </w:t>
      </w:r>
      <w:r w:rsidRPr="004E1BB0">
        <w:rPr>
          <w:rFonts w:ascii="Arial" w:hAnsi="Arial" w:cs="Arial"/>
          <w:color w:val="000000" w:themeColor="text1"/>
          <w:sz w:val="24"/>
          <w:szCs w:val="24"/>
        </w:rPr>
        <w:t>p.</w:t>
      </w:r>
      <w:r>
        <w:rPr>
          <w:rFonts w:ascii="Arial" w:hAnsi="Arial" w:cs="Arial"/>
          <w:color w:val="000000" w:themeColor="text1"/>
          <w:sz w:val="24"/>
          <w:szCs w:val="24"/>
        </w:rPr>
        <w:t xml:space="preserve"> </w:t>
      </w:r>
      <w:r w:rsidRPr="004E1BB0">
        <w:rPr>
          <w:rFonts w:ascii="Arial" w:hAnsi="Arial" w:cs="Arial"/>
          <w:color w:val="000000" w:themeColor="text1"/>
          <w:sz w:val="24"/>
          <w:szCs w:val="24"/>
        </w:rPr>
        <w:t xml:space="preserve">t. bude provedeno překrytí </w:t>
      </w:r>
      <w:proofErr w:type="spellStart"/>
      <w:r w:rsidRPr="004E1BB0">
        <w:rPr>
          <w:rFonts w:ascii="Arial" w:hAnsi="Arial" w:cs="Arial"/>
          <w:color w:val="000000" w:themeColor="text1"/>
          <w:sz w:val="24"/>
          <w:szCs w:val="24"/>
        </w:rPr>
        <w:t>geotextílií</w:t>
      </w:r>
      <w:proofErr w:type="spellEnd"/>
      <w:r w:rsidRPr="004E1BB0">
        <w:rPr>
          <w:rFonts w:ascii="Arial" w:hAnsi="Arial" w:cs="Arial"/>
          <w:color w:val="000000" w:themeColor="text1"/>
          <w:sz w:val="24"/>
          <w:szCs w:val="24"/>
        </w:rPr>
        <w:t xml:space="preserve"> nad níž bude hutněný zásyp z propustného materiálu (štěrkopísek, drcené kamenivo apod.) do úrovně </w:t>
      </w:r>
      <w:r>
        <w:rPr>
          <w:rFonts w:ascii="Arial" w:hAnsi="Arial" w:cs="Arial"/>
          <w:color w:val="000000" w:themeColor="text1"/>
          <w:sz w:val="24"/>
          <w:szCs w:val="24"/>
        </w:rPr>
        <w:t>350 mm p. t</w:t>
      </w:r>
      <w:r w:rsidRPr="004E1BB0">
        <w:rPr>
          <w:rFonts w:ascii="Arial" w:hAnsi="Arial" w:cs="Arial"/>
          <w:color w:val="000000" w:themeColor="text1"/>
          <w:sz w:val="24"/>
          <w:szCs w:val="24"/>
        </w:rPr>
        <w:t>.</w:t>
      </w:r>
      <w:r w:rsidRPr="00D871F0">
        <w:rPr>
          <w:rFonts w:ascii="Arial" w:hAnsi="Arial" w:cs="Arial"/>
          <w:color w:val="000000" w:themeColor="text1"/>
          <w:sz w:val="24"/>
          <w:szCs w:val="24"/>
        </w:rPr>
        <w:t xml:space="preserve"> </w:t>
      </w:r>
      <w:r w:rsidRPr="00825656">
        <w:rPr>
          <w:rFonts w:ascii="Arial" w:hAnsi="Arial" w:cs="Arial"/>
          <w:color w:val="000000" w:themeColor="text1"/>
          <w:sz w:val="24"/>
          <w:szCs w:val="24"/>
        </w:rPr>
        <w:t>Následně bude provedeno zakrácení roury BASIC 425 do úrovně 350 mm pod definitivní terén, výměna plastového víka za teleskopický nadstavec s těsněním a přimontovaným litinovým poklopem, který bude ponechán v povysunuté poloze.</w:t>
      </w:r>
      <w:r w:rsidRPr="00D871F0">
        <w:rPr>
          <w:rFonts w:ascii="Arial" w:hAnsi="Arial" w:cs="Arial"/>
          <w:color w:val="000000" w:themeColor="text1"/>
          <w:sz w:val="24"/>
          <w:szCs w:val="24"/>
        </w:rPr>
        <w:t xml:space="preserve"> </w:t>
      </w:r>
      <w:r w:rsidRPr="00825656">
        <w:rPr>
          <w:rFonts w:ascii="Arial" w:hAnsi="Arial" w:cs="Arial"/>
          <w:color w:val="000000" w:themeColor="text1"/>
          <w:sz w:val="24"/>
          <w:szCs w:val="24"/>
        </w:rPr>
        <w:t xml:space="preserve">Pod litinový poklop bude zhotovena roznášecí hutněná </w:t>
      </w:r>
      <w:proofErr w:type="spellStart"/>
      <w:r w:rsidRPr="00825656">
        <w:rPr>
          <w:rFonts w:ascii="Arial" w:hAnsi="Arial" w:cs="Arial"/>
          <w:color w:val="000000" w:themeColor="text1"/>
          <w:sz w:val="24"/>
          <w:szCs w:val="24"/>
        </w:rPr>
        <w:t>obsypová</w:t>
      </w:r>
      <w:proofErr w:type="spellEnd"/>
      <w:r w:rsidRPr="00825656">
        <w:rPr>
          <w:rFonts w:ascii="Arial" w:hAnsi="Arial" w:cs="Arial"/>
          <w:color w:val="000000" w:themeColor="text1"/>
          <w:sz w:val="24"/>
          <w:szCs w:val="24"/>
        </w:rPr>
        <w:t xml:space="preserve"> vrstva až k terénu a teleskop bude zasunut do úrovně obsypu.</w:t>
      </w:r>
      <w:r w:rsidRPr="00D871F0">
        <w:rPr>
          <w:rFonts w:ascii="Arial" w:hAnsi="Arial" w:cs="Arial"/>
          <w:color w:val="000000" w:themeColor="text1"/>
          <w:sz w:val="24"/>
          <w:szCs w:val="24"/>
        </w:rPr>
        <w:t xml:space="preserve"> Následně po časové prodlevě (min. 6 měsíců) a konsolidaci povrchu bude provedeno nahrazení 100 až </w:t>
      </w:r>
      <w:r w:rsidR="004A6091">
        <w:rPr>
          <w:rFonts w:ascii="Arial" w:hAnsi="Arial" w:cs="Arial"/>
          <w:color w:val="000000" w:themeColor="text1"/>
          <w:sz w:val="24"/>
          <w:szCs w:val="24"/>
        </w:rPr>
        <w:t>200</w:t>
      </w:r>
      <w:r w:rsidRPr="00D871F0">
        <w:rPr>
          <w:rFonts w:ascii="Arial" w:hAnsi="Arial" w:cs="Arial"/>
          <w:color w:val="000000" w:themeColor="text1"/>
          <w:sz w:val="24"/>
          <w:szCs w:val="24"/>
        </w:rPr>
        <w:t xml:space="preserve"> mm povrchového zásypu překrytím finální vrstvou, tj. dle původního povrchu zámkovou dlažbou, asfaltobetonem či orniční vrstvou s osetím travou</w:t>
      </w:r>
      <w:r w:rsidR="005F4293">
        <w:rPr>
          <w:rFonts w:ascii="Arial" w:hAnsi="Arial" w:cs="Arial"/>
          <w:color w:val="000000" w:themeColor="text1"/>
          <w:sz w:val="24"/>
          <w:szCs w:val="24"/>
        </w:rPr>
        <w:t xml:space="preserve">. </w:t>
      </w:r>
      <w:r w:rsidRPr="00825656">
        <w:rPr>
          <w:rFonts w:ascii="Arial" w:hAnsi="Arial" w:cs="Arial"/>
          <w:color w:val="000000" w:themeColor="text1"/>
          <w:sz w:val="24"/>
          <w:szCs w:val="24"/>
        </w:rPr>
        <w:t xml:space="preserve">Teleskop s litinovým </w:t>
      </w:r>
      <w:r w:rsidR="0064453A">
        <w:rPr>
          <w:rFonts w:ascii="Arial" w:hAnsi="Arial" w:cs="Arial"/>
          <w:color w:val="000000" w:themeColor="text1"/>
          <w:sz w:val="24"/>
          <w:szCs w:val="24"/>
        </w:rPr>
        <w:t xml:space="preserve">či plastovým </w:t>
      </w:r>
      <w:r w:rsidRPr="00825656">
        <w:rPr>
          <w:rFonts w:ascii="Arial" w:hAnsi="Arial" w:cs="Arial"/>
          <w:color w:val="000000" w:themeColor="text1"/>
          <w:sz w:val="24"/>
          <w:szCs w:val="24"/>
        </w:rPr>
        <w:t xml:space="preserve">poklopem bude upraven na </w:t>
      </w:r>
      <w:r w:rsidR="004A6091">
        <w:rPr>
          <w:rFonts w:ascii="Arial" w:hAnsi="Arial" w:cs="Arial"/>
          <w:color w:val="000000" w:themeColor="text1"/>
          <w:sz w:val="24"/>
          <w:szCs w:val="24"/>
        </w:rPr>
        <w:t xml:space="preserve">konečnou </w:t>
      </w:r>
      <w:r w:rsidRPr="00825656">
        <w:rPr>
          <w:rFonts w:ascii="Arial" w:hAnsi="Arial" w:cs="Arial"/>
          <w:color w:val="000000" w:themeColor="text1"/>
          <w:sz w:val="24"/>
          <w:szCs w:val="24"/>
        </w:rPr>
        <w:t>úroveň terénu.</w:t>
      </w:r>
      <w:r w:rsidRPr="00D871F0">
        <w:rPr>
          <w:rFonts w:ascii="Arial" w:hAnsi="Arial" w:cs="Arial"/>
          <w:color w:val="000000" w:themeColor="text1"/>
          <w:sz w:val="24"/>
          <w:szCs w:val="24"/>
        </w:rPr>
        <w:t xml:space="preserve"> </w:t>
      </w:r>
      <w:r w:rsidRPr="00825656">
        <w:rPr>
          <w:rFonts w:ascii="Arial" w:hAnsi="Arial" w:cs="Arial"/>
          <w:color w:val="000000" w:themeColor="text1"/>
          <w:sz w:val="24"/>
          <w:szCs w:val="24"/>
        </w:rPr>
        <w:t>Při konsolidaci povrchu terénu bude nutné v </w:t>
      </w:r>
      <w:proofErr w:type="spellStart"/>
      <w:r w:rsidRPr="00825656">
        <w:rPr>
          <w:rFonts w:ascii="Arial" w:hAnsi="Arial" w:cs="Arial"/>
          <w:color w:val="000000" w:themeColor="text1"/>
          <w:sz w:val="24"/>
          <w:szCs w:val="24"/>
        </w:rPr>
        <w:t>lognormálně</w:t>
      </w:r>
      <w:proofErr w:type="spellEnd"/>
      <w:r w:rsidRPr="00825656">
        <w:rPr>
          <w:rFonts w:ascii="Arial" w:hAnsi="Arial" w:cs="Arial"/>
          <w:color w:val="000000" w:themeColor="text1"/>
          <w:sz w:val="24"/>
          <w:szCs w:val="24"/>
        </w:rPr>
        <w:t xml:space="preserve"> rozložených intervalech provádět kontrolu povrchu a před definitivním vyspravením pravidelně provádět dosypání do úrovně terénu včetně úpravy výšky teleskopu.</w:t>
      </w:r>
    </w:p>
    <w:p w14:paraId="4A9330BC" w14:textId="6A14654C" w:rsidR="001F0E80" w:rsidRDefault="001F0E80" w:rsidP="004A6091">
      <w:pPr>
        <w:spacing w:before="120" w:after="240" w:line="288" w:lineRule="auto"/>
        <w:ind w:left="567"/>
        <w:jc w:val="both"/>
        <w:rPr>
          <w:rFonts w:ascii="Arial" w:hAnsi="Arial" w:cs="Arial"/>
          <w:color w:val="000000" w:themeColor="text1"/>
          <w:sz w:val="24"/>
          <w:szCs w:val="24"/>
        </w:rPr>
      </w:pPr>
      <w:r w:rsidRPr="00215014">
        <w:rPr>
          <w:rFonts w:ascii="Arial" w:hAnsi="Arial" w:cs="Arial"/>
          <w:color w:val="000000" w:themeColor="text1"/>
          <w:sz w:val="24"/>
          <w:szCs w:val="24"/>
        </w:rPr>
        <w:t xml:space="preserve">Situace revizních a čistících šachet je patrná z příloh </w:t>
      </w:r>
      <w:proofErr w:type="gramStart"/>
      <w:r w:rsidR="0064453A" w:rsidRPr="00215014">
        <w:rPr>
          <w:rFonts w:ascii="Arial" w:hAnsi="Arial" w:cs="Arial"/>
          <w:i/>
          <w:color w:val="000000" w:themeColor="text1"/>
          <w:sz w:val="24"/>
          <w:szCs w:val="24"/>
        </w:rPr>
        <w:t>C.3 Koordinační</w:t>
      </w:r>
      <w:proofErr w:type="gramEnd"/>
      <w:r w:rsidR="0064453A" w:rsidRPr="00215014">
        <w:rPr>
          <w:rFonts w:ascii="Arial" w:hAnsi="Arial" w:cs="Arial"/>
          <w:i/>
          <w:color w:val="000000" w:themeColor="text1"/>
          <w:sz w:val="24"/>
          <w:szCs w:val="24"/>
        </w:rPr>
        <w:t xml:space="preserve"> situační výkres</w:t>
      </w:r>
      <w:r w:rsidR="0064453A" w:rsidRPr="00215014">
        <w:rPr>
          <w:rFonts w:ascii="Arial" w:hAnsi="Arial" w:cs="Arial"/>
          <w:color w:val="000000" w:themeColor="text1"/>
          <w:sz w:val="24"/>
          <w:szCs w:val="24"/>
        </w:rPr>
        <w:t xml:space="preserve"> a </w:t>
      </w:r>
      <w:r w:rsidR="0064453A" w:rsidRPr="00215014">
        <w:rPr>
          <w:rFonts w:ascii="Arial" w:hAnsi="Arial" w:cs="Arial"/>
          <w:i/>
          <w:color w:val="000000" w:themeColor="text1"/>
          <w:sz w:val="24"/>
          <w:szCs w:val="24"/>
        </w:rPr>
        <w:t>D.1.1 SO01 Situace drenážního systému v prostoru nového hřbitova</w:t>
      </w:r>
      <w:r w:rsidRPr="00215014">
        <w:rPr>
          <w:rFonts w:ascii="Arial" w:hAnsi="Arial" w:cs="Arial"/>
          <w:color w:val="000000" w:themeColor="text1"/>
          <w:sz w:val="24"/>
          <w:szCs w:val="24"/>
        </w:rPr>
        <w:t xml:space="preserve">. </w:t>
      </w:r>
      <w:proofErr w:type="spellStart"/>
      <w:r w:rsidR="0064453A" w:rsidRPr="00215014">
        <w:rPr>
          <w:rFonts w:ascii="Arial" w:hAnsi="Arial" w:cs="Arial"/>
          <w:color w:val="000000" w:themeColor="text1"/>
          <w:sz w:val="24"/>
          <w:szCs w:val="24"/>
        </w:rPr>
        <w:t>Rozkresy</w:t>
      </w:r>
      <w:proofErr w:type="spellEnd"/>
      <w:r w:rsidRPr="00215014">
        <w:rPr>
          <w:rFonts w:ascii="Arial" w:hAnsi="Arial" w:cs="Arial"/>
          <w:color w:val="000000" w:themeColor="text1"/>
          <w:sz w:val="24"/>
          <w:szCs w:val="24"/>
        </w:rPr>
        <w:t xml:space="preserve"> revizní</w:t>
      </w:r>
      <w:r w:rsidR="0064453A" w:rsidRPr="00215014">
        <w:rPr>
          <w:rFonts w:ascii="Arial" w:hAnsi="Arial" w:cs="Arial"/>
          <w:color w:val="000000" w:themeColor="text1"/>
          <w:sz w:val="24"/>
          <w:szCs w:val="24"/>
        </w:rPr>
        <w:t>mi</w:t>
      </w:r>
      <w:r w:rsidRPr="00215014">
        <w:rPr>
          <w:rFonts w:ascii="Arial" w:hAnsi="Arial" w:cs="Arial"/>
          <w:color w:val="000000" w:themeColor="text1"/>
          <w:sz w:val="24"/>
          <w:szCs w:val="24"/>
        </w:rPr>
        <w:t xml:space="preserve"> a čistící</w:t>
      </w:r>
      <w:r w:rsidR="0064453A" w:rsidRPr="00215014">
        <w:rPr>
          <w:rFonts w:ascii="Arial" w:hAnsi="Arial" w:cs="Arial"/>
          <w:color w:val="000000" w:themeColor="text1"/>
          <w:sz w:val="24"/>
          <w:szCs w:val="24"/>
        </w:rPr>
        <w:t>mi šachtami</w:t>
      </w:r>
      <w:r w:rsidRPr="00215014">
        <w:rPr>
          <w:rFonts w:ascii="Arial" w:hAnsi="Arial" w:cs="Arial"/>
          <w:color w:val="000000" w:themeColor="text1"/>
          <w:sz w:val="24"/>
          <w:szCs w:val="24"/>
        </w:rPr>
        <w:t xml:space="preserve"> DN 425</w:t>
      </w:r>
      <w:r w:rsidR="0064453A" w:rsidRPr="00215014">
        <w:rPr>
          <w:rFonts w:ascii="Arial" w:hAnsi="Arial" w:cs="Arial"/>
          <w:color w:val="000000" w:themeColor="text1"/>
          <w:sz w:val="24"/>
          <w:szCs w:val="24"/>
        </w:rPr>
        <w:t xml:space="preserve">-01 až 14 jsou patrny z </w:t>
      </w:r>
      <w:proofErr w:type="gramStart"/>
      <w:r w:rsidRPr="00215014">
        <w:rPr>
          <w:rFonts w:ascii="Arial" w:hAnsi="Arial" w:cs="Arial"/>
          <w:color w:val="000000" w:themeColor="text1"/>
          <w:sz w:val="24"/>
          <w:szCs w:val="24"/>
        </w:rPr>
        <w:t xml:space="preserve">přílohy </w:t>
      </w:r>
      <w:r w:rsidRPr="00215014">
        <w:rPr>
          <w:rFonts w:ascii="Arial" w:hAnsi="Arial" w:cs="Arial"/>
          <w:i/>
          <w:color w:val="000000" w:themeColor="text1"/>
          <w:sz w:val="24"/>
          <w:szCs w:val="24"/>
        </w:rPr>
        <w:t>D.</w:t>
      </w:r>
      <w:r w:rsidR="0064453A" w:rsidRPr="00215014">
        <w:rPr>
          <w:rFonts w:ascii="Arial" w:hAnsi="Arial" w:cs="Arial"/>
          <w:i/>
          <w:color w:val="000000" w:themeColor="text1"/>
          <w:sz w:val="24"/>
          <w:szCs w:val="24"/>
        </w:rPr>
        <w:t>4</w:t>
      </w:r>
      <w:r w:rsidRPr="00215014">
        <w:rPr>
          <w:rFonts w:ascii="Arial" w:hAnsi="Arial" w:cs="Arial"/>
          <w:i/>
          <w:color w:val="000000" w:themeColor="text1"/>
          <w:sz w:val="24"/>
          <w:szCs w:val="24"/>
        </w:rPr>
        <w:t>.1</w:t>
      </w:r>
      <w:proofErr w:type="gramEnd"/>
      <w:r w:rsidRPr="00215014">
        <w:rPr>
          <w:rFonts w:ascii="Arial" w:hAnsi="Arial" w:cs="Arial"/>
          <w:i/>
          <w:color w:val="000000" w:themeColor="text1"/>
          <w:sz w:val="24"/>
          <w:szCs w:val="24"/>
        </w:rPr>
        <w:t xml:space="preserve"> </w:t>
      </w:r>
      <w:proofErr w:type="spellStart"/>
      <w:r w:rsidR="0064453A" w:rsidRPr="00215014">
        <w:rPr>
          <w:rFonts w:ascii="Arial" w:hAnsi="Arial" w:cs="Arial"/>
          <w:i/>
          <w:color w:val="000000" w:themeColor="text1"/>
          <w:sz w:val="24"/>
          <w:szCs w:val="24"/>
        </w:rPr>
        <w:t>Rozkresy</w:t>
      </w:r>
      <w:proofErr w:type="spellEnd"/>
      <w:r w:rsidR="0064453A" w:rsidRPr="00215014">
        <w:rPr>
          <w:rFonts w:ascii="Arial" w:hAnsi="Arial" w:cs="Arial"/>
          <w:i/>
          <w:color w:val="000000" w:themeColor="text1"/>
          <w:sz w:val="24"/>
          <w:szCs w:val="24"/>
        </w:rPr>
        <w:t xml:space="preserve"> revizními a čistícími šachtami drenážního systému DN425</w:t>
      </w:r>
      <w:r w:rsidRPr="00215014">
        <w:rPr>
          <w:rFonts w:ascii="Arial" w:hAnsi="Arial" w:cs="Arial"/>
          <w:color w:val="000000" w:themeColor="text1"/>
          <w:sz w:val="24"/>
          <w:szCs w:val="24"/>
        </w:rPr>
        <w:t>.</w:t>
      </w:r>
      <w:r w:rsidR="0064453A" w:rsidRPr="00215014">
        <w:rPr>
          <w:rFonts w:ascii="Arial" w:hAnsi="Arial" w:cs="Arial"/>
          <w:color w:val="000000" w:themeColor="text1"/>
          <w:sz w:val="24"/>
          <w:szCs w:val="24"/>
        </w:rPr>
        <w:t xml:space="preserve"> Zaústění jednotlivých potrubí do jednotlivých šachet je také patrné z podélných řezů příloh </w:t>
      </w:r>
      <w:proofErr w:type="gramStart"/>
      <w:r w:rsidR="0064453A" w:rsidRPr="00215014">
        <w:rPr>
          <w:rFonts w:ascii="Arial" w:hAnsi="Arial" w:cs="Arial"/>
          <w:color w:val="000000" w:themeColor="text1"/>
          <w:sz w:val="24"/>
          <w:szCs w:val="24"/>
        </w:rPr>
        <w:t>č.</w:t>
      </w:r>
      <w:r w:rsidR="0064453A" w:rsidRPr="00215014">
        <w:rPr>
          <w:rFonts w:ascii="Arial" w:hAnsi="Arial" w:cs="Arial"/>
          <w:i/>
          <w:color w:val="000000" w:themeColor="text1"/>
          <w:sz w:val="24"/>
          <w:szCs w:val="24"/>
        </w:rPr>
        <w:t>2.1</w:t>
      </w:r>
      <w:proofErr w:type="gramEnd"/>
      <w:r w:rsidR="0064453A" w:rsidRPr="00215014">
        <w:rPr>
          <w:rFonts w:ascii="Arial" w:hAnsi="Arial" w:cs="Arial"/>
          <w:i/>
          <w:color w:val="000000" w:themeColor="text1"/>
          <w:sz w:val="24"/>
          <w:szCs w:val="24"/>
        </w:rPr>
        <w:t xml:space="preserve"> až 2.3</w:t>
      </w:r>
      <w:r w:rsidR="0064453A" w:rsidRPr="00215014">
        <w:rPr>
          <w:rFonts w:ascii="Arial" w:hAnsi="Arial" w:cs="Arial"/>
          <w:color w:val="000000" w:themeColor="text1"/>
          <w:sz w:val="24"/>
          <w:szCs w:val="24"/>
        </w:rPr>
        <w:t>.</w:t>
      </w:r>
    </w:p>
    <w:p w14:paraId="0BC16967" w14:textId="77777777" w:rsidR="001F0E80" w:rsidRPr="001F0E80" w:rsidRDefault="001F0E80" w:rsidP="004A6091">
      <w:pPr>
        <w:pStyle w:val="Nadpis5"/>
        <w:spacing w:before="120" w:after="120" w:line="288" w:lineRule="auto"/>
      </w:pPr>
      <w:proofErr w:type="spellStart"/>
      <w:r w:rsidRPr="001F0E80">
        <w:t>Napojovací</w:t>
      </w:r>
      <w:proofErr w:type="spellEnd"/>
      <w:r w:rsidRPr="001F0E80">
        <w:t>, revizní a čistící šachty, příp. přečerpávací šachta DN 1000</w:t>
      </w:r>
    </w:p>
    <w:p w14:paraId="15F54460" w14:textId="7F772C67" w:rsidR="001F0E80" w:rsidRDefault="001F0E80" w:rsidP="00407489">
      <w:pPr>
        <w:pStyle w:val="Odstavecseseznamem"/>
        <w:spacing w:before="120" w:after="240" w:line="288" w:lineRule="auto"/>
        <w:ind w:left="567"/>
        <w:contextualSpacing w:val="0"/>
        <w:jc w:val="both"/>
        <w:rPr>
          <w:rFonts w:ascii="Arial" w:hAnsi="Arial" w:cs="Arial"/>
          <w:color w:val="FF0000"/>
          <w:sz w:val="24"/>
          <w:szCs w:val="24"/>
        </w:rPr>
      </w:pPr>
      <w:r w:rsidRPr="00E766E2">
        <w:rPr>
          <w:rFonts w:ascii="Arial" w:hAnsi="Arial" w:cs="Arial"/>
          <w:color w:val="000000" w:themeColor="text1"/>
          <w:sz w:val="24"/>
          <w:szCs w:val="24"/>
        </w:rPr>
        <w:t xml:space="preserve">Jednotlivé svodné </w:t>
      </w:r>
      <w:r w:rsidR="005F4293" w:rsidRPr="00E766E2">
        <w:rPr>
          <w:rFonts w:ascii="Arial" w:hAnsi="Arial" w:cs="Arial"/>
          <w:color w:val="000000" w:themeColor="text1"/>
          <w:sz w:val="24"/>
          <w:szCs w:val="24"/>
        </w:rPr>
        <w:t>dren</w:t>
      </w:r>
      <w:r w:rsidR="005F4293">
        <w:rPr>
          <w:rFonts w:ascii="Arial" w:hAnsi="Arial" w:cs="Arial"/>
          <w:color w:val="000000" w:themeColor="text1"/>
          <w:sz w:val="24"/>
          <w:szCs w:val="24"/>
        </w:rPr>
        <w:t>áže</w:t>
      </w:r>
      <w:r w:rsidRPr="00E766E2">
        <w:rPr>
          <w:rFonts w:ascii="Arial" w:hAnsi="Arial" w:cs="Arial"/>
          <w:color w:val="000000" w:themeColor="text1"/>
          <w:sz w:val="24"/>
          <w:szCs w:val="24"/>
        </w:rPr>
        <w:t xml:space="preserve">, sběrné drény i odvodní drén jsou svedeny </w:t>
      </w:r>
      <w:r w:rsidR="004A6091">
        <w:rPr>
          <w:rFonts w:ascii="Arial" w:hAnsi="Arial" w:cs="Arial"/>
          <w:color w:val="000000" w:themeColor="text1"/>
          <w:sz w:val="24"/>
          <w:szCs w:val="24"/>
        </w:rPr>
        <w:br/>
      </w:r>
      <w:r w:rsidRPr="00E766E2">
        <w:rPr>
          <w:rFonts w:ascii="Arial" w:hAnsi="Arial" w:cs="Arial"/>
          <w:color w:val="000000" w:themeColor="text1"/>
          <w:sz w:val="24"/>
          <w:szCs w:val="24"/>
        </w:rPr>
        <w:t xml:space="preserve">do </w:t>
      </w:r>
      <w:proofErr w:type="spellStart"/>
      <w:r w:rsidRPr="00E766E2">
        <w:rPr>
          <w:rFonts w:ascii="Arial" w:hAnsi="Arial" w:cs="Arial"/>
          <w:color w:val="000000" w:themeColor="text1"/>
          <w:sz w:val="24"/>
          <w:szCs w:val="24"/>
        </w:rPr>
        <w:t>napojovací</w:t>
      </w:r>
      <w:r>
        <w:rPr>
          <w:rFonts w:ascii="Arial" w:hAnsi="Arial" w:cs="Arial"/>
          <w:color w:val="000000" w:themeColor="text1"/>
          <w:sz w:val="24"/>
          <w:szCs w:val="24"/>
        </w:rPr>
        <w:t>ch</w:t>
      </w:r>
      <w:proofErr w:type="spellEnd"/>
      <w:r w:rsidRPr="00E766E2">
        <w:rPr>
          <w:rFonts w:ascii="Arial" w:hAnsi="Arial" w:cs="Arial"/>
          <w:color w:val="000000" w:themeColor="text1"/>
          <w:sz w:val="24"/>
          <w:szCs w:val="24"/>
        </w:rPr>
        <w:t>, revizní</w:t>
      </w:r>
      <w:r>
        <w:rPr>
          <w:rFonts w:ascii="Arial" w:hAnsi="Arial" w:cs="Arial"/>
          <w:color w:val="000000" w:themeColor="text1"/>
          <w:sz w:val="24"/>
          <w:szCs w:val="24"/>
        </w:rPr>
        <w:t>ch</w:t>
      </w:r>
      <w:r w:rsidRPr="00E766E2">
        <w:rPr>
          <w:rFonts w:ascii="Arial" w:hAnsi="Arial" w:cs="Arial"/>
          <w:color w:val="000000" w:themeColor="text1"/>
          <w:sz w:val="24"/>
          <w:szCs w:val="24"/>
        </w:rPr>
        <w:t>, čistící</w:t>
      </w:r>
      <w:r>
        <w:rPr>
          <w:rFonts w:ascii="Arial" w:hAnsi="Arial" w:cs="Arial"/>
          <w:color w:val="000000" w:themeColor="text1"/>
          <w:sz w:val="24"/>
          <w:szCs w:val="24"/>
        </w:rPr>
        <w:t>ch</w:t>
      </w:r>
      <w:r w:rsidRPr="00E766E2">
        <w:rPr>
          <w:rFonts w:ascii="Arial" w:hAnsi="Arial" w:cs="Arial"/>
          <w:color w:val="000000" w:themeColor="text1"/>
          <w:sz w:val="24"/>
          <w:szCs w:val="24"/>
        </w:rPr>
        <w:t xml:space="preserve"> či přečerpávací šachty DN 1000. Celkem budou v centrální a jižní části nového hřbitova situovány </w:t>
      </w:r>
      <w:r w:rsidR="00865339">
        <w:rPr>
          <w:rFonts w:ascii="Arial" w:hAnsi="Arial" w:cs="Arial"/>
          <w:color w:val="000000" w:themeColor="text1"/>
          <w:sz w:val="24"/>
          <w:szCs w:val="24"/>
        </w:rPr>
        <w:t>4</w:t>
      </w:r>
      <w:r w:rsidRPr="00E766E2">
        <w:rPr>
          <w:rFonts w:ascii="Arial" w:hAnsi="Arial" w:cs="Arial"/>
          <w:color w:val="000000" w:themeColor="text1"/>
          <w:sz w:val="24"/>
          <w:szCs w:val="24"/>
        </w:rPr>
        <w:t xml:space="preserve"> šachty DN 1000. Šachty budou plastové systémové </w:t>
      </w:r>
      <w:proofErr w:type="spellStart"/>
      <w:r w:rsidRPr="00E766E2">
        <w:rPr>
          <w:rFonts w:ascii="Arial" w:hAnsi="Arial" w:cs="Arial"/>
          <w:color w:val="000000" w:themeColor="text1"/>
          <w:sz w:val="24"/>
          <w:szCs w:val="24"/>
        </w:rPr>
        <w:t>Wavin</w:t>
      </w:r>
      <w:proofErr w:type="spellEnd"/>
      <w:r w:rsidRPr="00E766E2">
        <w:rPr>
          <w:rFonts w:ascii="Arial" w:hAnsi="Arial" w:cs="Arial"/>
          <w:color w:val="000000" w:themeColor="text1"/>
          <w:sz w:val="24"/>
          <w:szCs w:val="24"/>
        </w:rPr>
        <w:t xml:space="preserve"> </w:t>
      </w:r>
      <w:proofErr w:type="spellStart"/>
      <w:r w:rsidRPr="00E766E2">
        <w:rPr>
          <w:rFonts w:ascii="Arial" w:hAnsi="Arial" w:cs="Arial"/>
          <w:color w:val="000000" w:themeColor="text1"/>
          <w:sz w:val="24"/>
          <w:szCs w:val="24"/>
        </w:rPr>
        <w:t>Tegra</w:t>
      </w:r>
      <w:proofErr w:type="spellEnd"/>
      <w:r w:rsidRPr="00E766E2">
        <w:rPr>
          <w:rFonts w:ascii="Arial" w:hAnsi="Arial" w:cs="Arial"/>
          <w:color w:val="000000" w:themeColor="text1"/>
          <w:sz w:val="24"/>
          <w:szCs w:val="24"/>
        </w:rPr>
        <w:t xml:space="preserve"> 1000 NG hloubky 2,</w:t>
      </w:r>
      <w:r w:rsidR="004A6091">
        <w:rPr>
          <w:rFonts w:ascii="Arial" w:hAnsi="Arial" w:cs="Arial"/>
          <w:color w:val="000000" w:themeColor="text1"/>
          <w:sz w:val="24"/>
          <w:szCs w:val="24"/>
        </w:rPr>
        <w:t>5</w:t>
      </w:r>
      <w:r w:rsidRPr="00E766E2">
        <w:rPr>
          <w:rFonts w:ascii="Arial" w:hAnsi="Arial" w:cs="Arial"/>
          <w:color w:val="000000" w:themeColor="text1"/>
          <w:sz w:val="24"/>
          <w:szCs w:val="24"/>
        </w:rPr>
        <w:t xml:space="preserve"> a 4,0 m.  Hloubka šachet bude přizpůsobena možnostem hloubící techniky a požadavku objednatele na akumulaci drénovaných vod. Před instalací šachet bude proveden rozšířený výkop se zahloubením do požadované hloubky spolu s hloubením svodných </w:t>
      </w:r>
      <w:r w:rsidR="00865339">
        <w:rPr>
          <w:rFonts w:ascii="Arial" w:hAnsi="Arial" w:cs="Arial"/>
          <w:color w:val="000000" w:themeColor="text1"/>
          <w:sz w:val="24"/>
          <w:szCs w:val="24"/>
        </w:rPr>
        <w:t>drenáží</w:t>
      </w:r>
      <w:r w:rsidRPr="00E766E2">
        <w:rPr>
          <w:rFonts w:ascii="Arial" w:hAnsi="Arial" w:cs="Arial"/>
          <w:color w:val="000000" w:themeColor="text1"/>
          <w:sz w:val="24"/>
          <w:szCs w:val="24"/>
        </w:rPr>
        <w:t xml:space="preserve">, sběrných drénů a odvodního drénu a výkop bude vyložen </w:t>
      </w:r>
      <w:proofErr w:type="spellStart"/>
      <w:r w:rsidRPr="008E48A8">
        <w:rPr>
          <w:rFonts w:ascii="Arial" w:hAnsi="Arial" w:cs="Arial"/>
          <w:color w:val="000000" w:themeColor="text1"/>
          <w:sz w:val="24"/>
          <w:szCs w:val="24"/>
        </w:rPr>
        <w:t>geotextilií</w:t>
      </w:r>
      <w:proofErr w:type="spellEnd"/>
      <w:r w:rsidRPr="008E48A8">
        <w:rPr>
          <w:rFonts w:ascii="Arial" w:hAnsi="Arial" w:cs="Arial"/>
          <w:color w:val="000000" w:themeColor="text1"/>
          <w:sz w:val="24"/>
          <w:szCs w:val="24"/>
        </w:rPr>
        <w:t xml:space="preserve">. V místě šachty bude z hlediska požadavku vstupu pracovníků do výkopu použito ocelové či dřevěné pažení, kdy budou pracovníci vstupující do </w:t>
      </w:r>
      <w:r w:rsidRPr="00813940">
        <w:rPr>
          <w:rFonts w:ascii="Arial" w:hAnsi="Arial" w:cs="Arial"/>
          <w:color w:val="000000" w:themeColor="text1"/>
          <w:sz w:val="24"/>
          <w:szCs w:val="24"/>
        </w:rPr>
        <w:t xml:space="preserve">výkopu vybaveni osobními ochrannými prostředky. Vlastní šachta </w:t>
      </w:r>
      <w:proofErr w:type="spellStart"/>
      <w:r w:rsidRPr="00813940">
        <w:rPr>
          <w:rFonts w:ascii="Arial" w:hAnsi="Arial" w:cs="Arial"/>
          <w:color w:val="000000" w:themeColor="text1"/>
          <w:sz w:val="24"/>
          <w:szCs w:val="24"/>
        </w:rPr>
        <w:t>Wavin</w:t>
      </w:r>
      <w:proofErr w:type="spellEnd"/>
      <w:r w:rsidRPr="00813940">
        <w:rPr>
          <w:rFonts w:ascii="Arial" w:hAnsi="Arial" w:cs="Arial"/>
          <w:color w:val="000000" w:themeColor="text1"/>
          <w:sz w:val="24"/>
          <w:szCs w:val="24"/>
        </w:rPr>
        <w:t xml:space="preserve"> </w:t>
      </w:r>
      <w:proofErr w:type="spellStart"/>
      <w:r w:rsidRPr="00813940">
        <w:rPr>
          <w:rFonts w:ascii="Arial" w:hAnsi="Arial" w:cs="Arial"/>
          <w:color w:val="000000" w:themeColor="text1"/>
          <w:sz w:val="24"/>
          <w:szCs w:val="24"/>
        </w:rPr>
        <w:t>Tegra</w:t>
      </w:r>
      <w:proofErr w:type="spellEnd"/>
      <w:r w:rsidRPr="00813940">
        <w:rPr>
          <w:rFonts w:ascii="Arial" w:hAnsi="Arial" w:cs="Arial"/>
          <w:color w:val="000000" w:themeColor="text1"/>
          <w:sz w:val="24"/>
          <w:szCs w:val="24"/>
        </w:rPr>
        <w:t xml:space="preserve"> 1000 NG bude sestávat ze šachtové roury PP průměr 1000 mm, šachtového dna slepého vč. těsnění, přechodového kónusu vč. těsnění, plastového poklopu A15 a bude osazena na pevné dno, vyjma šachty </w:t>
      </w:r>
      <w:proofErr w:type="spellStart"/>
      <w:r w:rsidRPr="00813940">
        <w:rPr>
          <w:rFonts w:ascii="Arial" w:hAnsi="Arial" w:cs="Arial"/>
          <w:color w:val="000000" w:themeColor="text1"/>
          <w:sz w:val="24"/>
          <w:szCs w:val="24"/>
        </w:rPr>
        <w:t>Wavin</w:t>
      </w:r>
      <w:proofErr w:type="spellEnd"/>
      <w:r w:rsidRPr="00813940">
        <w:rPr>
          <w:rFonts w:ascii="Arial" w:hAnsi="Arial" w:cs="Arial"/>
          <w:color w:val="000000" w:themeColor="text1"/>
          <w:sz w:val="24"/>
          <w:szCs w:val="24"/>
        </w:rPr>
        <w:t xml:space="preserve"> </w:t>
      </w:r>
      <w:r w:rsidR="00865339">
        <w:rPr>
          <w:rFonts w:ascii="Arial" w:hAnsi="Arial" w:cs="Arial"/>
          <w:color w:val="000000" w:themeColor="text1"/>
          <w:sz w:val="24"/>
          <w:szCs w:val="24"/>
        </w:rPr>
        <w:t>DN</w:t>
      </w:r>
      <w:r w:rsidRPr="00813940">
        <w:rPr>
          <w:rFonts w:ascii="Arial" w:hAnsi="Arial" w:cs="Arial"/>
          <w:color w:val="000000" w:themeColor="text1"/>
          <w:sz w:val="24"/>
          <w:szCs w:val="24"/>
        </w:rPr>
        <w:t xml:space="preserve"> 1000</w:t>
      </w:r>
      <w:r w:rsidR="00865339">
        <w:rPr>
          <w:rFonts w:ascii="Arial" w:hAnsi="Arial" w:cs="Arial"/>
          <w:color w:val="000000" w:themeColor="text1"/>
          <w:sz w:val="24"/>
          <w:szCs w:val="24"/>
        </w:rPr>
        <w:t>-2</w:t>
      </w:r>
      <w:r w:rsidRPr="00813940">
        <w:rPr>
          <w:rFonts w:ascii="Arial" w:hAnsi="Arial" w:cs="Arial"/>
          <w:color w:val="000000" w:themeColor="text1"/>
          <w:sz w:val="24"/>
          <w:szCs w:val="24"/>
        </w:rPr>
        <w:t xml:space="preserve">, která bude </w:t>
      </w:r>
      <w:r w:rsidR="004A6091">
        <w:rPr>
          <w:rFonts w:ascii="Arial" w:hAnsi="Arial" w:cs="Arial"/>
          <w:color w:val="000000" w:themeColor="text1"/>
          <w:sz w:val="24"/>
          <w:szCs w:val="24"/>
        </w:rPr>
        <w:t xml:space="preserve">přizpůsobena a </w:t>
      </w:r>
      <w:r w:rsidRPr="00813940">
        <w:rPr>
          <w:rFonts w:ascii="Arial" w:hAnsi="Arial" w:cs="Arial"/>
          <w:color w:val="000000" w:themeColor="text1"/>
          <w:sz w:val="24"/>
          <w:szCs w:val="24"/>
        </w:rPr>
        <w:t xml:space="preserve">usazena na akumulační nádrž RTMO 10.000 </w:t>
      </w:r>
      <w:proofErr w:type="spellStart"/>
      <w:r w:rsidRPr="00813940">
        <w:rPr>
          <w:rFonts w:ascii="Arial" w:hAnsi="Arial" w:cs="Arial"/>
          <w:color w:val="000000" w:themeColor="text1"/>
          <w:sz w:val="24"/>
          <w:szCs w:val="24"/>
        </w:rPr>
        <w:t>Ltr</w:t>
      </w:r>
      <w:proofErr w:type="spellEnd"/>
      <w:r w:rsidRPr="00813940">
        <w:rPr>
          <w:rFonts w:ascii="Arial" w:hAnsi="Arial" w:cs="Arial"/>
          <w:color w:val="000000" w:themeColor="text1"/>
          <w:sz w:val="24"/>
          <w:szCs w:val="24"/>
        </w:rPr>
        <w:t xml:space="preserve"> a nebude mít slepé šachtové dno. Drenážní </w:t>
      </w:r>
      <w:r>
        <w:rPr>
          <w:rFonts w:ascii="Arial" w:hAnsi="Arial" w:cs="Arial"/>
          <w:color w:val="000000" w:themeColor="text1"/>
          <w:sz w:val="24"/>
          <w:szCs w:val="24"/>
        </w:rPr>
        <w:t>sběrná, svodná a</w:t>
      </w:r>
      <w:r w:rsidRPr="00813940">
        <w:rPr>
          <w:rFonts w:ascii="Arial" w:hAnsi="Arial" w:cs="Arial"/>
          <w:color w:val="000000" w:themeColor="text1"/>
          <w:sz w:val="24"/>
          <w:szCs w:val="24"/>
        </w:rPr>
        <w:t xml:space="preserve"> </w:t>
      </w:r>
      <w:r w:rsidRPr="00813940">
        <w:rPr>
          <w:rFonts w:ascii="Arial" w:hAnsi="Arial" w:cs="Arial"/>
          <w:color w:val="000000" w:themeColor="text1"/>
          <w:sz w:val="24"/>
          <w:szCs w:val="24"/>
        </w:rPr>
        <w:lastRenderedPageBreak/>
        <w:t>odvodní potrubí budou do jednotlivých šachet zaústěna pomocí in-</w:t>
      </w:r>
      <w:proofErr w:type="spellStart"/>
      <w:r w:rsidRPr="00813940">
        <w:rPr>
          <w:rFonts w:ascii="Arial" w:hAnsi="Arial" w:cs="Arial"/>
          <w:color w:val="000000" w:themeColor="text1"/>
          <w:sz w:val="24"/>
          <w:szCs w:val="24"/>
        </w:rPr>
        <w:t>situ</w:t>
      </w:r>
      <w:proofErr w:type="spellEnd"/>
      <w:r w:rsidRPr="00813940">
        <w:rPr>
          <w:rFonts w:ascii="Arial" w:hAnsi="Arial" w:cs="Arial"/>
          <w:color w:val="000000" w:themeColor="text1"/>
          <w:sz w:val="24"/>
          <w:szCs w:val="24"/>
        </w:rPr>
        <w:t xml:space="preserve"> spojek</w:t>
      </w:r>
      <w:r>
        <w:rPr>
          <w:rFonts w:ascii="Arial" w:hAnsi="Arial" w:cs="Arial"/>
          <w:color w:val="000000" w:themeColor="text1"/>
          <w:sz w:val="24"/>
          <w:szCs w:val="24"/>
        </w:rPr>
        <w:t>, kdy</w:t>
      </w:r>
      <w:r w:rsidRPr="00813940">
        <w:rPr>
          <w:rFonts w:ascii="Arial" w:hAnsi="Arial" w:cs="Arial"/>
          <w:color w:val="000000"/>
          <w:sz w:val="24"/>
          <w:szCs w:val="24"/>
        </w:rPr>
        <w:t xml:space="preserve"> </w:t>
      </w:r>
      <w:r w:rsidRPr="00813940">
        <w:rPr>
          <w:rFonts w:ascii="Arial" w:hAnsi="Arial" w:cs="Arial"/>
          <w:color w:val="000000" w:themeColor="text1"/>
          <w:sz w:val="24"/>
          <w:szCs w:val="24"/>
        </w:rPr>
        <w:t>bude</w:t>
      </w:r>
      <w:r>
        <w:rPr>
          <w:rFonts w:ascii="Arial" w:hAnsi="Arial" w:cs="Arial"/>
          <w:color w:val="000000" w:themeColor="text1"/>
          <w:sz w:val="24"/>
          <w:szCs w:val="24"/>
        </w:rPr>
        <w:t xml:space="preserve"> v patřičné výšce</w:t>
      </w:r>
      <w:r w:rsidRPr="00813940">
        <w:rPr>
          <w:rFonts w:ascii="Arial" w:hAnsi="Arial" w:cs="Arial"/>
          <w:color w:val="000000" w:themeColor="text1"/>
          <w:sz w:val="24"/>
          <w:szCs w:val="24"/>
        </w:rPr>
        <w:t xml:space="preserve"> vyřezán otvor </w:t>
      </w:r>
      <w:r>
        <w:rPr>
          <w:rFonts w:ascii="Arial" w:hAnsi="Arial" w:cs="Arial"/>
          <w:color w:val="000000" w:themeColor="text1"/>
          <w:sz w:val="24"/>
          <w:szCs w:val="24"/>
        </w:rPr>
        <w:t>daného</w:t>
      </w:r>
      <w:r w:rsidRPr="00813940">
        <w:rPr>
          <w:rFonts w:ascii="Arial" w:hAnsi="Arial" w:cs="Arial"/>
          <w:color w:val="000000" w:themeColor="text1"/>
          <w:sz w:val="24"/>
          <w:szCs w:val="24"/>
        </w:rPr>
        <w:t xml:space="preserve"> průměru (160</w:t>
      </w:r>
      <w:r>
        <w:rPr>
          <w:rFonts w:ascii="Arial" w:hAnsi="Arial" w:cs="Arial"/>
          <w:color w:val="000000" w:themeColor="text1"/>
          <w:sz w:val="24"/>
          <w:szCs w:val="24"/>
        </w:rPr>
        <w:t>, 200</w:t>
      </w:r>
      <w:r w:rsidRPr="00813940">
        <w:rPr>
          <w:rFonts w:ascii="Arial" w:hAnsi="Arial" w:cs="Arial"/>
          <w:color w:val="000000" w:themeColor="text1"/>
          <w:sz w:val="24"/>
          <w:szCs w:val="24"/>
        </w:rPr>
        <w:t xml:space="preserve"> </w:t>
      </w:r>
      <w:r>
        <w:rPr>
          <w:rFonts w:ascii="Arial" w:hAnsi="Arial" w:cs="Arial"/>
          <w:color w:val="000000" w:themeColor="text1"/>
          <w:sz w:val="24"/>
          <w:szCs w:val="24"/>
        </w:rPr>
        <w:t>či</w:t>
      </w:r>
      <w:r w:rsidRPr="00813940">
        <w:rPr>
          <w:rFonts w:ascii="Arial" w:hAnsi="Arial" w:cs="Arial"/>
          <w:color w:val="000000" w:themeColor="text1"/>
          <w:sz w:val="24"/>
          <w:szCs w:val="24"/>
        </w:rPr>
        <w:t xml:space="preserve"> </w:t>
      </w:r>
      <w:r>
        <w:rPr>
          <w:rFonts w:ascii="Arial" w:hAnsi="Arial" w:cs="Arial"/>
          <w:color w:val="000000" w:themeColor="text1"/>
          <w:sz w:val="24"/>
          <w:szCs w:val="24"/>
        </w:rPr>
        <w:t>3</w:t>
      </w:r>
      <w:r w:rsidRPr="00813940">
        <w:rPr>
          <w:rFonts w:ascii="Arial" w:hAnsi="Arial" w:cs="Arial"/>
          <w:color w:val="000000" w:themeColor="text1"/>
          <w:sz w:val="24"/>
          <w:szCs w:val="24"/>
        </w:rPr>
        <w:t xml:space="preserve">00 mm) a pomocí </w:t>
      </w:r>
      <w:r>
        <w:rPr>
          <w:rFonts w:ascii="Arial" w:hAnsi="Arial" w:cs="Arial"/>
          <w:color w:val="000000" w:themeColor="text1"/>
          <w:sz w:val="24"/>
          <w:szCs w:val="24"/>
        </w:rPr>
        <w:t>in-</w:t>
      </w:r>
      <w:proofErr w:type="spellStart"/>
      <w:r>
        <w:rPr>
          <w:rFonts w:ascii="Arial" w:hAnsi="Arial" w:cs="Arial"/>
          <w:color w:val="000000" w:themeColor="text1"/>
          <w:sz w:val="24"/>
          <w:szCs w:val="24"/>
        </w:rPr>
        <w:t>situ</w:t>
      </w:r>
      <w:proofErr w:type="spellEnd"/>
      <w:r>
        <w:rPr>
          <w:rFonts w:ascii="Arial" w:hAnsi="Arial" w:cs="Arial"/>
          <w:color w:val="000000" w:themeColor="text1"/>
          <w:sz w:val="24"/>
          <w:szCs w:val="24"/>
        </w:rPr>
        <w:t xml:space="preserve"> spojky bude</w:t>
      </w:r>
      <w:r w:rsidRPr="00813940">
        <w:rPr>
          <w:rFonts w:ascii="Arial" w:hAnsi="Arial" w:cs="Arial"/>
          <w:color w:val="000000" w:themeColor="text1"/>
          <w:sz w:val="24"/>
          <w:szCs w:val="24"/>
        </w:rPr>
        <w:t xml:space="preserve"> provedeno vsazení drenážního potrubí. </w:t>
      </w:r>
      <w:r w:rsidR="004A6091">
        <w:rPr>
          <w:rFonts w:ascii="Arial" w:hAnsi="Arial" w:cs="Arial"/>
          <w:color w:val="000000" w:themeColor="text1"/>
          <w:sz w:val="24"/>
          <w:szCs w:val="24"/>
        </w:rPr>
        <w:br/>
      </w:r>
      <w:r w:rsidR="00407489">
        <w:rPr>
          <w:rFonts w:ascii="Arial" w:hAnsi="Arial" w:cs="Arial"/>
          <w:color w:val="000000" w:themeColor="text1"/>
          <w:sz w:val="24"/>
          <w:szCs w:val="24"/>
        </w:rPr>
        <w:t xml:space="preserve">Přečerpávací šachta bude navíc opatřena havarijním přepadem s vyústěním do samospádného systému odvodnění jižní části nového hřbitova. </w:t>
      </w:r>
      <w:r w:rsidRPr="00813940">
        <w:rPr>
          <w:rFonts w:ascii="Arial" w:hAnsi="Arial" w:cs="Arial"/>
          <w:color w:val="000000" w:themeColor="text1"/>
          <w:sz w:val="24"/>
          <w:szCs w:val="24"/>
        </w:rPr>
        <w:t xml:space="preserve">Po instalaci šachty a osazení příslušných potrubí bude proveden </w:t>
      </w:r>
      <w:r w:rsidRPr="00D37CE2">
        <w:rPr>
          <w:rFonts w:ascii="Arial" w:hAnsi="Arial" w:cs="Arial"/>
          <w:color w:val="000000" w:themeColor="text1"/>
          <w:sz w:val="24"/>
          <w:szCs w:val="24"/>
        </w:rPr>
        <w:t xml:space="preserve">obsyp praným štěrkem frakce 4-8 mm </w:t>
      </w:r>
      <w:r>
        <w:rPr>
          <w:rFonts w:ascii="Arial" w:hAnsi="Arial" w:cs="Arial"/>
          <w:color w:val="000000" w:themeColor="text1"/>
          <w:sz w:val="24"/>
          <w:szCs w:val="24"/>
        </w:rPr>
        <w:t xml:space="preserve">až do úrovně </w:t>
      </w:r>
      <w:r w:rsidRPr="00D37CE2">
        <w:rPr>
          <w:rFonts w:ascii="Arial" w:hAnsi="Arial" w:cs="Arial"/>
          <w:color w:val="000000" w:themeColor="text1"/>
          <w:sz w:val="24"/>
          <w:szCs w:val="24"/>
        </w:rPr>
        <w:t>850 mm p. t.</w:t>
      </w:r>
      <w:r>
        <w:rPr>
          <w:rFonts w:ascii="Arial" w:hAnsi="Arial" w:cs="Arial"/>
          <w:color w:val="000000" w:themeColor="text1"/>
          <w:sz w:val="24"/>
          <w:szCs w:val="24"/>
        </w:rPr>
        <w:t>,</w:t>
      </w:r>
      <w:r w:rsidRPr="00D37CE2">
        <w:rPr>
          <w:rFonts w:ascii="Arial" w:hAnsi="Arial" w:cs="Arial"/>
          <w:color w:val="000000" w:themeColor="text1"/>
          <w:sz w:val="24"/>
          <w:szCs w:val="24"/>
        </w:rPr>
        <w:t xml:space="preserve"> </w:t>
      </w:r>
      <w:r w:rsidRPr="004E1BB0">
        <w:rPr>
          <w:rFonts w:ascii="Arial" w:hAnsi="Arial" w:cs="Arial"/>
          <w:color w:val="000000" w:themeColor="text1"/>
          <w:sz w:val="24"/>
          <w:szCs w:val="24"/>
        </w:rPr>
        <w:t xml:space="preserve">kdy </w:t>
      </w:r>
      <w:r w:rsidR="004A6091">
        <w:rPr>
          <w:rFonts w:ascii="Arial" w:hAnsi="Arial" w:cs="Arial"/>
          <w:color w:val="000000" w:themeColor="text1"/>
          <w:sz w:val="24"/>
          <w:szCs w:val="24"/>
        </w:rPr>
        <w:t xml:space="preserve">max. </w:t>
      </w:r>
      <w:r w:rsidRPr="004E1BB0">
        <w:rPr>
          <w:rFonts w:ascii="Arial" w:hAnsi="Arial" w:cs="Arial"/>
          <w:color w:val="000000" w:themeColor="text1"/>
          <w:sz w:val="24"/>
          <w:szCs w:val="24"/>
        </w:rPr>
        <w:t>po 300 mm vrstvách bude prováděno hutnění, např. pomocí dálkově ovládaného hutnícího válce</w:t>
      </w:r>
      <w:r w:rsidR="00865339">
        <w:rPr>
          <w:rFonts w:ascii="Arial" w:hAnsi="Arial" w:cs="Arial"/>
          <w:color w:val="000000" w:themeColor="text1"/>
          <w:sz w:val="24"/>
          <w:szCs w:val="24"/>
        </w:rPr>
        <w:t xml:space="preserve"> či jiné hutnící techniky</w:t>
      </w:r>
      <w:r w:rsidRPr="004E1BB0">
        <w:rPr>
          <w:rFonts w:ascii="Arial" w:hAnsi="Arial" w:cs="Arial"/>
          <w:color w:val="000000" w:themeColor="text1"/>
          <w:sz w:val="24"/>
          <w:szCs w:val="24"/>
        </w:rPr>
        <w:t>.</w:t>
      </w:r>
      <w:r w:rsidRPr="00D37CE2">
        <w:rPr>
          <w:rFonts w:ascii="Arial" w:hAnsi="Arial" w:cs="Arial"/>
          <w:color w:val="000000" w:themeColor="text1"/>
          <w:sz w:val="24"/>
          <w:szCs w:val="24"/>
        </w:rPr>
        <w:t xml:space="preserve"> V úrovni 850 mm p. t. bude provedeno zakrácení šachtové roury </w:t>
      </w:r>
      <w:proofErr w:type="spellStart"/>
      <w:r w:rsidRPr="002E3CCB">
        <w:rPr>
          <w:rFonts w:ascii="Arial" w:hAnsi="Arial" w:cs="Arial"/>
          <w:color w:val="000000" w:themeColor="text1"/>
          <w:sz w:val="24"/>
          <w:szCs w:val="24"/>
        </w:rPr>
        <w:t>Tegra</w:t>
      </w:r>
      <w:proofErr w:type="spellEnd"/>
      <w:r w:rsidRPr="002E3CCB">
        <w:rPr>
          <w:rFonts w:ascii="Arial" w:hAnsi="Arial" w:cs="Arial"/>
          <w:color w:val="000000" w:themeColor="text1"/>
          <w:sz w:val="24"/>
          <w:szCs w:val="24"/>
        </w:rPr>
        <w:t xml:space="preserve"> 1000 NG tak, aby vyústění přechodového k</w:t>
      </w:r>
      <w:r>
        <w:rPr>
          <w:rFonts w:ascii="Arial" w:hAnsi="Arial" w:cs="Arial"/>
          <w:color w:val="000000" w:themeColor="text1"/>
          <w:sz w:val="24"/>
          <w:szCs w:val="24"/>
        </w:rPr>
        <w:t>ó</w:t>
      </w:r>
      <w:r w:rsidRPr="002E3CCB">
        <w:rPr>
          <w:rFonts w:ascii="Arial" w:hAnsi="Arial" w:cs="Arial"/>
          <w:color w:val="000000" w:themeColor="text1"/>
          <w:sz w:val="24"/>
          <w:szCs w:val="24"/>
        </w:rPr>
        <w:t xml:space="preserve">nusu bylo umístěno cca 350 m pod úrovní stávajícího terénu. Následně bude proveden hutněný </w:t>
      </w:r>
      <w:proofErr w:type="gramStart"/>
      <w:r w:rsidRPr="002E3CCB">
        <w:rPr>
          <w:rFonts w:ascii="Arial" w:hAnsi="Arial" w:cs="Arial"/>
          <w:color w:val="000000" w:themeColor="text1"/>
          <w:sz w:val="24"/>
          <w:szCs w:val="24"/>
        </w:rPr>
        <w:t>obsyp až</w:t>
      </w:r>
      <w:proofErr w:type="gramEnd"/>
      <w:r w:rsidRPr="002E3CCB">
        <w:rPr>
          <w:rFonts w:ascii="Arial" w:hAnsi="Arial" w:cs="Arial"/>
          <w:color w:val="000000" w:themeColor="text1"/>
          <w:sz w:val="24"/>
          <w:szCs w:val="24"/>
        </w:rPr>
        <w:t xml:space="preserve"> do úrovně 400 mm </w:t>
      </w:r>
      <w:r w:rsidR="00865339">
        <w:rPr>
          <w:rFonts w:ascii="Arial" w:hAnsi="Arial" w:cs="Arial"/>
          <w:color w:val="000000" w:themeColor="text1"/>
          <w:sz w:val="24"/>
          <w:szCs w:val="24"/>
        </w:rPr>
        <w:t xml:space="preserve">resp. 500 mm </w:t>
      </w:r>
      <w:r w:rsidRPr="002E3CCB">
        <w:rPr>
          <w:rFonts w:ascii="Arial" w:hAnsi="Arial" w:cs="Arial"/>
          <w:color w:val="000000" w:themeColor="text1"/>
          <w:sz w:val="24"/>
          <w:szCs w:val="24"/>
        </w:rPr>
        <w:t xml:space="preserve">p. t. V úrovni 400 mm </w:t>
      </w:r>
      <w:r w:rsidR="00865339">
        <w:rPr>
          <w:rFonts w:ascii="Arial" w:hAnsi="Arial" w:cs="Arial"/>
          <w:color w:val="000000" w:themeColor="text1"/>
          <w:sz w:val="24"/>
          <w:szCs w:val="24"/>
        </w:rPr>
        <w:t xml:space="preserve">resp. 500 mm </w:t>
      </w:r>
      <w:r w:rsidRPr="002E3CCB">
        <w:rPr>
          <w:rFonts w:ascii="Arial" w:hAnsi="Arial" w:cs="Arial"/>
          <w:color w:val="000000" w:themeColor="text1"/>
          <w:sz w:val="24"/>
          <w:szCs w:val="24"/>
        </w:rPr>
        <w:t xml:space="preserve">p. t. bude provedeno překrytí </w:t>
      </w:r>
      <w:proofErr w:type="spellStart"/>
      <w:r w:rsidRPr="002E3CCB">
        <w:rPr>
          <w:rFonts w:ascii="Arial" w:hAnsi="Arial" w:cs="Arial"/>
          <w:color w:val="000000" w:themeColor="text1"/>
          <w:sz w:val="24"/>
          <w:szCs w:val="24"/>
        </w:rPr>
        <w:t>geotextílií</w:t>
      </w:r>
      <w:proofErr w:type="spellEnd"/>
      <w:r w:rsidRPr="002E3CCB">
        <w:rPr>
          <w:rFonts w:ascii="Arial" w:hAnsi="Arial" w:cs="Arial"/>
          <w:color w:val="000000" w:themeColor="text1"/>
          <w:sz w:val="24"/>
          <w:szCs w:val="24"/>
        </w:rPr>
        <w:t xml:space="preserve"> nad níž bude hutněný zásyp z propustného materiálu (štěrkopísek, drcené kamenivo apod.) do úrovně 350 mm p. t. Poté bude provedena výměna plastového víka </w:t>
      </w:r>
      <w:r w:rsidR="00407489">
        <w:rPr>
          <w:rFonts w:ascii="Arial" w:hAnsi="Arial" w:cs="Arial"/>
          <w:color w:val="000000" w:themeColor="text1"/>
          <w:sz w:val="24"/>
          <w:szCs w:val="24"/>
        </w:rPr>
        <w:t xml:space="preserve">A15 </w:t>
      </w:r>
      <w:r w:rsidRPr="002E3CCB">
        <w:rPr>
          <w:rFonts w:ascii="Arial" w:hAnsi="Arial" w:cs="Arial"/>
          <w:color w:val="000000" w:themeColor="text1"/>
          <w:sz w:val="24"/>
          <w:szCs w:val="24"/>
        </w:rPr>
        <w:t>za teleskopický nadstavec s těsněním a s namontovaným litinovým poklopem B125, resp. D400, který bude ponechán v povysunuté poloze.</w:t>
      </w:r>
      <w:r>
        <w:rPr>
          <w:rFonts w:ascii="Arial" w:hAnsi="Arial" w:cs="Arial"/>
          <w:color w:val="000000" w:themeColor="text1"/>
          <w:sz w:val="24"/>
          <w:szCs w:val="24"/>
        </w:rPr>
        <w:t xml:space="preserve"> </w:t>
      </w:r>
      <w:r w:rsidRPr="002E3CCB">
        <w:rPr>
          <w:rFonts w:ascii="Arial" w:hAnsi="Arial" w:cs="Arial"/>
          <w:color w:val="000000" w:themeColor="text1"/>
          <w:sz w:val="24"/>
          <w:szCs w:val="24"/>
        </w:rPr>
        <w:t xml:space="preserve">Pod litinový poklop bude zhotovena roznášecí hutněná </w:t>
      </w:r>
      <w:proofErr w:type="spellStart"/>
      <w:r w:rsidRPr="002E3CCB">
        <w:rPr>
          <w:rFonts w:ascii="Arial" w:hAnsi="Arial" w:cs="Arial"/>
          <w:color w:val="000000" w:themeColor="text1"/>
          <w:sz w:val="24"/>
          <w:szCs w:val="24"/>
        </w:rPr>
        <w:t>obsypová</w:t>
      </w:r>
      <w:proofErr w:type="spellEnd"/>
      <w:r w:rsidRPr="002E3CCB">
        <w:rPr>
          <w:rFonts w:ascii="Arial" w:hAnsi="Arial" w:cs="Arial"/>
          <w:color w:val="000000" w:themeColor="text1"/>
          <w:sz w:val="24"/>
          <w:szCs w:val="24"/>
        </w:rPr>
        <w:t xml:space="preserve"> vrstva až k terénu a teleskop bude zasunut do úrovně obsypu. </w:t>
      </w:r>
      <w:r>
        <w:rPr>
          <w:rFonts w:ascii="Arial" w:hAnsi="Arial" w:cs="Arial"/>
          <w:color w:val="000000" w:themeColor="text1"/>
          <w:sz w:val="24"/>
          <w:szCs w:val="24"/>
        </w:rPr>
        <w:t>P</w:t>
      </w:r>
      <w:r w:rsidRPr="004E1BB0">
        <w:rPr>
          <w:rFonts w:ascii="Arial" w:hAnsi="Arial" w:cs="Arial"/>
          <w:color w:val="000000" w:themeColor="text1"/>
          <w:sz w:val="24"/>
          <w:szCs w:val="24"/>
        </w:rPr>
        <w:t xml:space="preserve">o časové prodlevě (min. </w:t>
      </w:r>
      <w:r w:rsidRPr="002E3CCB">
        <w:rPr>
          <w:rFonts w:ascii="Arial" w:hAnsi="Arial" w:cs="Arial"/>
          <w:color w:val="000000" w:themeColor="text1"/>
          <w:sz w:val="24"/>
          <w:szCs w:val="24"/>
        </w:rPr>
        <w:t>6 měsíců) a konsolidaci povrchu bude provedeno nahrazení cca 100</w:t>
      </w:r>
      <w:r w:rsidR="00407489">
        <w:rPr>
          <w:rFonts w:ascii="Arial" w:hAnsi="Arial" w:cs="Arial"/>
          <w:color w:val="000000" w:themeColor="text1"/>
          <w:sz w:val="24"/>
          <w:szCs w:val="24"/>
        </w:rPr>
        <w:t xml:space="preserve"> až 200</w:t>
      </w:r>
      <w:r w:rsidRPr="002E3CCB">
        <w:rPr>
          <w:rFonts w:ascii="Arial" w:hAnsi="Arial" w:cs="Arial"/>
          <w:color w:val="000000" w:themeColor="text1"/>
          <w:sz w:val="24"/>
          <w:szCs w:val="24"/>
        </w:rPr>
        <w:t xml:space="preserve"> mm povrchového zásypu překrytím finální vrstvou, tj. dle původního povrchu asfaltobetonem. V místě hlavní hřbitovní komunikace bude tloušťka vrstvy asfaltobetonu 200 mm.</w:t>
      </w:r>
      <w:r>
        <w:rPr>
          <w:rFonts w:ascii="Arial" w:hAnsi="Arial" w:cs="Arial"/>
          <w:color w:val="000000" w:themeColor="text1"/>
          <w:sz w:val="24"/>
          <w:szCs w:val="24"/>
        </w:rPr>
        <w:t xml:space="preserve"> </w:t>
      </w:r>
      <w:r w:rsidRPr="002E3CCB">
        <w:rPr>
          <w:rFonts w:ascii="Arial" w:hAnsi="Arial" w:cs="Arial"/>
          <w:color w:val="000000" w:themeColor="text1"/>
          <w:sz w:val="24"/>
          <w:szCs w:val="24"/>
        </w:rPr>
        <w:t>Teleskop s litinovým poklopem bude upraven na úroveň terénu.</w:t>
      </w:r>
      <w:r>
        <w:rPr>
          <w:rFonts w:ascii="Arial" w:hAnsi="Arial" w:cs="Arial"/>
          <w:color w:val="000000" w:themeColor="text1"/>
          <w:sz w:val="24"/>
          <w:szCs w:val="24"/>
        </w:rPr>
        <w:t xml:space="preserve"> </w:t>
      </w:r>
      <w:r w:rsidRPr="002E3CCB">
        <w:rPr>
          <w:rFonts w:ascii="Arial" w:hAnsi="Arial" w:cs="Arial"/>
          <w:color w:val="000000" w:themeColor="text1"/>
          <w:sz w:val="24"/>
          <w:szCs w:val="24"/>
        </w:rPr>
        <w:t>Při konsolidaci povrchu terénu bude nutné v </w:t>
      </w:r>
      <w:proofErr w:type="spellStart"/>
      <w:r w:rsidRPr="002E3CCB">
        <w:rPr>
          <w:rFonts w:ascii="Arial" w:hAnsi="Arial" w:cs="Arial"/>
          <w:color w:val="000000" w:themeColor="text1"/>
          <w:sz w:val="24"/>
          <w:szCs w:val="24"/>
        </w:rPr>
        <w:t>lognormálně</w:t>
      </w:r>
      <w:proofErr w:type="spellEnd"/>
      <w:r w:rsidRPr="002E3CCB">
        <w:rPr>
          <w:rFonts w:ascii="Arial" w:hAnsi="Arial" w:cs="Arial"/>
          <w:color w:val="000000" w:themeColor="text1"/>
          <w:sz w:val="24"/>
          <w:szCs w:val="24"/>
        </w:rPr>
        <w:t xml:space="preserve"> rozložených intervalech provádět kontrolu povrchu a před definitivním vyspravením pravidelně provádět dosypání do úrovně terénu</w:t>
      </w:r>
      <w:r w:rsidRPr="00F11073">
        <w:rPr>
          <w:rFonts w:ascii="Arial" w:hAnsi="Arial" w:cs="Arial"/>
          <w:color w:val="000000" w:themeColor="text1"/>
          <w:sz w:val="24"/>
          <w:szCs w:val="24"/>
        </w:rPr>
        <w:t xml:space="preserve"> </w:t>
      </w:r>
      <w:r w:rsidRPr="00825656">
        <w:rPr>
          <w:rFonts w:ascii="Arial" w:hAnsi="Arial" w:cs="Arial"/>
          <w:color w:val="000000" w:themeColor="text1"/>
          <w:sz w:val="24"/>
          <w:szCs w:val="24"/>
        </w:rPr>
        <w:t>včetně úpravy výšky teleskopu</w:t>
      </w:r>
      <w:r w:rsidRPr="002E3CCB">
        <w:rPr>
          <w:rFonts w:ascii="Arial" w:hAnsi="Arial" w:cs="Arial"/>
          <w:color w:val="000000" w:themeColor="text1"/>
          <w:sz w:val="24"/>
          <w:szCs w:val="24"/>
        </w:rPr>
        <w:t xml:space="preserve">. </w:t>
      </w:r>
    </w:p>
    <w:p w14:paraId="7937E695" w14:textId="7572CBFF" w:rsidR="00865339" w:rsidRDefault="00865339" w:rsidP="00407489">
      <w:pPr>
        <w:spacing w:before="120" w:after="240" w:line="288" w:lineRule="auto"/>
        <w:ind w:left="567"/>
        <w:jc w:val="both"/>
        <w:rPr>
          <w:rFonts w:ascii="Arial" w:hAnsi="Arial" w:cs="Arial"/>
          <w:color w:val="000000" w:themeColor="text1"/>
          <w:sz w:val="24"/>
          <w:szCs w:val="24"/>
        </w:rPr>
      </w:pPr>
      <w:r w:rsidRPr="00215014">
        <w:rPr>
          <w:rFonts w:ascii="Arial" w:hAnsi="Arial" w:cs="Arial"/>
          <w:color w:val="000000" w:themeColor="text1"/>
          <w:sz w:val="24"/>
          <w:szCs w:val="24"/>
        </w:rPr>
        <w:t xml:space="preserve">Situace sběrných, </w:t>
      </w:r>
      <w:proofErr w:type="spellStart"/>
      <w:r w:rsidRPr="00215014">
        <w:rPr>
          <w:rFonts w:ascii="Arial" w:hAnsi="Arial" w:cs="Arial"/>
          <w:color w:val="000000" w:themeColor="text1"/>
          <w:sz w:val="24"/>
          <w:szCs w:val="24"/>
        </w:rPr>
        <w:t>napojovacích</w:t>
      </w:r>
      <w:proofErr w:type="spellEnd"/>
      <w:r w:rsidRPr="00215014">
        <w:rPr>
          <w:rFonts w:ascii="Arial" w:hAnsi="Arial" w:cs="Arial"/>
          <w:color w:val="000000" w:themeColor="text1"/>
          <w:sz w:val="24"/>
          <w:szCs w:val="24"/>
        </w:rPr>
        <w:t xml:space="preserve"> a přečerpávacích šachet je patrná z příloh </w:t>
      </w:r>
      <w:proofErr w:type="gramStart"/>
      <w:r w:rsidRPr="00215014">
        <w:rPr>
          <w:rFonts w:ascii="Arial" w:hAnsi="Arial" w:cs="Arial"/>
          <w:i/>
          <w:color w:val="000000" w:themeColor="text1"/>
          <w:sz w:val="24"/>
          <w:szCs w:val="24"/>
        </w:rPr>
        <w:t>C.3 Koordinační</w:t>
      </w:r>
      <w:proofErr w:type="gramEnd"/>
      <w:r w:rsidRPr="00215014">
        <w:rPr>
          <w:rFonts w:ascii="Arial" w:hAnsi="Arial" w:cs="Arial"/>
          <w:i/>
          <w:color w:val="000000" w:themeColor="text1"/>
          <w:sz w:val="24"/>
          <w:szCs w:val="24"/>
        </w:rPr>
        <w:t xml:space="preserve"> situační výkres</w:t>
      </w:r>
      <w:r w:rsidRPr="00215014">
        <w:rPr>
          <w:rFonts w:ascii="Arial" w:hAnsi="Arial" w:cs="Arial"/>
          <w:color w:val="000000" w:themeColor="text1"/>
          <w:sz w:val="24"/>
          <w:szCs w:val="24"/>
        </w:rPr>
        <w:t xml:space="preserve"> a </w:t>
      </w:r>
      <w:r w:rsidRPr="00215014">
        <w:rPr>
          <w:rFonts w:ascii="Arial" w:hAnsi="Arial" w:cs="Arial"/>
          <w:i/>
          <w:color w:val="000000" w:themeColor="text1"/>
          <w:sz w:val="24"/>
          <w:szCs w:val="24"/>
        </w:rPr>
        <w:t xml:space="preserve">D.1.1 SO01 Situace drenážního systému </w:t>
      </w:r>
      <w:r w:rsidR="00407489" w:rsidRPr="00215014">
        <w:rPr>
          <w:rFonts w:ascii="Arial" w:hAnsi="Arial" w:cs="Arial"/>
          <w:i/>
          <w:color w:val="000000" w:themeColor="text1"/>
          <w:sz w:val="24"/>
          <w:szCs w:val="24"/>
        </w:rPr>
        <w:br/>
      </w:r>
      <w:r w:rsidRPr="00215014">
        <w:rPr>
          <w:rFonts w:ascii="Arial" w:hAnsi="Arial" w:cs="Arial"/>
          <w:i/>
          <w:color w:val="000000" w:themeColor="text1"/>
          <w:sz w:val="24"/>
          <w:szCs w:val="24"/>
        </w:rPr>
        <w:t>v prostoru nového hřbitova</w:t>
      </w:r>
      <w:r w:rsidRPr="00215014">
        <w:rPr>
          <w:rFonts w:ascii="Arial" w:hAnsi="Arial" w:cs="Arial"/>
          <w:color w:val="000000" w:themeColor="text1"/>
          <w:sz w:val="24"/>
          <w:szCs w:val="24"/>
        </w:rPr>
        <w:t xml:space="preserve">. </w:t>
      </w:r>
      <w:proofErr w:type="spellStart"/>
      <w:r w:rsidRPr="00215014">
        <w:rPr>
          <w:rFonts w:ascii="Arial" w:hAnsi="Arial" w:cs="Arial"/>
          <w:color w:val="000000" w:themeColor="text1"/>
          <w:sz w:val="24"/>
          <w:szCs w:val="24"/>
        </w:rPr>
        <w:t>Rozkresy</w:t>
      </w:r>
      <w:proofErr w:type="spellEnd"/>
      <w:r w:rsidRPr="00215014">
        <w:rPr>
          <w:rFonts w:ascii="Arial" w:hAnsi="Arial" w:cs="Arial"/>
          <w:color w:val="000000" w:themeColor="text1"/>
          <w:sz w:val="24"/>
          <w:szCs w:val="24"/>
        </w:rPr>
        <w:t xml:space="preserve"> šachtami DN 1000-1 až 4 jsou patrny </w:t>
      </w:r>
      <w:r w:rsidR="00407489" w:rsidRPr="00215014">
        <w:rPr>
          <w:rFonts w:ascii="Arial" w:hAnsi="Arial" w:cs="Arial"/>
          <w:color w:val="000000" w:themeColor="text1"/>
          <w:sz w:val="24"/>
          <w:szCs w:val="24"/>
        </w:rPr>
        <w:br/>
      </w:r>
      <w:r w:rsidRPr="00215014">
        <w:rPr>
          <w:rFonts w:ascii="Arial" w:hAnsi="Arial" w:cs="Arial"/>
          <w:color w:val="000000" w:themeColor="text1"/>
          <w:sz w:val="24"/>
          <w:szCs w:val="24"/>
        </w:rPr>
        <w:t xml:space="preserve">z </w:t>
      </w:r>
      <w:proofErr w:type="gramStart"/>
      <w:r w:rsidRPr="00215014">
        <w:rPr>
          <w:rFonts w:ascii="Arial" w:hAnsi="Arial" w:cs="Arial"/>
          <w:color w:val="000000" w:themeColor="text1"/>
          <w:sz w:val="24"/>
          <w:szCs w:val="24"/>
        </w:rPr>
        <w:t xml:space="preserve">přílohy </w:t>
      </w:r>
      <w:r w:rsidRPr="00215014">
        <w:rPr>
          <w:rFonts w:ascii="Arial" w:hAnsi="Arial" w:cs="Arial"/>
          <w:i/>
          <w:color w:val="000000" w:themeColor="text1"/>
          <w:sz w:val="24"/>
          <w:szCs w:val="24"/>
        </w:rPr>
        <w:t>D.4.2</w:t>
      </w:r>
      <w:proofErr w:type="gramEnd"/>
      <w:r w:rsidRPr="00215014">
        <w:rPr>
          <w:rFonts w:ascii="Arial" w:hAnsi="Arial" w:cs="Arial"/>
          <w:i/>
          <w:color w:val="000000" w:themeColor="text1"/>
          <w:sz w:val="24"/>
          <w:szCs w:val="24"/>
        </w:rPr>
        <w:t xml:space="preserve"> </w:t>
      </w:r>
      <w:proofErr w:type="spellStart"/>
      <w:r w:rsidR="00267128" w:rsidRPr="00215014">
        <w:rPr>
          <w:rFonts w:ascii="Arial" w:hAnsi="Arial" w:cs="Arial"/>
          <w:i/>
          <w:color w:val="000000" w:themeColor="text1"/>
          <w:sz w:val="24"/>
          <w:szCs w:val="24"/>
        </w:rPr>
        <w:t>Rozkresy</w:t>
      </w:r>
      <w:proofErr w:type="spellEnd"/>
      <w:r w:rsidR="00267128" w:rsidRPr="00215014">
        <w:rPr>
          <w:rFonts w:ascii="Arial" w:hAnsi="Arial" w:cs="Arial"/>
          <w:i/>
          <w:color w:val="000000" w:themeColor="text1"/>
          <w:sz w:val="24"/>
          <w:szCs w:val="24"/>
        </w:rPr>
        <w:t xml:space="preserve"> sběrnými a </w:t>
      </w:r>
      <w:proofErr w:type="spellStart"/>
      <w:r w:rsidR="00267128" w:rsidRPr="00215014">
        <w:rPr>
          <w:rFonts w:ascii="Arial" w:hAnsi="Arial" w:cs="Arial"/>
          <w:i/>
          <w:color w:val="000000" w:themeColor="text1"/>
          <w:sz w:val="24"/>
          <w:szCs w:val="24"/>
        </w:rPr>
        <w:t>napojovacími</w:t>
      </w:r>
      <w:proofErr w:type="spellEnd"/>
      <w:r w:rsidR="00267128" w:rsidRPr="00215014">
        <w:rPr>
          <w:rFonts w:ascii="Arial" w:hAnsi="Arial" w:cs="Arial"/>
          <w:i/>
          <w:color w:val="000000" w:themeColor="text1"/>
          <w:sz w:val="24"/>
          <w:szCs w:val="24"/>
        </w:rPr>
        <w:t xml:space="preserve"> šachtami DN1000</w:t>
      </w:r>
      <w:r w:rsidRPr="00215014">
        <w:rPr>
          <w:rFonts w:ascii="Arial" w:hAnsi="Arial" w:cs="Arial"/>
          <w:color w:val="000000" w:themeColor="text1"/>
          <w:sz w:val="24"/>
          <w:szCs w:val="24"/>
        </w:rPr>
        <w:t xml:space="preserve">. Zaústění jednotlivých potrubí do jednotlivých šachet je také patrné z podélných řezů příloh </w:t>
      </w:r>
      <w:proofErr w:type="gramStart"/>
      <w:r w:rsidRPr="00215014">
        <w:rPr>
          <w:rFonts w:ascii="Arial" w:hAnsi="Arial" w:cs="Arial"/>
          <w:color w:val="000000" w:themeColor="text1"/>
          <w:sz w:val="24"/>
          <w:szCs w:val="24"/>
        </w:rPr>
        <w:t>č.</w:t>
      </w:r>
      <w:r w:rsidRPr="00215014">
        <w:rPr>
          <w:rFonts w:ascii="Arial" w:hAnsi="Arial" w:cs="Arial"/>
          <w:i/>
          <w:color w:val="000000" w:themeColor="text1"/>
          <w:sz w:val="24"/>
          <w:szCs w:val="24"/>
        </w:rPr>
        <w:t>2.1</w:t>
      </w:r>
      <w:proofErr w:type="gramEnd"/>
      <w:r w:rsidRPr="00215014">
        <w:rPr>
          <w:rFonts w:ascii="Arial" w:hAnsi="Arial" w:cs="Arial"/>
          <w:i/>
          <w:color w:val="000000" w:themeColor="text1"/>
          <w:sz w:val="24"/>
          <w:szCs w:val="24"/>
        </w:rPr>
        <w:t xml:space="preserve"> až 2.</w:t>
      </w:r>
      <w:r w:rsidR="00267128" w:rsidRPr="00215014">
        <w:rPr>
          <w:rFonts w:ascii="Arial" w:hAnsi="Arial" w:cs="Arial"/>
          <w:i/>
          <w:color w:val="000000" w:themeColor="text1"/>
          <w:sz w:val="24"/>
          <w:szCs w:val="24"/>
        </w:rPr>
        <w:t>4.</w:t>
      </w:r>
    </w:p>
    <w:p w14:paraId="076B9FD1" w14:textId="77777777" w:rsidR="001F0E80" w:rsidRPr="001F0E80" w:rsidRDefault="001F0E80" w:rsidP="00A35A69">
      <w:pPr>
        <w:pStyle w:val="Nadpis5"/>
        <w:spacing w:before="120" w:after="120" w:line="288" w:lineRule="auto"/>
      </w:pPr>
      <w:r w:rsidRPr="001F0E80">
        <w:t>Akumulační nádrž</w:t>
      </w:r>
    </w:p>
    <w:p w14:paraId="46DED1B1" w14:textId="298B7B93" w:rsidR="001F0E80" w:rsidRPr="000C7029" w:rsidRDefault="001F0E80" w:rsidP="00A35A69">
      <w:pPr>
        <w:spacing w:before="120" w:after="120" w:line="288" w:lineRule="auto"/>
        <w:ind w:left="567"/>
        <w:jc w:val="both"/>
        <w:rPr>
          <w:rFonts w:ascii="Arial" w:hAnsi="Arial" w:cs="Arial"/>
          <w:color w:val="FF0000"/>
          <w:sz w:val="24"/>
          <w:szCs w:val="24"/>
        </w:rPr>
      </w:pPr>
      <w:r w:rsidRPr="002C508B">
        <w:rPr>
          <w:rFonts w:ascii="Arial" w:hAnsi="Arial" w:cs="Arial"/>
          <w:color w:val="000000" w:themeColor="text1"/>
          <w:sz w:val="24"/>
          <w:szCs w:val="24"/>
        </w:rPr>
        <w:t xml:space="preserve">Při sběrné šachtě DN </w:t>
      </w:r>
      <w:r w:rsidRPr="00D35DD8">
        <w:rPr>
          <w:rFonts w:ascii="Arial" w:hAnsi="Arial" w:cs="Arial"/>
          <w:color w:val="000000" w:themeColor="text1"/>
          <w:sz w:val="24"/>
          <w:szCs w:val="24"/>
        </w:rPr>
        <w:t>1000</w:t>
      </w:r>
      <w:r w:rsidR="00267128">
        <w:rPr>
          <w:rFonts w:ascii="Arial" w:hAnsi="Arial" w:cs="Arial"/>
          <w:color w:val="000000" w:themeColor="text1"/>
          <w:sz w:val="24"/>
          <w:szCs w:val="24"/>
        </w:rPr>
        <w:t>-2</w:t>
      </w:r>
      <w:r w:rsidRPr="00D35DD8">
        <w:rPr>
          <w:rFonts w:ascii="Arial" w:hAnsi="Arial" w:cs="Arial"/>
          <w:color w:val="000000" w:themeColor="text1"/>
          <w:sz w:val="24"/>
          <w:szCs w:val="24"/>
        </w:rPr>
        <w:t xml:space="preserve"> situované v centrální části nového hřbitova bude umístěna akumulační nádrž RTMO 10.000 </w:t>
      </w:r>
      <w:proofErr w:type="spellStart"/>
      <w:r w:rsidRPr="00D35DD8">
        <w:rPr>
          <w:rFonts w:ascii="Arial" w:hAnsi="Arial" w:cs="Arial"/>
          <w:color w:val="000000" w:themeColor="text1"/>
          <w:sz w:val="24"/>
          <w:szCs w:val="24"/>
        </w:rPr>
        <w:t>Ltr</w:t>
      </w:r>
      <w:proofErr w:type="spellEnd"/>
      <w:r w:rsidRPr="00D35DD8">
        <w:rPr>
          <w:rFonts w:ascii="Arial" w:hAnsi="Arial" w:cs="Arial"/>
          <w:color w:val="000000" w:themeColor="text1"/>
          <w:sz w:val="24"/>
          <w:szCs w:val="24"/>
        </w:rPr>
        <w:t xml:space="preserve"> o objemu 10 m</w:t>
      </w:r>
      <w:r w:rsidRPr="00D35DD8">
        <w:rPr>
          <w:rFonts w:ascii="Arial" w:hAnsi="Arial" w:cs="Arial"/>
          <w:color w:val="000000" w:themeColor="text1"/>
          <w:sz w:val="24"/>
          <w:szCs w:val="24"/>
          <w:vertAlign w:val="superscript"/>
        </w:rPr>
        <w:t>3</w:t>
      </w:r>
      <w:r w:rsidRPr="00D35DD8">
        <w:rPr>
          <w:rFonts w:ascii="Arial" w:hAnsi="Arial" w:cs="Arial"/>
          <w:color w:val="000000" w:themeColor="text1"/>
          <w:sz w:val="24"/>
          <w:szCs w:val="24"/>
        </w:rPr>
        <w:t>, do které budou ze sběrné šachty DN 1000 zavedeny</w:t>
      </w:r>
      <w:r w:rsidR="00267128">
        <w:rPr>
          <w:rFonts w:ascii="Arial" w:hAnsi="Arial" w:cs="Arial"/>
          <w:color w:val="000000" w:themeColor="text1"/>
          <w:sz w:val="24"/>
          <w:szCs w:val="24"/>
        </w:rPr>
        <w:t>,</w:t>
      </w:r>
      <w:r w:rsidRPr="00D35DD8">
        <w:rPr>
          <w:rFonts w:ascii="Arial" w:hAnsi="Arial" w:cs="Arial"/>
          <w:color w:val="000000" w:themeColor="text1"/>
          <w:sz w:val="24"/>
          <w:szCs w:val="24"/>
        </w:rPr>
        <w:t xml:space="preserve"> jak drenážní vody z centrální části nového hřbitova, tak </w:t>
      </w:r>
      <w:r w:rsidR="00267128" w:rsidRPr="00D35DD8">
        <w:rPr>
          <w:rFonts w:ascii="Arial" w:hAnsi="Arial" w:cs="Arial"/>
          <w:color w:val="000000" w:themeColor="text1"/>
          <w:sz w:val="24"/>
          <w:szCs w:val="24"/>
        </w:rPr>
        <w:t>i drenážní vody z jižní části nového hřbitova</w:t>
      </w:r>
      <w:r w:rsidR="00267128">
        <w:rPr>
          <w:rFonts w:ascii="Arial" w:hAnsi="Arial" w:cs="Arial"/>
          <w:color w:val="000000" w:themeColor="text1"/>
          <w:sz w:val="24"/>
          <w:szCs w:val="24"/>
        </w:rPr>
        <w:t xml:space="preserve">, které budou přiváděny z </w:t>
      </w:r>
      <w:r w:rsidRPr="00D35DD8">
        <w:rPr>
          <w:rFonts w:ascii="Arial" w:hAnsi="Arial" w:cs="Arial"/>
          <w:color w:val="000000" w:themeColor="text1"/>
          <w:sz w:val="24"/>
          <w:szCs w:val="24"/>
        </w:rPr>
        <w:t>přečerpávací šacht</w:t>
      </w:r>
      <w:r w:rsidR="00267128">
        <w:rPr>
          <w:rFonts w:ascii="Arial" w:hAnsi="Arial" w:cs="Arial"/>
          <w:color w:val="000000" w:themeColor="text1"/>
          <w:sz w:val="24"/>
          <w:szCs w:val="24"/>
        </w:rPr>
        <w:t>y</w:t>
      </w:r>
      <w:r w:rsidRPr="00D35DD8">
        <w:rPr>
          <w:rFonts w:ascii="Arial" w:hAnsi="Arial" w:cs="Arial"/>
          <w:color w:val="000000" w:themeColor="text1"/>
          <w:sz w:val="24"/>
          <w:szCs w:val="24"/>
        </w:rPr>
        <w:t xml:space="preserve"> DN 1000</w:t>
      </w:r>
      <w:r w:rsidR="00267128">
        <w:rPr>
          <w:rFonts w:ascii="Arial" w:hAnsi="Arial" w:cs="Arial"/>
          <w:color w:val="000000" w:themeColor="text1"/>
          <w:sz w:val="24"/>
          <w:szCs w:val="24"/>
        </w:rPr>
        <w:t>-4</w:t>
      </w:r>
      <w:r w:rsidRPr="00D35DD8">
        <w:rPr>
          <w:rFonts w:ascii="Arial" w:hAnsi="Arial" w:cs="Arial"/>
          <w:color w:val="000000" w:themeColor="text1"/>
          <w:sz w:val="24"/>
          <w:szCs w:val="24"/>
        </w:rPr>
        <w:t xml:space="preserve"> v jižní části nového hřbitova</w:t>
      </w:r>
      <w:r w:rsidR="00267128">
        <w:rPr>
          <w:rFonts w:ascii="Arial" w:hAnsi="Arial" w:cs="Arial"/>
          <w:color w:val="000000" w:themeColor="text1"/>
          <w:sz w:val="24"/>
          <w:szCs w:val="24"/>
        </w:rPr>
        <w:t xml:space="preserve"> přečerpávacím HDPE potrubím </w:t>
      </w:r>
      <w:proofErr w:type="spellStart"/>
      <w:r w:rsidR="00267128">
        <w:rPr>
          <w:rFonts w:ascii="Arial" w:hAnsi="Arial" w:cs="Arial"/>
          <w:color w:val="000000" w:themeColor="text1"/>
          <w:sz w:val="24"/>
          <w:szCs w:val="24"/>
        </w:rPr>
        <w:t>prům</w:t>
      </w:r>
      <w:proofErr w:type="spellEnd"/>
      <w:r w:rsidR="00267128">
        <w:rPr>
          <w:rFonts w:ascii="Arial" w:hAnsi="Arial" w:cs="Arial"/>
          <w:color w:val="000000" w:themeColor="text1"/>
          <w:sz w:val="24"/>
          <w:szCs w:val="24"/>
        </w:rPr>
        <w:t xml:space="preserve">. 110 mm do </w:t>
      </w:r>
      <w:r>
        <w:rPr>
          <w:rFonts w:ascii="Arial" w:hAnsi="Arial" w:cs="Arial"/>
          <w:color w:val="000000" w:themeColor="text1"/>
          <w:sz w:val="24"/>
          <w:szCs w:val="24"/>
        </w:rPr>
        <w:t>sběrn</w:t>
      </w:r>
      <w:r w:rsidR="00267128">
        <w:rPr>
          <w:rFonts w:ascii="Arial" w:hAnsi="Arial" w:cs="Arial"/>
          <w:color w:val="000000" w:themeColor="text1"/>
          <w:sz w:val="24"/>
          <w:szCs w:val="24"/>
        </w:rPr>
        <w:t xml:space="preserve">é </w:t>
      </w:r>
      <w:r>
        <w:rPr>
          <w:rFonts w:ascii="Arial" w:hAnsi="Arial" w:cs="Arial"/>
          <w:color w:val="000000" w:themeColor="text1"/>
          <w:sz w:val="24"/>
          <w:szCs w:val="24"/>
        </w:rPr>
        <w:t>šacht</w:t>
      </w:r>
      <w:r w:rsidR="00267128">
        <w:rPr>
          <w:rFonts w:ascii="Arial" w:hAnsi="Arial" w:cs="Arial"/>
          <w:color w:val="000000" w:themeColor="text1"/>
          <w:sz w:val="24"/>
          <w:szCs w:val="24"/>
        </w:rPr>
        <w:t>y</w:t>
      </w:r>
      <w:r>
        <w:rPr>
          <w:rFonts w:ascii="Arial" w:hAnsi="Arial" w:cs="Arial"/>
          <w:color w:val="000000" w:themeColor="text1"/>
          <w:sz w:val="24"/>
          <w:szCs w:val="24"/>
        </w:rPr>
        <w:t xml:space="preserve"> DN 1000</w:t>
      </w:r>
      <w:r w:rsidR="00267128">
        <w:rPr>
          <w:rFonts w:ascii="Arial" w:hAnsi="Arial" w:cs="Arial"/>
          <w:color w:val="000000" w:themeColor="text1"/>
          <w:sz w:val="24"/>
          <w:szCs w:val="24"/>
        </w:rPr>
        <w:t>-2</w:t>
      </w:r>
      <w:r>
        <w:rPr>
          <w:rFonts w:ascii="Arial" w:hAnsi="Arial" w:cs="Arial"/>
          <w:color w:val="000000" w:themeColor="text1"/>
          <w:sz w:val="24"/>
          <w:szCs w:val="24"/>
        </w:rPr>
        <w:t xml:space="preserve"> </w:t>
      </w:r>
      <w:r w:rsidR="00267128">
        <w:rPr>
          <w:rFonts w:ascii="Arial" w:hAnsi="Arial" w:cs="Arial"/>
          <w:color w:val="000000" w:themeColor="text1"/>
          <w:sz w:val="24"/>
          <w:szCs w:val="24"/>
        </w:rPr>
        <w:t xml:space="preserve">situované </w:t>
      </w:r>
      <w:r w:rsidR="00A35A69">
        <w:rPr>
          <w:rFonts w:ascii="Arial" w:hAnsi="Arial" w:cs="Arial"/>
          <w:color w:val="000000" w:themeColor="text1"/>
          <w:sz w:val="24"/>
          <w:szCs w:val="24"/>
        </w:rPr>
        <w:br/>
      </w:r>
      <w:r w:rsidR="00267128">
        <w:rPr>
          <w:rFonts w:ascii="Arial" w:hAnsi="Arial" w:cs="Arial"/>
          <w:color w:val="000000" w:themeColor="text1"/>
          <w:sz w:val="24"/>
          <w:szCs w:val="24"/>
        </w:rPr>
        <w:t>na</w:t>
      </w:r>
      <w:r>
        <w:rPr>
          <w:rFonts w:ascii="Arial" w:hAnsi="Arial" w:cs="Arial"/>
          <w:color w:val="000000" w:themeColor="text1"/>
          <w:sz w:val="24"/>
          <w:szCs w:val="24"/>
        </w:rPr>
        <w:t xml:space="preserve"> akumulační nádrži</w:t>
      </w:r>
      <w:r w:rsidR="00267128">
        <w:rPr>
          <w:rFonts w:ascii="Arial" w:hAnsi="Arial" w:cs="Arial"/>
          <w:color w:val="000000" w:themeColor="text1"/>
          <w:sz w:val="24"/>
          <w:szCs w:val="24"/>
        </w:rPr>
        <w:t>.</w:t>
      </w:r>
      <w:r w:rsidRPr="00D35DD8">
        <w:rPr>
          <w:rFonts w:ascii="Arial" w:hAnsi="Arial" w:cs="Arial"/>
          <w:color w:val="000000" w:themeColor="text1"/>
          <w:sz w:val="24"/>
          <w:szCs w:val="24"/>
        </w:rPr>
        <w:t xml:space="preserve"> </w:t>
      </w:r>
    </w:p>
    <w:p w14:paraId="5BE7CEB7" w14:textId="58EEB1C8" w:rsidR="002B126F" w:rsidRDefault="00267128" w:rsidP="00A35A69">
      <w:pPr>
        <w:spacing w:before="120" w:after="120" w:line="288" w:lineRule="auto"/>
        <w:ind w:left="567"/>
        <w:jc w:val="both"/>
        <w:rPr>
          <w:rFonts w:ascii="Arial" w:hAnsi="Arial" w:cs="Arial"/>
          <w:color w:val="FF0000"/>
          <w:sz w:val="24"/>
          <w:szCs w:val="24"/>
        </w:rPr>
      </w:pPr>
      <w:r>
        <w:rPr>
          <w:rFonts w:ascii="Arial" w:hAnsi="Arial" w:cs="Arial"/>
          <w:color w:val="000000" w:themeColor="text1"/>
          <w:sz w:val="24"/>
          <w:szCs w:val="24"/>
        </w:rPr>
        <w:lastRenderedPageBreak/>
        <w:t>Jako akumulační nádrž bude použita HDPE nádrž válcového</w:t>
      </w:r>
      <w:r w:rsidR="001F0E80" w:rsidRPr="00996F7A">
        <w:rPr>
          <w:rFonts w:ascii="Arial" w:hAnsi="Arial" w:cs="Arial"/>
          <w:color w:val="000000" w:themeColor="text1"/>
          <w:sz w:val="24"/>
          <w:szCs w:val="24"/>
        </w:rPr>
        <w:t xml:space="preserve"> tvaru a masivní plastové konstrukce </w:t>
      </w:r>
      <w:r>
        <w:rPr>
          <w:rFonts w:ascii="Arial" w:hAnsi="Arial" w:cs="Arial"/>
          <w:color w:val="000000" w:themeColor="text1"/>
          <w:sz w:val="24"/>
          <w:szCs w:val="24"/>
        </w:rPr>
        <w:t xml:space="preserve">např. </w:t>
      </w:r>
      <w:r w:rsidR="001F0E80" w:rsidRPr="00996F7A">
        <w:rPr>
          <w:rFonts w:ascii="Arial" w:hAnsi="Arial" w:cs="Arial"/>
          <w:color w:val="000000" w:themeColor="text1"/>
          <w:sz w:val="24"/>
          <w:szCs w:val="24"/>
        </w:rPr>
        <w:t xml:space="preserve">RTMO 10.000 </w:t>
      </w:r>
      <w:proofErr w:type="spellStart"/>
      <w:r w:rsidR="001F0E80" w:rsidRPr="00996F7A">
        <w:rPr>
          <w:rFonts w:ascii="Arial" w:hAnsi="Arial" w:cs="Arial"/>
          <w:color w:val="000000" w:themeColor="text1"/>
          <w:sz w:val="24"/>
          <w:szCs w:val="24"/>
        </w:rPr>
        <w:t>Ltr</w:t>
      </w:r>
      <w:proofErr w:type="spellEnd"/>
      <w:r w:rsidR="001F0E80" w:rsidRPr="00996F7A">
        <w:rPr>
          <w:rFonts w:ascii="Arial" w:hAnsi="Arial" w:cs="Arial"/>
          <w:color w:val="000000" w:themeColor="text1"/>
          <w:sz w:val="24"/>
          <w:szCs w:val="24"/>
        </w:rPr>
        <w:t>, která bude obetonována proti vztlaku podzemní vody</w:t>
      </w:r>
      <w:r>
        <w:rPr>
          <w:rFonts w:ascii="Arial" w:hAnsi="Arial" w:cs="Arial"/>
          <w:color w:val="000000" w:themeColor="text1"/>
          <w:sz w:val="24"/>
          <w:szCs w:val="24"/>
        </w:rPr>
        <w:t>,</w:t>
      </w:r>
      <w:r w:rsidR="001F0E80" w:rsidRPr="00996F7A">
        <w:rPr>
          <w:rFonts w:ascii="Arial" w:hAnsi="Arial" w:cs="Arial"/>
          <w:color w:val="000000" w:themeColor="text1"/>
          <w:sz w:val="24"/>
          <w:szCs w:val="24"/>
        </w:rPr>
        <w:t xml:space="preserve"> zatížení zeminou</w:t>
      </w:r>
      <w:r>
        <w:rPr>
          <w:rFonts w:ascii="Arial" w:hAnsi="Arial" w:cs="Arial"/>
          <w:color w:val="000000" w:themeColor="text1"/>
          <w:sz w:val="24"/>
          <w:szCs w:val="24"/>
        </w:rPr>
        <w:t xml:space="preserve"> a z hlediska pojezdu</w:t>
      </w:r>
      <w:r w:rsidR="001F0E80" w:rsidRPr="00996F7A">
        <w:rPr>
          <w:rFonts w:ascii="Arial" w:hAnsi="Arial" w:cs="Arial"/>
          <w:color w:val="000000" w:themeColor="text1"/>
          <w:sz w:val="24"/>
          <w:szCs w:val="24"/>
        </w:rPr>
        <w:t>. Výkop</w:t>
      </w:r>
      <w:r w:rsidR="001F0E80">
        <w:rPr>
          <w:rFonts w:ascii="Arial" w:hAnsi="Arial" w:cs="Arial"/>
          <w:color w:val="000000" w:themeColor="text1"/>
          <w:sz w:val="24"/>
          <w:szCs w:val="24"/>
        </w:rPr>
        <w:t xml:space="preserve">, do kterého </w:t>
      </w:r>
      <w:proofErr w:type="gramStart"/>
      <w:r w:rsidR="001F0E80">
        <w:rPr>
          <w:rFonts w:ascii="Arial" w:hAnsi="Arial" w:cs="Arial"/>
          <w:color w:val="000000" w:themeColor="text1"/>
          <w:sz w:val="24"/>
          <w:szCs w:val="24"/>
        </w:rPr>
        <w:t>bude</w:t>
      </w:r>
      <w:proofErr w:type="gramEnd"/>
      <w:r w:rsidR="001F0E80">
        <w:rPr>
          <w:rFonts w:ascii="Arial" w:hAnsi="Arial" w:cs="Arial"/>
          <w:color w:val="000000" w:themeColor="text1"/>
          <w:sz w:val="24"/>
          <w:szCs w:val="24"/>
        </w:rPr>
        <w:t xml:space="preserve"> akumulační nádrž uložena </w:t>
      </w:r>
      <w:proofErr w:type="gramStart"/>
      <w:r w:rsidR="001F0E80" w:rsidRPr="00996F7A">
        <w:rPr>
          <w:rFonts w:ascii="Arial" w:hAnsi="Arial" w:cs="Arial"/>
          <w:color w:val="000000" w:themeColor="text1"/>
          <w:sz w:val="24"/>
          <w:szCs w:val="24"/>
        </w:rPr>
        <w:t>bude</w:t>
      </w:r>
      <w:proofErr w:type="gramEnd"/>
      <w:r w:rsidR="001F0E80" w:rsidRPr="00996F7A">
        <w:rPr>
          <w:rFonts w:ascii="Arial" w:hAnsi="Arial" w:cs="Arial"/>
          <w:color w:val="000000" w:themeColor="text1"/>
          <w:sz w:val="24"/>
          <w:szCs w:val="24"/>
        </w:rPr>
        <w:t xml:space="preserve"> proveden v rozměrech </w:t>
      </w:r>
      <w:r w:rsidR="001F0E80">
        <w:rPr>
          <w:rFonts w:ascii="Arial" w:hAnsi="Arial" w:cs="Arial"/>
          <w:color w:val="000000" w:themeColor="text1"/>
          <w:sz w:val="24"/>
          <w:szCs w:val="24"/>
        </w:rPr>
        <w:t>min. 3,1</w:t>
      </w:r>
      <w:r w:rsidR="001F0E80" w:rsidRPr="00996F7A">
        <w:rPr>
          <w:rFonts w:ascii="Arial" w:hAnsi="Arial" w:cs="Arial"/>
          <w:color w:val="000000" w:themeColor="text1"/>
          <w:sz w:val="24"/>
          <w:szCs w:val="24"/>
        </w:rPr>
        <w:t xml:space="preserve"> x </w:t>
      </w:r>
      <w:r w:rsidR="001F0E80">
        <w:rPr>
          <w:rFonts w:ascii="Arial" w:hAnsi="Arial" w:cs="Arial"/>
          <w:color w:val="000000" w:themeColor="text1"/>
          <w:sz w:val="24"/>
          <w:szCs w:val="24"/>
        </w:rPr>
        <w:t>3,6</w:t>
      </w:r>
      <w:r w:rsidR="001F0E80" w:rsidRPr="00996F7A">
        <w:rPr>
          <w:rFonts w:ascii="Arial" w:hAnsi="Arial" w:cs="Arial"/>
          <w:color w:val="000000" w:themeColor="text1"/>
          <w:sz w:val="24"/>
          <w:szCs w:val="24"/>
        </w:rPr>
        <w:t xml:space="preserve"> m</w:t>
      </w:r>
      <w:r w:rsidR="001F0E80">
        <w:rPr>
          <w:rFonts w:ascii="Arial" w:hAnsi="Arial" w:cs="Arial"/>
          <w:color w:val="000000" w:themeColor="text1"/>
          <w:sz w:val="24"/>
          <w:szCs w:val="24"/>
        </w:rPr>
        <w:t>, což představuje rozměry samotné nádrže</w:t>
      </w:r>
      <w:r w:rsidR="001F0E80" w:rsidRPr="00996F7A">
        <w:rPr>
          <w:rFonts w:ascii="Arial" w:hAnsi="Arial" w:cs="Arial"/>
          <w:color w:val="000000" w:themeColor="text1"/>
          <w:sz w:val="24"/>
          <w:szCs w:val="24"/>
        </w:rPr>
        <w:t xml:space="preserve"> +</w:t>
      </w:r>
      <w:r w:rsidR="001F0E80">
        <w:rPr>
          <w:rFonts w:ascii="Arial" w:hAnsi="Arial" w:cs="Arial"/>
          <w:color w:val="000000" w:themeColor="text1"/>
          <w:sz w:val="24"/>
          <w:szCs w:val="24"/>
        </w:rPr>
        <w:t>0,2</w:t>
      </w:r>
      <w:r w:rsidR="001F0E80" w:rsidRPr="00996F7A">
        <w:rPr>
          <w:rFonts w:ascii="Arial" w:hAnsi="Arial" w:cs="Arial"/>
          <w:color w:val="000000" w:themeColor="text1"/>
          <w:sz w:val="24"/>
          <w:szCs w:val="24"/>
        </w:rPr>
        <w:t xml:space="preserve"> m na každou stranu</w:t>
      </w:r>
      <w:r>
        <w:rPr>
          <w:rFonts w:ascii="Arial" w:hAnsi="Arial" w:cs="Arial"/>
          <w:color w:val="000000" w:themeColor="text1"/>
          <w:sz w:val="24"/>
          <w:szCs w:val="24"/>
        </w:rPr>
        <w:t xml:space="preserve"> nádrže</w:t>
      </w:r>
      <w:r w:rsidR="001F0E80">
        <w:rPr>
          <w:rFonts w:ascii="Arial" w:hAnsi="Arial" w:cs="Arial"/>
          <w:color w:val="000000" w:themeColor="text1"/>
          <w:sz w:val="24"/>
          <w:szCs w:val="24"/>
        </w:rPr>
        <w:t>. Hloubka výkopu</w:t>
      </w:r>
      <w:r w:rsidR="001F0E80" w:rsidRPr="00996F7A">
        <w:rPr>
          <w:rFonts w:ascii="Arial" w:hAnsi="Arial" w:cs="Arial"/>
          <w:color w:val="000000" w:themeColor="text1"/>
          <w:sz w:val="24"/>
          <w:szCs w:val="24"/>
        </w:rPr>
        <w:t xml:space="preserve"> </w:t>
      </w:r>
      <w:r w:rsidR="001F0E80">
        <w:rPr>
          <w:rFonts w:ascii="Arial" w:hAnsi="Arial" w:cs="Arial"/>
          <w:color w:val="000000" w:themeColor="text1"/>
          <w:sz w:val="24"/>
          <w:szCs w:val="24"/>
        </w:rPr>
        <w:t>bude cca</w:t>
      </w:r>
      <w:r w:rsidR="001F0E80" w:rsidRPr="00996F7A">
        <w:rPr>
          <w:rFonts w:ascii="Arial" w:hAnsi="Arial" w:cs="Arial"/>
          <w:color w:val="000000" w:themeColor="text1"/>
          <w:sz w:val="24"/>
          <w:szCs w:val="24"/>
        </w:rPr>
        <w:t xml:space="preserve"> 5,0 m</w:t>
      </w:r>
      <w:r w:rsidR="001F0E80">
        <w:rPr>
          <w:rFonts w:ascii="Arial" w:hAnsi="Arial" w:cs="Arial"/>
          <w:color w:val="000000" w:themeColor="text1"/>
          <w:sz w:val="24"/>
          <w:szCs w:val="24"/>
        </w:rPr>
        <w:t xml:space="preserve">. </w:t>
      </w:r>
      <w:r w:rsidR="001F0E80" w:rsidRPr="00996F7A">
        <w:rPr>
          <w:rFonts w:ascii="Arial" w:hAnsi="Arial" w:cs="Arial"/>
          <w:color w:val="000000" w:themeColor="text1"/>
          <w:sz w:val="24"/>
          <w:szCs w:val="24"/>
        </w:rPr>
        <w:t>Při výkopových pracích bude prováděno stavební čerpání podzemní vody a ocelové či dřevěné pažení</w:t>
      </w:r>
      <w:r w:rsidR="00A35A69">
        <w:rPr>
          <w:rFonts w:ascii="Arial" w:hAnsi="Arial" w:cs="Arial"/>
          <w:color w:val="000000" w:themeColor="text1"/>
          <w:sz w:val="24"/>
          <w:szCs w:val="24"/>
        </w:rPr>
        <w:t xml:space="preserve"> výkopu</w:t>
      </w:r>
      <w:r w:rsidR="001F0E80" w:rsidRPr="00996F7A">
        <w:rPr>
          <w:rFonts w:ascii="Arial" w:hAnsi="Arial" w:cs="Arial"/>
          <w:color w:val="000000" w:themeColor="text1"/>
          <w:sz w:val="24"/>
          <w:szCs w:val="24"/>
        </w:rPr>
        <w:t xml:space="preserve">. Pro neustálé odčerpávání podzemní vody při výstavbě akumulační nádrže bude do výkopu osazena perforovaná PVC-U trubka s osazením čerpadlem. </w:t>
      </w:r>
      <w:r w:rsidR="001F0E80">
        <w:rPr>
          <w:rFonts w:ascii="Arial" w:hAnsi="Arial" w:cs="Arial"/>
          <w:color w:val="000000" w:themeColor="text1"/>
          <w:sz w:val="24"/>
          <w:szCs w:val="24"/>
        </w:rPr>
        <w:t xml:space="preserve">Na dně výkopu bude </w:t>
      </w:r>
      <w:r w:rsidR="001F0E80" w:rsidRPr="00DF4317">
        <w:rPr>
          <w:rFonts w:ascii="Arial" w:eastAsia="Calibri" w:hAnsi="Arial" w:cs="Arial"/>
          <w:color w:val="000000"/>
          <w:sz w:val="24"/>
          <w:szCs w:val="24"/>
        </w:rPr>
        <w:t xml:space="preserve">zhotovena </w:t>
      </w:r>
      <w:r w:rsidR="00A35A69">
        <w:rPr>
          <w:rFonts w:ascii="Arial" w:eastAsia="Calibri" w:hAnsi="Arial" w:cs="Arial"/>
          <w:color w:val="000000"/>
          <w:sz w:val="24"/>
          <w:szCs w:val="24"/>
        </w:rPr>
        <w:t>50-</w:t>
      </w:r>
      <w:r w:rsidR="001F0E80" w:rsidRPr="00DF4317">
        <w:rPr>
          <w:rFonts w:ascii="Arial" w:eastAsia="Calibri" w:hAnsi="Arial" w:cs="Arial"/>
          <w:color w:val="000000"/>
          <w:sz w:val="24"/>
          <w:szCs w:val="24"/>
        </w:rPr>
        <w:t xml:space="preserve">100 mm mocná vrstva </w:t>
      </w:r>
      <w:r>
        <w:rPr>
          <w:rFonts w:ascii="Arial" w:eastAsia="Calibri" w:hAnsi="Arial" w:cs="Arial"/>
          <w:color w:val="000000"/>
          <w:sz w:val="24"/>
          <w:szCs w:val="24"/>
        </w:rPr>
        <w:t>drceného kameniva</w:t>
      </w:r>
      <w:r w:rsidR="001F0E80" w:rsidRPr="00DF4317">
        <w:rPr>
          <w:rFonts w:ascii="Arial" w:eastAsia="Calibri" w:hAnsi="Arial" w:cs="Arial"/>
          <w:color w:val="000000"/>
          <w:sz w:val="24"/>
          <w:szCs w:val="24"/>
        </w:rPr>
        <w:t xml:space="preserve"> frakce </w:t>
      </w:r>
      <w:r>
        <w:rPr>
          <w:rFonts w:ascii="Arial" w:eastAsia="Calibri" w:hAnsi="Arial" w:cs="Arial"/>
          <w:color w:val="000000"/>
          <w:sz w:val="24"/>
          <w:szCs w:val="24"/>
        </w:rPr>
        <w:t>16-32</w:t>
      </w:r>
      <w:r w:rsidR="001F0E80" w:rsidRPr="00DF4317">
        <w:rPr>
          <w:rFonts w:ascii="Arial" w:eastAsia="Calibri" w:hAnsi="Arial" w:cs="Arial"/>
          <w:color w:val="000000"/>
          <w:sz w:val="24"/>
          <w:szCs w:val="24"/>
        </w:rPr>
        <w:t xml:space="preserve"> mm, která bude následně zhutněna. Na t</w:t>
      </w:r>
      <w:r w:rsidR="001F0E80">
        <w:rPr>
          <w:rFonts w:ascii="Arial" w:eastAsia="Calibri" w:hAnsi="Arial" w:cs="Arial"/>
          <w:color w:val="000000"/>
          <w:sz w:val="24"/>
          <w:szCs w:val="24"/>
        </w:rPr>
        <w:t>éto</w:t>
      </w:r>
      <w:r w:rsidR="001F0E80" w:rsidRPr="00DF4317">
        <w:rPr>
          <w:rFonts w:ascii="Arial" w:eastAsia="Calibri" w:hAnsi="Arial" w:cs="Arial"/>
          <w:color w:val="000000"/>
          <w:sz w:val="24"/>
          <w:szCs w:val="24"/>
        </w:rPr>
        <w:t xml:space="preserve"> vrstv</w:t>
      </w:r>
      <w:r w:rsidR="001F0E80">
        <w:rPr>
          <w:rFonts w:ascii="Arial" w:eastAsia="Calibri" w:hAnsi="Arial" w:cs="Arial"/>
          <w:color w:val="000000"/>
          <w:sz w:val="24"/>
          <w:szCs w:val="24"/>
        </w:rPr>
        <w:t>ě</w:t>
      </w:r>
      <w:r w:rsidR="001F0E80" w:rsidRPr="00DF4317">
        <w:rPr>
          <w:rFonts w:ascii="Arial" w:eastAsia="Calibri" w:hAnsi="Arial" w:cs="Arial"/>
          <w:color w:val="000000"/>
          <w:sz w:val="24"/>
          <w:szCs w:val="24"/>
        </w:rPr>
        <w:t xml:space="preserve"> bude</w:t>
      </w:r>
      <w:r w:rsidR="001F0E80" w:rsidRPr="001D4C5D">
        <w:rPr>
          <w:rFonts w:ascii="Arial" w:hAnsi="Arial" w:cs="Arial"/>
          <w:color w:val="000000" w:themeColor="text1"/>
          <w:sz w:val="24"/>
          <w:szCs w:val="24"/>
        </w:rPr>
        <w:t xml:space="preserve"> </w:t>
      </w:r>
      <w:r w:rsidR="001F0E80" w:rsidRPr="00996F7A">
        <w:rPr>
          <w:rFonts w:ascii="Arial" w:hAnsi="Arial" w:cs="Arial"/>
          <w:color w:val="000000" w:themeColor="text1"/>
          <w:sz w:val="24"/>
          <w:szCs w:val="24"/>
        </w:rPr>
        <w:t>zhotovena železobetonová deska o síle cca 200 mm, na kterou bude akumulační nádrž usazena a bude k ní kotvena.</w:t>
      </w:r>
      <w:r w:rsidR="002B126F">
        <w:rPr>
          <w:rFonts w:ascii="Arial" w:hAnsi="Arial" w:cs="Arial"/>
          <w:color w:val="000000" w:themeColor="text1"/>
          <w:sz w:val="24"/>
          <w:szCs w:val="24"/>
        </w:rPr>
        <w:t xml:space="preserve"> Po usazení </w:t>
      </w:r>
      <w:r w:rsidR="001F0E80">
        <w:rPr>
          <w:rFonts w:ascii="Arial" w:hAnsi="Arial" w:cs="Arial"/>
          <w:color w:val="000000" w:themeColor="text1"/>
          <w:sz w:val="24"/>
          <w:szCs w:val="24"/>
        </w:rPr>
        <w:t xml:space="preserve">a ukotvení akumulační </w:t>
      </w:r>
      <w:r w:rsidR="001F0E80" w:rsidRPr="00841E6D">
        <w:rPr>
          <w:rFonts w:ascii="Arial" w:hAnsi="Arial" w:cs="Arial"/>
          <w:color w:val="000000" w:themeColor="text1"/>
          <w:sz w:val="24"/>
          <w:szCs w:val="24"/>
        </w:rPr>
        <w:t xml:space="preserve">nádrže bude nádrž postupně </w:t>
      </w:r>
      <w:r w:rsidR="002B126F">
        <w:rPr>
          <w:rFonts w:ascii="Arial" w:hAnsi="Arial" w:cs="Arial"/>
          <w:color w:val="000000" w:themeColor="text1"/>
          <w:sz w:val="24"/>
          <w:szCs w:val="24"/>
        </w:rPr>
        <w:t>plněna</w:t>
      </w:r>
      <w:r w:rsidR="001F0E80" w:rsidRPr="00841E6D">
        <w:rPr>
          <w:rFonts w:ascii="Arial" w:hAnsi="Arial" w:cs="Arial"/>
          <w:color w:val="000000" w:themeColor="text1"/>
          <w:sz w:val="24"/>
          <w:szCs w:val="24"/>
        </w:rPr>
        <w:t xml:space="preserve"> vodou a </w:t>
      </w:r>
      <w:r w:rsidR="002B126F">
        <w:rPr>
          <w:rFonts w:ascii="Arial" w:hAnsi="Arial" w:cs="Arial"/>
          <w:color w:val="000000" w:themeColor="text1"/>
          <w:sz w:val="24"/>
          <w:szCs w:val="24"/>
        </w:rPr>
        <w:t xml:space="preserve">postupně </w:t>
      </w:r>
      <w:r w:rsidR="001F0E80" w:rsidRPr="00841E6D">
        <w:rPr>
          <w:rFonts w:ascii="Arial" w:hAnsi="Arial" w:cs="Arial"/>
          <w:color w:val="000000" w:themeColor="text1"/>
          <w:sz w:val="24"/>
          <w:szCs w:val="24"/>
        </w:rPr>
        <w:t xml:space="preserve">obetonována až do úrovně </w:t>
      </w:r>
      <w:r w:rsidR="001F0E80">
        <w:rPr>
          <w:rFonts w:ascii="Arial" w:hAnsi="Arial" w:cs="Arial"/>
          <w:color w:val="000000" w:themeColor="text1"/>
          <w:sz w:val="24"/>
          <w:szCs w:val="24"/>
        </w:rPr>
        <w:t xml:space="preserve">cca 200 mm od </w:t>
      </w:r>
      <w:r w:rsidR="001F0E80" w:rsidRPr="00841E6D">
        <w:rPr>
          <w:rFonts w:ascii="Arial" w:hAnsi="Arial" w:cs="Arial"/>
          <w:color w:val="000000" w:themeColor="text1"/>
          <w:sz w:val="24"/>
          <w:szCs w:val="24"/>
        </w:rPr>
        <w:t xml:space="preserve">horního okraje nádrže. Poté bude provedeno osazení </w:t>
      </w:r>
      <w:r w:rsidR="00A35A69">
        <w:rPr>
          <w:rFonts w:ascii="Arial" w:hAnsi="Arial" w:cs="Arial"/>
          <w:color w:val="000000" w:themeColor="text1"/>
          <w:sz w:val="24"/>
          <w:szCs w:val="24"/>
        </w:rPr>
        <w:t xml:space="preserve">a přizpůsobení </w:t>
      </w:r>
      <w:r w:rsidR="002B126F">
        <w:rPr>
          <w:rFonts w:ascii="Arial" w:hAnsi="Arial" w:cs="Arial"/>
          <w:color w:val="000000" w:themeColor="text1"/>
          <w:sz w:val="24"/>
          <w:szCs w:val="24"/>
        </w:rPr>
        <w:t xml:space="preserve">sběrné </w:t>
      </w:r>
      <w:r w:rsidR="001F0E80" w:rsidRPr="00841E6D">
        <w:rPr>
          <w:rFonts w:ascii="Arial" w:hAnsi="Arial" w:cs="Arial"/>
          <w:color w:val="000000" w:themeColor="text1"/>
          <w:sz w:val="24"/>
          <w:szCs w:val="24"/>
        </w:rPr>
        <w:t>šachty DN 1000</w:t>
      </w:r>
      <w:r w:rsidR="003E4741">
        <w:rPr>
          <w:rFonts w:ascii="Arial" w:hAnsi="Arial" w:cs="Arial"/>
          <w:color w:val="000000" w:themeColor="text1"/>
          <w:sz w:val="24"/>
          <w:szCs w:val="24"/>
        </w:rPr>
        <w:t xml:space="preserve"> a následné obetonování až po horní okraj nádrže</w:t>
      </w:r>
      <w:r w:rsidR="00A35A69">
        <w:rPr>
          <w:rFonts w:ascii="Arial" w:hAnsi="Arial" w:cs="Arial"/>
          <w:color w:val="000000" w:themeColor="text1"/>
          <w:sz w:val="24"/>
          <w:szCs w:val="24"/>
        </w:rPr>
        <w:t>.</w:t>
      </w:r>
      <w:r w:rsidR="001F0E80" w:rsidRPr="00841E6D">
        <w:rPr>
          <w:rFonts w:ascii="Arial" w:hAnsi="Arial" w:cs="Arial"/>
          <w:color w:val="000000" w:themeColor="text1"/>
          <w:sz w:val="24"/>
          <w:szCs w:val="24"/>
        </w:rPr>
        <w:t xml:space="preserve"> </w:t>
      </w:r>
      <w:r w:rsidR="00A35A69">
        <w:rPr>
          <w:rFonts w:ascii="Arial" w:hAnsi="Arial" w:cs="Arial"/>
          <w:color w:val="000000" w:themeColor="text1"/>
          <w:sz w:val="24"/>
          <w:szCs w:val="24"/>
        </w:rPr>
        <w:t>Současně bude</w:t>
      </w:r>
      <w:r w:rsidR="00A35A69" w:rsidRPr="00841E6D">
        <w:rPr>
          <w:rFonts w:ascii="Arial" w:hAnsi="Arial" w:cs="Arial"/>
          <w:color w:val="000000" w:themeColor="text1"/>
          <w:sz w:val="24"/>
          <w:szCs w:val="24"/>
        </w:rPr>
        <w:t xml:space="preserve"> provedeno rozšíření výkopu cca o 0,5 m na každou stranu </w:t>
      </w:r>
      <w:r w:rsidR="001F0E80" w:rsidRPr="00841E6D">
        <w:rPr>
          <w:rFonts w:ascii="Arial" w:hAnsi="Arial" w:cs="Arial"/>
          <w:color w:val="000000" w:themeColor="text1"/>
          <w:sz w:val="24"/>
          <w:szCs w:val="24"/>
        </w:rPr>
        <w:t>a napojení drenážního systému + budou instalovány chráničky pro přívod elektro-kabeláže i potrubních rozvodů.</w:t>
      </w:r>
      <w:r w:rsidR="001F0E80">
        <w:rPr>
          <w:rFonts w:ascii="Arial" w:hAnsi="Arial" w:cs="Arial"/>
          <w:color w:val="000000" w:themeColor="text1"/>
          <w:sz w:val="24"/>
          <w:szCs w:val="24"/>
        </w:rPr>
        <w:t xml:space="preserve"> Následně bude </w:t>
      </w:r>
      <w:r w:rsidR="001F0E80" w:rsidRPr="00841E6D">
        <w:rPr>
          <w:rFonts w:ascii="Arial" w:hAnsi="Arial" w:cs="Arial"/>
          <w:color w:val="000000" w:themeColor="text1"/>
          <w:sz w:val="24"/>
          <w:szCs w:val="24"/>
        </w:rPr>
        <w:t xml:space="preserve">zhotovena železobetonová roznášecí deska o </w:t>
      </w:r>
      <w:r w:rsidR="005F4293">
        <w:rPr>
          <w:rFonts w:ascii="Arial" w:hAnsi="Arial" w:cs="Arial"/>
          <w:color w:val="000000" w:themeColor="text1"/>
          <w:sz w:val="24"/>
          <w:szCs w:val="24"/>
        </w:rPr>
        <w:t>tloušťce</w:t>
      </w:r>
      <w:r w:rsidR="002B126F">
        <w:rPr>
          <w:rFonts w:ascii="Arial" w:hAnsi="Arial" w:cs="Arial"/>
          <w:color w:val="000000" w:themeColor="text1"/>
          <w:sz w:val="24"/>
          <w:szCs w:val="24"/>
        </w:rPr>
        <w:t xml:space="preserve"> 250 </w:t>
      </w:r>
      <w:r w:rsidR="003A6EE9">
        <w:rPr>
          <w:rFonts w:ascii="Arial" w:hAnsi="Arial" w:cs="Arial"/>
          <w:color w:val="000000" w:themeColor="text1"/>
          <w:sz w:val="24"/>
          <w:szCs w:val="24"/>
        </w:rPr>
        <w:t>–</w:t>
      </w:r>
      <w:r w:rsidR="001F0E80" w:rsidRPr="00841E6D">
        <w:rPr>
          <w:rFonts w:ascii="Arial" w:hAnsi="Arial" w:cs="Arial"/>
          <w:color w:val="000000" w:themeColor="text1"/>
          <w:sz w:val="24"/>
          <w:szCs w:val="24"/>
        </w:rPr>
        <w:t xml:space="preserve"> 300 mm pro možnost hlubokého uložení nádrže</w:t>
      </w:r>
      <w:r w:rsidR="001F0E80" w:rsidRPr="00A97745">
        <w:rPr>
          <w:rFonts w:ascii="Arial" w:hAnsi="Arial" w:cs="Arial"/>
          <w:color w:val="000000" w:themeColor="text1"/>
          <w:sz w:val="24"/>
          <w:szCs w:val="24"/>
        </w:rPr>
        <w:t xml:space="preserve">. </w:t>
      </w:r>
      <w:r w:rsidR="00A35A69">
        <w:rPr>
          <w:rFonts w:ascii="Arial" w:hAnsi="Arial" w:cs="Arial"/>
          <w:color w:val="000000" w:themeColor="text1"/>
          <w:sz w:val="24"/>
          <w:szCs w:val="24"/>
        </w:rPr>
        <w:t>Po dosažení dostatečné pevnosti betonu</w:t>
      </w:r>
      <w:r w:rsidR="00A35A69" w:rsidRPr="002E3CCB">
        <w:rPr>
          <w:rFonts w:ascii="Arial" w:hAnsi="Arial" w:cs="Arial"/>
          <w:color w:val="000000" w:themeColor="text1"/>
          <w:sz w:val="24"/>
          <w:szCs w:val="24"/>
        </w:rPr>
        <w:t xml:space="preserve"> bude proveden hutněný obsyp </w:t>
      </w:r>
      <w:r w:rsidR="00A35A69">
        <w:rPr>
          <w:rFonts w:ascii="Arial" w:hAnsi="Arial" w:cs="Arial"/>
          <w:color w:val="000000" w:themeColor="text1"/>
          <w:sz w:val="24"/>
          <w:szCs w:val="24"/>
        </w:rPr>
        <w:t xml:space="preserve">a zásyp sběrné šachty </w:t>
      </w:r>
      <w:r w:rsidR="00A35A69" w:rsidRPr="002E3CCB">
        <w:rPr>
          <w:rFonts w:ascii="Arial" w:hAnsi="Arial" w:cs="Arial"/>
          <w:color w:val="000000" w:themeColor="text1"/>
          <w:sz w:val="24"/>
          <w:szCs w:val="24"/>
        </w:rPr>
        <w:t xml:space="preserve">až do úrovně </w:t>
      </w:r>
      <w:r w:rsidR="00A35A69">
        <w:rPr>
          <w:rFonts w:ascii="Arial" w:hAnsi="Arial" w:cs="Arial"/>
          <w:color w:val="000000" w:themeColor="text1"/>
          <w:sz w:val="24"/>
          <w:szCs w:val="24"/>
        </w:rPr>
        <w:t xml:space="preserve">850 mm </w:t>
      </w:r>
      <w:r w:rsidR="00A35A69" w:rsidRPr="002E3CCB">
        <w:rPr>
          <w:rFonts w:ascii="Arial" w:hAnsi="Arial" w:cs="Arial"/>
          <w:color w:val="000000" w:themeColor="text1"/>
          <w:sz w:val="24"/>
          <w:szCs w:val="24"/>
        </w:rPr>
        <w:t>p. t.</w:t>
      </w:r>
      <w:r w:rsidR="00A35A69">
        <w:rPr>
          <w:rFonts w:ascii="Arial" w:hAnsi="Arial" w:cs="Arial"/>
          <w:color w:val="000000" w:themeColor="text1"/>
          <w:sz w:val="24"/>
          <w:szCs w:val="24"/>
        </w:rPr>
        <w:t xml:space="preserve"> </w:t>
      </w:r>
      <w:r w:rsidR="002B126F" w:rsidRPr="00D37CE2">
        <w:rPr>
          <w:rFonts w:ascii="Arial" w:hAnsi="Arial" w:cs="Arial"/>
          <w:color w:val="000000" w:themeColor="text1"/>
          <w:sz w:val="24"/>
          <w:szCs w:val="24"/>
        </w:rPr>
        <w:t xml:space="preserve">V úrovni 850 mm p. t. bude provedeno zakrácení šachtové roury </w:t>
      </w:r>
      <w:proofErr w:type="spellStart"/>
      <w:r w:rsidR="002B126F" w:rsidRPr="002E3CCB">
        <w:rPr>
          <w:rFonts w:ascii="Arial" w:hAnsi="Arial" w:cs="Arial"/>
          <w:color w:val="000000" w:themeColor="text1"/>
          <w:sz w:val="24"/>
          <w:szCs w:val="24"/>
        </w:rPr>
        <w:t>Tegra</w:t>
      </w:r>
      <w:proofErr w:type="spellEnd"/>
      <w:r w:rsidR="002B126F" w:rsidRPr="002E3CCB">
        <w:rPr>
          <w:rFonts w:ascii="Arial" w:hAnsi="Arial" w:cs="Arial"/>
          <w:color w:val="000000" w:themeColor="text1"/>
          <w:sz w:val="24"/>
          <w:szCs w:val="24"/>
        </w:rPr>
        <w:t xml:space="preserve"> 1000 NG tak, aby vyústění přechodového k</w:t>
      </w:r>
      <w:r w:rsidR="002B126F">
        <w:rPr>
          <w:rFonts w:ascii="Arial" w:hAnsi="Arial" w:cs="Arial"/>
          <w:color w:val="000000" w:themeColor="text1"/>
          <w:sz w:val="24"/>
          <w:szCs w:val="24"/>
        </w:rPr>
        <w:t>ó</w:t>
      </w:r>
      <w:r w:rsidR="002B126F" w:rsidRPr="002E3CCB">
        <w:rPr>
          <w:rFonts w:ascii="Arial" w:hAnsi="Arial" w:cs="Arial"/>
          <w:color w:val="000000" w:themeColor="text1"/>
          <w:sz w:val="24"/>
          <w:szCs w:val="24"/>
        </w:rPr>
        <w:t xml:space="preserve">nusu bylo umístěno cca 350 m pod úrovní stávajícího terénu. Následně bude proveden hutněný </w:t>
      </w:r>
      <w:proofErr w:type="gramStart"/>
      <w:r w:rsidR="002B126F" w:rsidRPr="002E3CCB">
        <w:rPr>
          <w:rFonts w:ascii="Arial" w:hAnsi="Arial" w:cs="Arial"/>
          <w:color w:val="000000" w:themeColor="text1"/>
          <w:sz w:val="24"/>
          <w:szCs w:val="24"/>
        </w:rPr>
        <w:t>obsyp až</w:t>
      </w:r>
      <w:proofErr w:type="gramEnd"/>
      <w:r w:rsidR="002B126F" w:rsidRPr="002E3CCB">
        <w:rPr>
          <w:rFonts w:ascii="Arial" w:hAnsi="Arial" w:cs="Arial"/>
          <w:color w:val="000000" w:themeColor="text1"/>
          <w:sz w:val="24"/>
          <w:szCs w:val="24"/>
        </w:rPr>
        <w:t xml:space="preserve"> do úrovně </w:t>
      </w:r>
      <w:r w:rsidR="002B126F">
        <w:rPr>
          <w:rFonts w:ascii="Arial" w:hAnsi="Arial" w:cs="Arial"/>
          <w:color w:val="000000" w:themeColor="text1"/>
          <w:sz w:val="24"/>
          <w:szCs w:val="24"/>
        </w:rPr>
        <w:t xml:space="preserve">500 mm </w:t>
      </w:r>
      <w:r w:rsidR="002B126F" w:rsidRPr="002E3CCB">
        <w:rPr>
          <w:rFonts w:ascii="Arial" w:hAnsi="Arial" w:cs="Arial"/>
          <w:color w:val="000000" w:themeColor="text1"/>
          <w:sz w:val="24"/>
          <w:szCs w:val="24"/>
        </w:rPr>
        <w:t xml:space="preserve">p. t. V úrovni </w:t>
      </w:r>
      <w:r w:rsidR="002B126F">
        <w:rPr>
          <w:rFonts w:ascii="Arial" w:hAnsi="Arial" w:cs="Arial"/>
          <w:color w:val="000000" w:themeColor="text1"/>
          <w:sz w:val="24"/>
          <w:szCs w:val="24"/>
        </w:rPr>
        <w:t xml:space="preserve">500 mm </w:t>
      </w:r>
      <w:r w:rsidR="002B126F" w:rsidRPr="002E3CCB">
        <w:rPr>
          <w:rFonts w:ascii="Arial" w:hAnsi="Arial" w:cs="Arial"/>
          <w:color w:val="000000" w:themeColor="text1"/>
          <w:sz w:val="24"/>
          <w:szCs w:val="24"/>
        </w:rPr>
        <w:t xml:space="preserve">p. t. bude provedeno překrytí </w:t>
      </w:r>
      <w:r w:rsidR="003E4741">
        <w:rPr>
          <w:rFonts w:ascii="Arial" w:hAnsi="Arial" w:cs="Arial"/>
          <w:color w:val="000000" w:themeColor="text1"/>
          <w:sz w:val="24"/>
          <w:szCs w:val="24"/>
        </w:rPr>
        <w:t xml:space="preserve">drenážního zásypu </w:t>
      </w:r>
      <w:proofErr w:type="spellStart"/>
      <w:r w:rsidR="002B126F" w:rsidRPr="002E3CCB">
        <w:rPr>
          <w:rFonts w:ascii="Arial" w:hAnsi="Arial" w:cs="Arial"/>
          <w:color w:val="000000" w:themeColor="text1"/>
          <w:sz w:val="24"/>
          <w:szCs w:val="24"/>
        </w:rPr>
        <w:t>geotextílií</w:t>
      </w:r>
      <w:proofErr w:type="spellEnd"/>
      <w:r w:rsidR="002B126F" w:rsidRPr="002E3CCB">
        <w:rPr>
          <w:rFonts w:ascii="Arial" w:hAnsi="Arial" w:cs="Arial"/>
          <w:color w:val="000000" w:themeColor="text1"/>
          <w:sz w:val="24"/>
          <w:szCs w:val="24"/>
        </w:rPr>
        <w:t xml:space="preserve"> </w:t>
      </w:r>
      <w:r w:rsidR="003E4741">
        <w:rPr>
          <w:rFonts w:ascii="Arial" w:hAnsi="Arial" w:cs="Arial"/>
          <w:color w:val="000000" w:themeColor="text1"/>
          <w:sz w:val="24"/>
          <w:szCs w:val="24"/>
        </w:rPr>
        <w:t>300 g/m</w:t>
      </w:r>
      <w:r w:rsidR="003E4741" w:rsidRPr="003E4741">
        <w:rPr>
          <w:rFonts w:ascii="Arial" w:hAnsi="Arial" w:cs="Arial"/>
          <w:color w:val="000000" w:themeColor="text1"/>
          <w:sz w:val="24"/>
          <w:szCs w:val="24"/>
          <w:vertAlign w:val="superscript"/>
        </w:rPr>
        <w:t>2</w:t>
      </w:r>
      <w:r w:rsidR="003E4741">
        <w:rPr>
          <w:rFonts w:ascii="Arial" w:hAnsi="Arial" w:cs="Arial"/>
          <w:color w:val="000000" w:themeColor="text1"/>
          <w:sz w:val="24"/>
          <w:szCs w:val="24"/>
        </w:rPr>
        <w:t xml:space="preserve">, </w:t>
      </w:r>
      <w:r w:rsidR="002B126F" w:rsidRPr="002E3CCB">
        <w:rPr>
          <w:rFonts w:ascii="Arial" w:hAnsi="Arial" w:cs="Arial"/>
          <w:color w:val="000000" w:themeColor="text1"/>
          <w:sz w:val="24"/>
          <w:szCs w:val="24"/>
        </w:rPr>
        <w:t xml:space="preserve">nad níž bude </w:t>
      </w:r>
      <w:r w:rsidR="003E4741">
        <w:rPr>
          <w:rFonts w:ascii="Arial" w:hAnsi="Arial" w:cs="Arial"/>
          <w:color w:val="000000" w:themeColor="text1"/>
          <w:sz w:val="24"/>
          <w:szCs w:val="24"/>
        </w:rPr>
        <w:t xml:space="preserve">proveden </w:t>
      </w:r>
      <w:r w:rsidR="002B126F" w:rsidRPr="002E3CCB">
        <w:rPr>
          <w:rFonts w:ascii="Arial" w:hAnsi="Arial" w:cs="Arial"/>
          <w:color w:val="000000" w:themeColor="text1"/>
          <w:sz w:val="24"/>
          <w:szCs w:val="24"/>
        </w:rPr>
        <w:t>hutněný zásyp z drcené</w:t>
      </w:r>
      <w:r w:rsidR="002B126F">
        <w:rPr>
          <w:rFonts w:ascii="Arial" w:hAnsi="Arial" w:cs="Arial"/>
          <w:color w:val="000000" w:themeColor="text1"/>
          <w:sz w:val="24"/>
          <w:szCs w:val="24"/>
        </w:rPr>
        <w:t>ho</w:t>
      </w:r>
      <w:r w:rsidR="002B126F" w:rsidRPr="002E3CCB">
        <w:rPr>
          <w:rFonts w:ascii="Arial" w:hAnsi="Arial" w:cs="Arial"/>
          <w:color w:val="000000" w:themeColor="text1"/>
          <w:sz w:val="24"/>
          <w:szCs w:val="24"/>
        </w:rPr>
        <w:t xml:space="preserve"> kameniv</w:t>
      </w:r>
      <w:r w:rsidR="002B126F">
        <w:rPr>
          <w:rFonts w:ascii="Arial" w:hAnsi="Arial" w:cs="Arial"/>
          <w:color w:val="000000" w:themeColor="text1"/>
          <w:sz w:val="24"/>
          <w:szCs w:val="24"/>
        </w:rPr>
        <w:t>a</w:t>
      </w:r>
      <w:r w:rsidR="002B126F" w:rsidRPr="002E3CCB">
        <w:rPr>
          <w:rFonts w:ascii="Arial" w:hAnsi="Arial" w:cs="Arial"/>
          <w:color w:val="000000" w:themeColor="text1"/>
          <w:sz w:val="24"/>
          <w:szCs w:val="24"/>
        </w:rPr>
        <w:t xml:space="preserve"> do úrovně 350 mm p. t. Poté bude provedena výměna plastového víka </w:t>
      </w:r>
      <w:r w:rsidR="003E4741">
        <w:rPr>
          <w:rFonts w:ascii="Arial" w:hAnsi="Arial" w:cs="Arial"/>
          <w:color w:val="000000" w:themeColor="text1"/>
          <w:sz w:val="24"/>
          <w:szCs w:val="24"/>
        </w:rPr>
        <w:t xml:space="preserve">sběrné nádrže </w:t>
      </w:r>
      <w:r w:rsidR="002B126F" w:rsidRPr="002E3CCB">
        <w:rPr>
          <w:rFonts w:ascii="Arial" w:hAnsi="Arial" w:cs="Arial"/>
          <w:color w:val="000000" w:themeColor="text1"/>
          <w:sz w:val="24"/>
          <w:szCs w:val="24"/>
        </w:rPr>
        <w:t xml:space="preserve">za teleskopický nadstavec s těsněním </w:t>
      </w:r>
      <w:r w:rsidR="003E4741">
        <w:rPr>
          <w:rFonts w:ascii="Arial" w:hAnsi="Arial" w:cs="Arial"/>
          <w:color w:val="000000" w:themeColor="text1"/>
          <w:sz w:val="24"/>
          <w:szCs w:val="24"/>
        </w:rPr>
        <w:br/>
      </w:r>
      <w:r w:rsidR="002B126F" w:rsidRPr="002E3CCB">
        <w:rPr>
          <w:rFonts w:ascii="Arial" w:hAnsi="Arial" w:cs="Arial"/>
          <w:color w:val="000000" w:themeColor="text1"/>
          <w:sz w:val="24"/>
          <w:szCs w:val="24"/>
        </w:rPr>
        <w:t>a s namontovaným litinovým poklopem D400, který bude ponechán v povysunuté poloze.</w:t>
      </w:r>
      <w:r w:rsidR="002B126F">
        <w:rPr>
          <w:rFonts w:ascii="Arial" w:hAnsi="Arial" w:cs="Arial"/>
          <w:color w:val="000000" w:themeColor="text1"/>
          <w:sz w:val="24"/>
          <w:szCs w:val="24"/>
        </w:rPr>
        <w:t xml:space="preserve"> </w:t>
      </w:r>
      <w:r w:rsidR="002B126F" w:rsidRPr="002E3CCB">
        <w:rPr>
          <w:rFonts w:ascii="Arial" w:hAnsi="Arial" w:cs="Arial"/>
          <w:color w:val="000000" w:themeColor="text1"/>
          <w:sz w:val="24"/>
          <w:szCs w:val="24"/>
        </w:rPr>
        <w:t xml:space="preserve">Pod litinový poklop bude zhotovena roznášecí hutněná </w:t>
      </w:r>
      <w:proofErr w:type="spellStart"/>
      <w:r w:rsidR="002B126F" w:rsidRPr="002E3CCB">
        <w:rPr>
          <w:rFonts w:ascii="Arial" w:hAnsi="Arial" w:cs="Arial"/>
          <w:color w:val="000000" w:themeColor="text1"/>
          <w:sz w:val="24"/>
          <w:szCs w:val="24"/>
        </w:rPr>
        <w:t>obsypová</w:t>
      </w:r>
      <w:proofErr w:type="spellEnd"/>
      <w:r w:rsidR="002B126F" w:rsidRPr="002E3CCB">
        <w:rPr>
          <w:rFonts w:ascii="Arial" w:hAnsi="Arial" w:cs="Arial"/>
          <w:color w:val="000000" w:themeColor="text1"/>
          <w:sz w:val="24"/>
          <w:szCs w:val="24"/>
        </w:rPr>
        <w:t xml:space="preserve"> vrstva až k terénu a teleskop bude zasunut do úrovně obsypu. </w:t>
      </w:r>
      <w:r w:rsidR="002B126F">
        <w:rPr>
          <w:rFonts w:ascii="Arial" w:hAnsi="Arial" w:cs="Arial"/>
          <w:color w:val="000000" w:themeColor="text1"/>
          <w:sz w:val="24"/>
          <w:szCs w:val="24"/>
        </w:rPr>
        <w:t>P</w:t>
      </w:r>
      <w:r w:rsidR="002B126F" w:rsidRPr="004E1BB0">
        <w:rPr>
          <w:rFonts w:ascii="Arial" w:hAnsi="Arial" w:cs="Arial"/>
          <w:color w:val="000000" w:themeColor="text1"/>
          <w:sz w:val="24"/>
          <w:szCs w:val="24"/>
        </w:rPr>
        <w:t xml:space="preserve">o časové prodlevě (min. </w:t>
      </w:r>
      <w:r w:rsidR="002B126F" w:rsidRPr="002E3CCB">
        <w:rPr>
          <w:rFonts w:ascii="Arial" w:hAnsi="Arial" w:cs="Arial"/>
          <w:color w:val="000000" w:themeColor="text1"/>
          <w:sz w:val="24"/>
          <w:szCs w:val="24"/>
        </w:rPr>
        <w:t xml:space="preserve">6 měsíců) a konsolidaci povrchu bude provedeno nahrazení cca </w:t>
      </w:r>
      <w:r w:rsidR="002B126F">
        <w:rPr>
          <w:rFonts w:ascii="Arial" w:hAnsi="Arial" w:cs="Arial"/>
          <w:color w:val="000000" w:themeColor="text1"/>
          <w:sz w:val="24"/>
          <w:szCs w:val="24"/>
        </w:rPr>
        <w:t>200</w:t>
      </w:r>
      <w:r w:rsidR="002B126F" w:rsidRPr="002E3CCB">
        <w:rPr>
          <w:rFonts w:ascii="Arial" w:hAnsi="Arial" w:cs="Arial"/>
          <w:color w:val="000000" w:themeColor="text1"/>
          <w:sz w:val="24"/>
          <w:szCs w:val="24"/>
        </w:rPr>
        <w:t xml:space="preserve"> mm povrchového zásypu překrytím finální vrstvou, tj. dle původního povrchu asfaltobetonem. Teleskop s litinovým poklopem bude upraven na úroveň terénu.</w:t>
      </w:r>
      <w:r w:rsidR="002B126F">
        <w:rPr>
          <w:rFonts w:ascii="Arial" w:hAnsi="Arial" w:cs="Arial"/>
          <w:color w:val="000000" w:themeColor="text1"/>
          <w:sz w:val="24"/>
          <w:szCs w:val="24"/>
        </w:rPr>
        <w:t xml:space="preserve"> </w:t>
      </w:r>
      <w:r w:rsidR="002B126F" w:rsidRPr="002E3CCB">
        <w:rPr>
          <w:rFonts w:ascii="Arial" w:hAnsi="Arial" w:cs="Arial"/>
          <w:color w:val="000000" w:themeColor="text1"/>
          <w:sz w:val="24"/>
          <w:szCs w:val="24"/>
        </w:rPr>
        <w:t>Při konsolidaci povrchu terénu bude nutné v </w:t>
      </w:r>
      <w:proofErr w:type="spellStart"/>
      <w:r w:rsidR="002B126F" w:rsidRPr="002E3CCB">
        <w:rPr>
          <w:rFonts w:ascii="Arial" w:hAnsi="Arial" w:cs="Arial"/>
          <w:color w:val="000000" w:themeColor="text1"/>
          <w:sz w:val="24"/>
          <w:szCs w:val="24"/>
        </w:rPr>
        <w:t>lognormálně</w:t>
      </w:r>
      <w:proofErr w:type="spellEnd"/>
      <w:r w:rsidR="002B126F" w:rsidRPr="002E3CCB">
        <w:rPr>
          <w:rFonts w:ascii="Arial" w:hAnsi="Arial" w:cs="Arial"/>
          <w:color w:val="000000" w:themeColor="text1"/>
          <w:sz w:val="24"/>
          <w:szCs w:val="24"/>
        </w:rPr>
        <w:t xml:space="preserve"> rozložených intervalech provádět kontrolu povrchu a před definitivním vyspravením pravidelně provádět dosypání do úrovně terénu</w:t>
      </w:r>
      <w:r w:rsidR="002B126F" w:rsidRPr="00F11073">
        <w:rPr>
          <w:rFonts w:ascii="Arial" w:hAnsi="Arial" w:cs="Arial"/>
          <w:color w:val="000000" w:themeColor="text1"/>
          <w:sz w:val="24"/>
          <w:szCs w:val="24"/>
        </w:rPr>
        <w:t xml:space="preserve"> </w:t>
      </w:r>
      <w:r w:rsidR="002B126F" w:rsidRPr="00825656">
        <w:rPr>
          <w:rFonts w:ascii="Arial" w:hAnsi="Arial" w:cs="Arial"/>
          <w:color w:val="000000" w:themeColor="text1"/>
          <w:sz w:val="24"/>
          <w:szCs w:val="24"/>
        </w:rPr>
        <w:t>včetně úpravy výšky teleskopu</w:t>
      </w:r>
      <w:r w:rsidR="002B126F" w:rsidRPr="002E3CCB">
        <w:rPr>
          <w:rFonts w:ascii="Arial" w:hAnsi="Arial" w:cs="Arial"/>
          <w:color w:val="000000" w:themeColor="text1"/>
          <w:sz w:val="24"/>
          <w:szCs w:val="24"/>
        </w:rPr>
        <w:t xml:space="preserve">. </w:t>
      </w:r>
    </w:p>
    <w:p w14:paraId="66A83B2F" w14:textId="7F348737" w:rsidR="001F0E80" w:rsidRDefault="001F0E80" w:rsidP="003E4741">
      <w:pPr>
        <w:spacing w:before="120" w:after="120" w:line="288" w:lineRule="auto"/>
        <w:ind w:left="567"/>
        <w:jc w:val="both"/>
        <w:rPr>
          <w:rFonts w:ascii="Arial" w:hAnsi="Arial" w:cs="Arial"/>
          <w:color w:val="000000" w:themeColor="text1"/>
          <w:sz w:val="24"/>
          <w:szCs w:val="24"/>
        </w:rPr>
      </w:pPr>
      <w:r w:rsidRPr="00215014">
        <w:rPr>
          <w:rFonts w:ascii="Arial" w:hAnsi="Arial" w:cs="Arial"/>
          <w:color w:val="000000" w:themeColor="text1"/>
          <w:sz w:val="24"/>
          <w:szCs w:val="24"/>
        </w:rPr>
        <w:t xml:space="preserve">Situace akumulační nádrže je patrná z příloh </w:t>
      </w:r>
      <w:proofErr w:type="gramStart"/>
      <w:r w:rsidR="00995781" w:rsidRPr="00215014">
        <w:rPr>
          <w:rFonts w:ascii="Arial" w:hAnsi="Arial" w:cs="Arial"/>
          <w:i/>
          <w:color w:val="000000" w:themeColor="text1"/>
          <w:sz w:val="24"/>
          <w:szCs w:val="24"/>
        </w:rPr>
        <w:t>C.3 Koordinační</w:t>
      </w:r>
      <w:proofErr w:type="gramEnd"/>
      <w:r w:rsidR="00995781" w:rsidRPr="00215014">
        <w:rPr>
          <w:rFonts w:ascii="Arial" w:hAnsi="Arial" w:cs="Arial"/>
          <w:i/>
          <w:color w:val="000000" w:themeColor="text1"/>
          <w:sz w:val="24"/>
          <w:szCs w:val="24"/>
        </w:rPr>
        <w:t xml:space="preserve"> situační výkres</w:t>
      </w:r>
      <w:r w:rsidR="00995781" w:rsidRPr="00215014">
        <w:rPr>
          <w:rFonts w:ascii="Arial" w:hAnsi="Arial" w:cs="Arial"/>
          <w:color w:val="000000" w:themeColor="text1"/>
          <w:sz w:val="24"/>
          <w:szCs w:val="24"/>
        </w:rPr>
        <w:t xml:space="preserve"> a </w:t>
      </w:r>
      <w:r w:rsidR="00995781" w:rsidRPr="00215014">
        <w:rPr>
          <w:rFonts w:ascii="Arial" w:hAnsi="Arial" w:cs="Arial"/>
          <w:i/>
          <w:color w:val="000000" w:themeColor="text1"/>
          <w:sz w:val="24"/>
          <w:szCs w:val="24"/>
        </w:rPr>
        <w:t>D.1.1 SO01 Situace drenážního systému v prostoru nového hřbitova</w:t>
      </w:r>
      <w:r w:rsidR="00995781" w:rsidRPr="00215014">
        <w:rPr>
          <w:rFonts w:ascii="Arial" w:hAnsi="Arial" w:cs="Arial"/>
          <w:color w:val="000000" w:themeColor="text1"/>
          <w:sz w:val="24"/>
          <w:szCs w:val="24"/>
        </w:rPr>
        <w:t xml:space="preserve">. </w:t>
      </w:r>
      <w:r w:rsidRPr="00215014">
        <w:rPr>
          <w:rFonts w:ascii="Arial" w:hAnsi="Arial" w:cs="Arial"/>
          <w:color w:val="000000" w:themeColor="text1"/>
          <w:sz w:val="24"/>
          <w:szCs w:val="24"/>
        </w:rPr>
        <w:t xml:space="preserve">Příčný řez </w:t>
      </w:r>
      <w:r w:rsidRPr="00215014">
        <w:rPr>
          <w:rFonts w:ascii="Arial" w:hAnsi="Arial" w:cs="Arial"/>
          <w:color w:val="000000" w:themeColor="text1"/>
          <w:sz w:val="24"/>
          <w:szCs w:val="24"/>
        </w:rPr>
        <w:lastRenderedPageBreak/>
        <w:t>akumulační nádrží</w:t>
      </w:r>
      <w:r w:rsidR="00995781" w:rsidRPr="00215014">
        <w:rPr>
          <w:rFonts w:ascii="Arial" w:hAnsi="Arial" w:cs="Arial"/>
          <w:color w:val="000000" w:themeColor="text1"/>
          <w:sz w:val="24"/>
          <w:szCs w:val="24"/>
        </w:rPr>
        <w:t xml:space="preserve"> vč. úrovně zaústění jednotlivých potrubí</w:t>
      </w:r>
      <w:r w:rsidRPr="00215014">
        <w:rPr>
          <w:rFonts w:ascii="Arial" w:hAnsi="Arial" w:cs="Arial"/>
          <w:color w:val="000000" w:themeColor="text1"/>
          <w:sz w:val="24"/>
          <w:szCs w:val="24"/>
        </w:rPr>
        <w:t xml:space="preserve"> je patrný z </w:t>
      </w:r>
      <w:proofErr w:type="gramStart"/>
      <w:r w:rsidRPr="00215014">
        <w:rPr>
          <w:rFonts w:ascii="Arial" w:hAnsi="Arial" w:cs="Arial"/>
          <w:color w:val="000000" w:themeColor="text1"/>
          <w:sz w:val="24"/>
          <w:szCs w:val="24"/>
        </w:rPr>
        <w:t xml:space="preserve">přílohy </w:t>
      </w:r>
      <w:r w:rsidRPr="00215014">
        <w:rPr>
          <w:rFonts w:ascii="Arial" w:hAnsi="Arial" w:cs="Arial"/>
          <w:i/>
          <w:color w:val="000000" w:themeColor="text1"/>
          <w:sz w:val="24"/>
          <w:szCs w:val="24"/>
        </w:rPr>
        <w:t>D.</w:t>
      </w:r>
      <w:r w:rsidR="00995781" w:rsidRPr="00215014">
        <w:rPr>
          <w:rFonts w:ascii="Arial" w:hAnsi="Arial" w:cs="Arial"/>
          <w:i/>
          <w:color w:val="000000" w:themeColor="text1"/>
          <w:sz w:val="24"/>
          <w:szCs w:val="24"/>
        </w:rPr>
        <w:t>3.2</w:t>
      </w:r>
      <w:proofErr w:type="gramEnd"/>
      <w:r w:rsidRPr="00215014">
        <w:rPr>
          <w:rFonts w:ascii="Arial" w:hAnsi="Arial" w:cs="Arial"/>
          <w:i/>
          <w:color w:val="000000" w:themeColor="text1"/>
          <w:sz w:val="24"/>
          <w:szCs w:val="24"/>
        </w:rPr>
        <w:t>. Řez napojením akumulační nádrže</w:t>
      </w:r>
      <w:r w:rsidRPr="00215014">
        <w:rPr>
          <w:rFonts w:ascii="Arial" w:hAnsi="Arial" w:cs="Arial"/>
          <w:color w:val="000000" w:themeColor="text1"/>
          <w:sz w:val="24"/>
          <w:szCs w:val="24"/>
        </w:rPr>
        <w:t>.</w:t>
      </w:r>
      <w:r w:rsidRPr="00B97340">
        <w:rPr>
          <w:rFonts w:ascii="Arial" w:hAnsi="Arial" w:cs="Arial"/>
          <w:color w:val="000000" w:themeColor="text1"/>
          <w:sz w:val="24"/>
          <w:szCs w:val="24"/>
        </w:rPr>
        <w:t xml:space="preserve"> </w:t>
      </w:r>
    </w:p>
    <w:p w14:paraId="220D71CC" w14:textId="77777777" w:rsidR="00577A32" w:rsidRDefault="00577A32" w:rsidP="00577A32">
      <w:pPr>
        <w:pStyle w:val="Nadpis5"/>
        <w:spacing w:before="120" w:after="120" w:line="288" w:lineRule="auto"/>
      </w:pPr>
      <w:r w:rsidRPr="00B53ABA">
        <w:t>Rozvod zálivkové vody</w:t>
      </w:r>
    </w:p>
    <w:p w14:paraId="78D356B4" w14:textId="53DAC603" w:rsidR="00577A32" w:rsidRDefault="00577A32" w:rsidP="00577A32">
      <w:pPr>
        <w:spacing w:before="120" w:after="120" w:line="288" w:lineRule="auto"/>
        <w:ind w:left="567"/>
        <w:jc w:val="both"/>
        <w:rPr>
          <w:rFonts w:ascii="Arial" w:hAnsi="Arial" w:cs="Arial"/>
          <w:color w:val="000000" w:themeColor="text1"/>
          <w:sz w:val="24"/>
          <w:szCs w:val="24"/>
        </w:rPr>
      </w:pPr>
      <w:r w:rsidRPr="00215014">
        <w:rPr>
          <w:rFonts w:ascii="Arial" w:hAnsi="Arial" w:cs="Arial"/>
          <w:color w:val="000000" w:themeColor="text1"/>
          <w:sz w:val="24"/>
          <w:szCs w:val="24"/>
        </w:rPr>
        <w:t xml:space="preserve">Z akumulační nádrže bude do dílčích míst nového hřbitova proveden rozvod zálivkové vody z HDPE 100 potrubí  průměr 32 mm PN16, které bude zaústěno </w:t>
      </w:r>
      <w:r w:rsidRPr="00215014">
        <w:rPr>
          <w:rFonts w:ascii="Arial" w:hAnsi="Arial" w:cs="Arial"/>
          <w:color w:val="000000" w:themeColor="text1"/>
          <w:sz w:val="24"/>
          <w:szCs w:val="24"/>
        </w:rPr>
        <w:br/>
        <w:t>do 4 ks výdejních nadzemních stojanů</w:t>
      </w:r>
      <w:r w:rsidR="00DB46A9" w:rsidRPr="00215014">
        <w:rPr>
          <w:rFonts w:ascii="Arial" w:hAnsi="Arial" w:cs="Arial"/>
          <w:color w:val="000000" w:themeColor="text1"/>
          <w:sz w:val="24"/>
          <w:szCs w:val="24"/>
        </w:rPr>
        <w:t xml:space="preserve"> – viz </w:t>
      </w:r>
      <w:proofErr w:type="gramStart"/>
      <w:r w:rsidR="00DB46A9" w:rsidRPr="00215014">
        <w:rPr>
          <w:rFonts w:ascii="Arial" w:hAnsi="Arial" w:cs="Arial"/>
          <w:color w:val="000000" w:themeColor="text1"/>
          <w:sz w:val="24"/>
          <w:szCs w:val="24"/>
        </w:rPr>
        <w:t xml:space="preserve">příloha </w:t>
      </w:r>
      <w:r w:rsidR="00DB46A9" w:rsidRPr="00215014">
        <w:rPr>
          <w:rFonts w:ascii="Arial" w:hAnsi="Arial" w:cs="Arial"/>
          <w:i/>
          <w:color w:val="000000" w:themeColor="text1"/>
          <w:sz w:val="24"/>
          <w:szCs w:val="24"/>
        </w:rPr>
        <w:t>D</w:t>
      </w:r>
      <w:r w:rsidR="002E55AF" w:rsidRPr="00215014">
        <w:rPr>
          <w:rFonts w:ascii="Arial" w:hAnsi="Arial" w:cs="Arial"/>
          <w:i/>
          <w:color w:val="000000" w:themeColor="text1"/>
          <w:sz w:val="24"/>
          <w:szCs w:val="24"/>
        </w:rPr>
        <w:t>.3</w:t>
      </w:r>
      <w:r w:rsidR="00DB46A9" w:rsidRPr="00215014">
        <w:rPr>
          <w:rFonts w:ascii="Arial" w:hAnsi="Arial" w:cs="Arial"/>
          <w:i/>
          <w:color w:val="000000" w:themeColor="text1"/>
          <w:sz w:val="24"/>
          <w:szCs w:val="24"/>
        </w:rPr>
        <w:t>.</w:t>
      </w:r>
      <w:r w:rsidR="003D73EF" w:rsidRPr="00215014">
        <w:rPr>
          <w:rFonts w:ascii="Arial" w:hAnsi="Arial" w:cs="Arial"/>
          <w:i/>
          <w:color w:val="000000" w:themeColor="text1"/>
          <w:sz w:val="24"/>
          <w:szCs w:val="24"/>
        </w:rPr>
        <w:t>5</w:t>
      </w:r>
      <w:proofErr w:type="gramEnd"/>
      <w:r w:rsidR="00DB46A9" w:rsidRPr="00215014">
        <w:rPr>
          <w:rFonts w:ascii="Arial" w:hAnsi="Arial" w:cs="Arial"/>
          <w:i/>
          <w:color w:val="000000" w:themeColor="text1"/>
          <w:sz w:val="24"/>
          <w:szCs w:val="24"/>
        </w:rPr>
        <w:t xml:space="preserve"> Typové zaústění rozvodu zálivkové vody do výdejního nadzemního stojanu</w:t>
      </w:r>
      <w:r w:rsidRPr="00215014">
        <w:rPr>
          <w:rFonts w:ascii="Arial" w:hAnsi="Arial" w:cs="Arial"/>
          <w:color w:val="000000" w:themeColor="text1"/>
          <w:sz w:val="24"/>
          <w:szCs w:val="24"/>
        </w:rPr>
        <w:t xml:space="preserve">. Celková délka rozvodu zálivkové vody činní cca 217 m. Potrubí bude vedeno výkopem přečerpávacího potrubí, sběrnými drény SD-NC-04, SD-NJ-11, SD-NJ-12, SD-NJ-14 a svodnými drenážemi SV-NC-02, SV-NJ-04 – viz </w:t>
      </w:r>
      <w:proofErr w:type="gramStart"/>
      <w:r w:rsidRPr="00215014">
        <w:rPr>
          <w:rFonts w:ascii="Arial" w:hAnsi="Arial" w:cs="Arial"/>
          <w:color w:val="000000" w:themeColor="text1"/>
          <w:sz w:val="24"/>
          <w:szCs w:val="24"/>
        </w:rPr>
        <w:t xml:space="preserve">příloha </w:t>
      </w:r>
      <w:r w:rsidRPr="00215014">
        <w:rPr>
          <w:rFonts w:ascii="Arial" w:hAnsi="Arial" w:cs="Arial"/>
          <w:i/>
          <w:color w:val="000000" w:themeColor="text1"/>
          <w:sz w:val="24"/>
          <w:szCs w:val="24"/>
        </w:rPr>
        <w:t>D.1.1</w:t>
      </w:r>
      <w:proofErr w:type="gramEnd"/>
      <w:r w:rsidRPr="00215014">
        <w:rPr>
          <w:rFonts w:ascii="Arial" w:hAnsi="Arial" w:cs="Arial"/>
          <w:i/>
          <w:color w:val="000000" w:themeColor="text1"/>
          <w:sz w:val="24"/>
          <w:szCs w:val="24"/>
        </w:rPr>
        <w:t xml:space="preserve"> SO01 Situace drenážního systému v prostoru nového hřbitova</w:t>
      </w:r>
      <w:r w:rsidRPr="00215014">
        <w:rPr>
          <w:rFonts w:ascii="Arial" w:hAnsi="Arial" w:cs="Arial"/>
          <w:color w:val="000000" w:themeColor="text1"/>
          <w:sz w:val="24"/>
          <w:szCs w:val="24"/>
        </w:rPr>
        <w:t>. V některých místech</w:t>
      </w:r>
      <w:r>
        <w:rPr>
          <w:rFonts w:ascii="Arial" w:hAnsi="Arial" w:cs="Arial"/>
          <w:color w:val="000000" w:themeColor="text1"/>
          <w:sz w:val="24"/>
          <w:szCs w:val="24"/>
        </w:rPr>
        <w:t xml:space="preserve"> především k místům vyústění výdejních stojanů budou provedeny samostatné výkopy </w:t>
      </w:r>
      <w:r w:rsidRPr="004330A7">
        <w:rPr>
          <w:rFonts w:ascii="Arial" w:hAnsi="Arial" w:cs="Arial"/>
          <w:color w:val="000000" w:themeColor="text1"/>
          <w:sz w:val="24"/>
          <w:szCs w:val="24"/>
        </w:rPr>
        <w:t>šířky 0,5 m</w:t>
      </w:r>
      <w:r>
        <w:rPr>
          <w:rFonts w:ascii="Arial" w:hAnsi="Arial" w:cs="Arial"/>
          <w:color w:val="000000" w:themeColor="text1"/>
          <w:sz w:val="24"/>
          <w:szCs w:val="24"/>
        </w:rPr>
        <w:t>.</w:t>
      </w:r>
      <w:r w:rsidRPr="004330A7">
        <w:rPr>
          <w:rFonts w:ascii="Arial" w:hAnsi="Arial" w:cs="Arial"/>
          <w:color w:val="000000" w:themeColor="text1"/>
          <w:sz w:val="24"/>
          <w:szCs w:val="24"/>
        </w:rPr>
        <w:t xml:space="preserve"> Potrubí bude vedeno v</w:t>
      </w:r>
      <w:r>
        <w:rPr>
          <w:rFonts w:ascii="Arial" w:hAnsi="Arial" w:cs="Arial"/>
          <w:color w:val="000000" w:themeColor="text1"/>
          <w:sz w:val="24"/>
          <w:szCs w:val="24"/>
        </w:rPr>
        <w:t> </w:t>
      </w:r>
      <w:proofErr w:type="spellStart"/>
      <w:r>
        <w:rPr>
          <w:rFonts w:ascii="Arial" w:hAnsi="Arial" w:cs="Arial"/>
          <w:color w:val="000000" w:themeColor="text1"/>
          <w:sz w:val="24"/>
          <w:szCs w:val="24"/>
        </w:rPr>
        <w:t>nezámrzné</w:t>
      </w:r>
      <w:proofErr w:type="spellEnd"/>
      <w:r>
        <w:rPr>
          <w:rFonts w:ascii="Arial" w:hAnsi="Arial" w:cs="Arial"/>
          <w:color w:val="000000" w:themeColor="text1"/>
          <w:sz w:val="24"/>
          <w:szCs w:val="24"/>
        </w:rPr>
        <w:t xml:space="preserve"> </w:t>
      </w:r>
      <w:r w:rsidRPr="00577A32">
        <w:rPr>
          <w:rFonts w:ascii="Arial" w:hAnsi="Arial" w:cs="Arial"/>
          <w:color w:val="000000" w:themeColor="text1"/>
          <w:sz w:val="24"/>
          <w:szCs w:val="24"/>
        </w:rPr>
        <w:t>hloubce 0,8 až 1,95 m p. t. HDPE potrubí 32 mm PN16 bude vedeno ve spádu min. 0,3 % k akumulační nádrži</w:t>
      </w:r>
      <w:r w:rsidR="00F66D26">
        <w:rPr>
          <w:rFonts w:ascii="Arial" w:hAnsi="Arial" w:cs="Arial"/>
          <w:color w:val="000000" w:themeColor="text1"/>
          <w:sz w:val="24"/>
          <w:szCs w:val="24"/>
        </w:rPr>
        <w:t xml:space="preserve"> a bude spojováno </w:t>
      </w:r>
      <w:proofErr w:type="spellStart"/>
      <w:r w:rsidR="00F66D26">
        <w:rPr>
          <w:rFonts w:ascii="Arial" w:hAnsi="Arial" w:cs="Arial"/>
          <w:color w:val="000000" w:themeColor="text1"/>
          <w:sz w:val="24"/>
          <w:szCs w:val="24"/>
        </w:rPr>
        <w:t>elektrotvarovkami</w:t>
      </w:r>
      <w:proofErr w:type="spellEnd"/>
      <w:r w:rsidR="00F66D26">
        <w:rPr>
          <w:rFonts w:ascii="Arial" w:hAnsi="Arial" w:cs="Arial"/>
          <w:color w:val="000000" w:themeColor="text1"/>
          <w:sz w:val="24"/>
          <w:szCs w:val="24"/>
        </w:rPr>
        <w:t>. Potrubí</w:t>
      </w:r>
      <w:r w:rsidRPr="004330A7">
        <w:rPr>
          <w:rFonts w:ascii="Arial" w:hAnsi="Arial" w:cs="Arial"/>
          <w:color w:val="000000" w:themeColor="text1"/>
          <w:sz w:val="24"/>
          <w:szCs w:val="24"/>
        </w:rPr>
        <w:t xml:space="preserve"> bude </w:t>
      </w:r>
      <w:r>
        <w:rPr>
          <w:rFonts w:ascii="Arial" w:hAnsi="Arial" w:cs="Arial"/>
          <w:color w:val="000000" w:themeColor="text1"/>
          <w:sz w:val="24"/>
          <w:szCs w:val="24"/>
        </w:rPr>
        <w:t xml:space="preserve">mimo drén </w:t>
      </w:r>
      <w:r w:rsidRPr="004330A7">
        <w:rPr>
          <w:rFonts w:ascii="Arial" w:hAnsi="Arial" w:cs="Arial"/>
          <w:color w:val="000000" w:themeColor="text1"/>
          <w:sz w:val="24"/>
          <w:szCs w:val="24"/>
        </w:rPr>
        <w:t>opatřeno podsypem</w:t>
      </w:r>
      <w:r>
        <w:rPr>
          <w:rFonts w:ascii="Arial" w:hAnsi="Arial" w:cs="Arial"/>
          <w:color w:val="000000" w:themeColor="text1"/>
          <w:sz w:val="24"/>
          <w:szCs w:val="24"/>
        </w:rPr>
        <w:t xml:space="preserve"> mocnosti </w:t>
      </w:r>
      <w:proofErr w:type="gramStart"/>
      <w:r>
        <w:rPr>
          <w:rFonts w:ascii="Arial" w:hAnsi="Arial" w:cs="Arial"/>
          <w:color w:val="000000" w:themeColor="text1"/>
          <w:sz w:val="24"/>
          <w:szCs w:val="24"/>
        </w:rPr>
        <w:t>min.100</w:t>
      </w:r>
      <w:proofErr w:type="gramEnd"/>
      <w:r>
        <w:rPr>
          <w:rFonts w:ascii="Arial" w:hAnsi="Arial" w:cs="Arial"/>
          <w:color w:val="000000" w:themeColor="text1"/>
          <w:sz w:val="24"/>
          <w:szCs w:val="24"/>
        </w:rPr>
        <w:t xml:space="preserve"> mm</w:t>
      </w:r>
      <w:r w:rsidRPr="004330A7">
        <w:rPr>
          <w:rFonts w:ascii="Arial" w:hAnsi="Arial" w:cs="Arial"/>
          <w:color w:val="000000" w:themeColor="text1"/>
          <w:sz w:val="24"/>
          <w:szCs w:val="24"/>
        </w:rPr>
        <w:t xml:space="preserve">, obsypem do výšky 300 mm nad potrubí, signalizační fólií </w:t>
      </w:r>
      <w:r>
        <w:rPr>
          <w:rFonts w:ascii="Arial" w:hAnsi="Arial" w:cs="Arial"/>
          <w:color w:val="000000" w:themeColor="text1"/>
          <w:sz w:val="24"/>
          <w:szCs w:val="24"/>
        </w:rPr>
        <w:t>modré či zelené</w:t>
      </w:r>
      <w:r w:rsidRPr="004330A7">
        <w:rPr>
          <w:rFonts w:ascii="Arial" w:hAnsi="Arial" w:cs="Arial"/>
          <w:color w:val="000000" w:themeColor="text1"/>
          <w:sz w:val="24"/>
          <w:szCs w:val="24"/>
        </w:rPr>
        <w:t xml:space="preserve"> barvy a hutněným zpětným zásypem až do úrovně terénu. </w:t>
      </w:r>
      <w:r>
        <w:rPr>
          <w:rFonts w:ascii="Arial" w:hAnsi="Arial" w:cs="Arial"/>
          <w:color w:val="000000" w:themeColor="text1"/>
          <w:sz w:val="24"/>
          <w:szCs w:val="24"/>
        </w:rPr>
        <w:t xml:space="preserve">V místě drenážního systému bude potrubí umístěno do standardního zásypu drénu. </w:t>
      </w:r>
      <w:r w:rsidRPr="004330A7">
        <w:rPr>
          <w:rFonts w:ascii="Arial" w:hAnsi="Arial" w:cs="Arial"/>
          <w:color w:val="000000" w:themeColor="text1"/>
          <w:sz w:val="24"/>
          <w:szCs w:val="24"/>
        </w:rPr>
        <w:t>V</w:t>
      </w:r>
      <w:r>
        <w:rPr>
          <w:rFonts w:ascii="Arial" w:hAnsi="Arial" w:cs="Arial"/>
          <w:color w:val="000000" w:themeColor="text1"/>
          <w:sz w:val="24"/>
          <w:szCs w:val="24"/>
        </w:rPr>
        <w:t> akumulační nádrži</w:t>
      </w:r>
      <w:r w:rsidRPr="004330A7">
        <w:rPr>
          <w:rFonts w:ascii="Arial" w:hAnsi="Arial" w:cs="Arial"/>
          <w:color w:val="000000" w:themeColor="text1"/>
          <w:sz w:val="24"/>
          <w:szCs w:val="24"/>
        </w:rPr>
        <w:t xml:space="preserve"> bude potrubí zaústěno do </w:t>
      </w:r>
      <w:r w:rsidRPr="00546052">
        <w:rPr>
          <w:rFonts w:ascii="Arial" w:hAnsi="Arial" w:cs="Arial"/>
          <w:color w:val="000000" w:themeColor="text1"/>
          <w:sz w:val="24"/>
          <w:szCs w:val="24"/>
        </w:rPr>
        <w:t>automatické</w:t>
      </w:r>
      <w:r>
        <w:rPr>
          <w:rFonts w:ascii="Arial" w:hAnsi="Arial" w:cs="Arial"/>
          <w:color w:val="000000" w:themeColor="text1"/>
          <w:sz w:val="24"/>
          <w:szCs w:val="24"/>
        </w:rPr>
        <w:t>ho</w:t>
      </w:r>
      <w:r w:rsidRPr="00546052">
        <w:rPr>
          <w:rFonts w:ascii="Arial" w:hAnsi="Arial" w:cs="Arial"/>
          <w:color w:val="000000" w:themeColor="text1"/>
          <w:sz w:val="24"/>
          <w:szCs w:val="24"/>
        </w:rPr>
        <w:t xml:space="preserve"> tlakově řízené</w:t>
      </w:r>
      <w:r>
        <w:rPr>
          <w:rFonts w:ascii="Arial" w:hAnsi="Arial" w:cs="Arial"/>
          <w:color w:val="000000" w:themeColor="text1"/>
          <w:sz w:val="24"/>
          <w:szCs w:val="24"/>
        </w:rPr>
        <w:t>ho</w:t>
      </w:r>
      <w:r w:rsidRPr="00546052">
        <w:rPr>
          <w:rFonts w:ascii="Arial" w:hAnsi="Arial" w:cs="Arial"/>
          <w:color w:val="000000" w:themeColor="text1"/>
          <w:sz w:val="24"/>
          <w:szCs w:val="24"/>
        </w:rPr>
        <w:t xml:space="preserve"> ponorné</w:t>
      </w:r>
      <w:r>
        <w:rPr>
          <w:rFonts w:ascii="Arial" w:hAnsi="Arial" w:cs="Arial"/>
          <w:color w:val="000000" w:themeColor="text1"/>
          <w:sz w:val="24"/>
          <w:szCs w:val="24"/>
        </w:rPr>
        <w:t>ho</w:t>
      </w:r>
      <w:r w:rsidRPr="00546052">
        <w:rPr>
          <w:rFonts w:ascii="Arial" w:hAnsi="Arial" w:cs="Arial"/>
          <w:color w:val="000000" w:themeColor="text1"/>
          <w:sz w:val="24"/>
          <w:szCs w:val="24"/>
        </w:rPr>
        <w:t xml:space="preserve"> čerpadl</w:t>
      </w:r>
      <w:r>
        <w:rPr>
          <w:rFonts w:ascii="Arial" w:hAnsi="Arial" w:cs="Arial"/>
          <w:color w:val="000000" w:themeColor="text1"/>
          <w:sz w:val="24"/>
          <w:szCs w:val="24"/>
        </w:rPr>
        <w:t>a</w:t>
      </w:r>
      <w:r w:rsidRPr="00546052">
        <w:rPr>
          <w:rFonts w:ascii="Arial" w:hAnsi="Arial" w:cs="Arial"/>
          <w:color w:val="000000" w:themeColor="text1"/>
          <w:sz w:val="24"/>
          <w:szCs w:val="24"/>
        </w:rPr>
        <w:t xml:space="preserve"> EASYPUMP E-DEEP 1</w:t>
      </w:r>
      <w:r>
        <w:rPr>
          <w:rFonts w:ascii="Arial" w:hAnsi="Arial" w:cs="Arial"/>
          <w:color w:val="000000" w:themeColor="text1"/>
          <w:sz w:val="24"/>
          <w:szCs w:val="24"/>
        </w:rPr>
        <w:t>2</w:t>
      </w:r>
      <w:r w:rsidRPr="00546052">
        <w:rPr>
          <w:rFonts w:ascii="Arial" w:hAnsi="Arial" w:cs="Arial"/>
          <w:color w:val="000000" w:themeColor="text1"/>
          <w:sz w:val="24"/>
          <w:szCs w:val="24"/>
        </w:rPr>
        <w:t>00</w:t>
      </w:r>
      <w:r w:rsidRPr="004330A7">
        <w:rPr>
          <w:rFonts w:ascii="Arial" w:hAnsi="Arial" w:cs="Arial"/>
          <w:color w:val="000000" w:themeColor="text1"/>
          <w:sz w:val="24"/>
          <w:szCs w:val="24"/>
        </w:rPr>
        <w:t xml:space="preserve">. </w:t>
      </w:r>
      <w:r>
        <w:rPr>
          <w:rFonts w:ascii="Arial" w:hAnsi="Arial" w:cs="Arial"/>
          <w:color w:val="000000" w:themeColor="text1"/>
          <w:sz w:val="24"/>
          <w:szCs w:val="24"/>
        </w:rPr>
        <w:t>Do akumulační nádrže bude potrubí zaústěno průchodkou 32 mm</w:t>
      </w:r>
      <w:r w:rsidR="00F66D26">
        <w:rPr>
          <w:rFonts w:ascii="Arial" w:hAnsi="Arial" w:cs="Arial"/>
          <w:color w:val="000000" w:themeColor="text1"/>
          <w:sz w:val="24"/>
          <w:szCs w:val="24"/>
        </w:rPr>
        <w:t xml:space="preserve"> a bude osazeno uzavíracím ventilem vč. vypouštění</w:t>
      </w:r>
      <w:r>
        <w:rPr>
          <w:rFonts w:ascii="Arial" w:hAnsi="Arial" w:cs="Arial"/>
          <w:color w:val="000000" w:themeColor="text1"/>
          <w:sz w:val="24"/>
          <w:szCs w:val="24"/>
        </w:rPr>
        <w:t>.</w:t>
      </w:r>
      <w:r w:rsidRPr="004330A7">
        <w:rPr>
          <w:rFonts w:ascii="Arial" w:hAnsi="Arial" w:cs="Arial"/>
          <w:color w:val="000000" w:themeColor="text1"/>
          <w:sz w:val="24"/>
          <w:szCs w:val="24"/>
        </w:rPr>
        <w:t xml:space="preserve"> </w:t>
      </w:r>
    </w:p>
    <w:p w14:paraId="5EB22F0D" w14:textId="77777777" w:rsidR="00577A32" w:rsidRDefault="00577A32" w:rsidP="00577A32">
      <w:pPr>
        <w:spacing w:before="120" w:after="120" w:line="288" w:lineRule="auto"/>
        <w:ind w:left="567"/>
        <w:jc w:val="both"/>
        <w:rPr>
          <w:rFonts w:ascii="Arial" w:hAnsi="Arial" w:cs="Arial"/>
          <w:color w:val="000000" w:themeColor="text1"/>
          <w:sz w:val="24"/>
          <w:szCs w:val="24"/>
        </w:rPr>
      </w:pPr>
      <w:r>
        <w:rPr>
          <w:rFonts w:ascii="Arial" w:hAnsi="Arial" w:cs="Arial"/>
          <w:color w:val="000000" w:themeColor="text1"/>
          <w:sz w:val="24"/>
          <w:szCs w:val="24"/>
        </w:rPr>
        <w:t>Následně po časové prodlevě (min. 6 měsíců) a konsolidaci povrchu bude provedeno nahrazení 100 až 150 mm povrchového zásypu překrytím finální vrstvou, tj. dle původního povrchu asfaltobetonem či ornicí s osetím travou.</w:t>
      </w:r>
      <w:r w:rsidRPr="004330A7">
        <w:rPr>
          <w:rFonts w:ascii="Arial" w:hAnsi="Arial" w:cs="Arial"/>
          <w:color w:val="000000" w:themeColor="text1"/>
          <w:sz w:val="24"/>
          <w:szCs w:val="24"/>
        </w:rPr>
        <w:t xml:space="preserve"> </w:t>
      </w:r>
    </w:p>
    <w:p w14:paraId="74C3E2B5" w14:textId="66415601" w:rsidR="00577A32" w:rsidRPr="0069313A" w:rsidRDefault="00577A32" w:rsidP="00577A32">
      <w:pPr>
        <w:spacing w:before="120" w:after="240" w:line="288" w:lineRule="auto"/>
        <w:ind w:left="567"/>
        <w:jc w:val="both"/>
        <w:rPr>
          <w:rFonts w:ascii="Arial" w:hAnsi="Arial" w:cs="Arial"/>
          <w:color w:val="000000" w:themeColor="text1"/>
          <w:sz w:val="24"/>
          <w:szCs w:val="24"/>
        </w:rPr>
      </w:pPr>
      <w:r w:rsidRPr="00215014">
        <w:rPr>
          <w:rFonts w:ascii="Arial" w:hAnsi="Arial" w:cs="Arial"/>
          <w:color w:val="000000" w:themeColor="text1"/>
          <w:sz w:val="24"/>
          <w:szCs w:val="24"/>
        </w:rPr>
        <w:t xml:space="preserve">Situace rozvodu zálivkové vody je patrná z příloh </w:t>
      </w:r>
      <w:proofErr w:type="gramStart"/>
      <w:r w:rsidRPr="00215014">
        <w:rPr>
          <w:rFonts w:ascii="Arial" w:hAnsi="Arial" w:cs="Arial"/>
          <w:i/>
          <w:color w:val="000000" w:themeColor="text1"/>
          <w:sz w:val="24"/>
          <w:szCs w:val="24"/>
        </w:rPr>
        <w:t>C.3 Koordinační</w:t>
      </w:r>
      <w:proofErr w:type="gramEnd"/>
      <w:r w:rsidRPr="00215014">
        <w:rPr>
          <w:rFonts w:ascii="Arial" w:hAnsi="Arial" w:cs="Arial"/>
          <w:i/>
          <w:color w:val="000000" w:themeColor="text1"/>
          <w:sz w:val="24"/>
          <w:szCs w:val="24"/>
        </w:rPr>
        <w:t xml:space="preserve"> situační výkres</w:t>
      </w:r>
      <w:r w:rsidRPr="00215014">
        <w:rPr>
          <w:rFonts w:ascii="Arial" w:hAnsi="Arial" w:cs="Arial"/>
          <w:color w:val="000000" w:themeColor="text1"/>
          <w:sz w:val="24"/>
          <w:szCs w:val="24"/>
        </w:rPr>
        <w:t xml:space="preserve"> a </w:t>
      </w:r>
      <w:r w:rsidRPr="00215014">
        <w:rPr>
          <w:rFonts w:ascii="Arial" w:hAnsi="Arial" w:cs="Arial"/>
          <w:i/>
          <w:color w:val="000000" w:themeColor="text1"/>
          <w:sz w:val="24"/>
          <w:szCs w:val="24"/>
        </w:rPr>
        <w:t>D.1.1 SO01 Situace drenážního systému v prostoru nového hřbitova</w:t>
      </w:r>
      <w:r w:rsidRPr="00215014">
        <w:rPr>
          <w:rFonts w:ascii="Arial" w:hAnsi="Arial" w:cs="Arial"/>
          <w:color w:val="000000" w:themeColor="text1"/>
          <w:sz w:val="24"/>
          <w:szCs w:val="24"/>
        </w:rPr>
        <w:t>. Řez uložením potrubí zálivkové vody je patrný z </w:t>
      </w:r>
      <w:proofErr w:type="gramStart"/>
      <w:r w:rsidRPr="00215014">
        <w:rPr>
          <w:rFonts w:ascii="Arial" w:hAnsi="Arial" w:cs="Arial"/>
          <w:color w:val="000000" w:themeColor="text1"/>
          <w:sz w:val="24"/>
          <w:szCs w:val="24"/>
        </w:rPr>
        <w:t xml:space="preserve">přílohy </w:t>
      </w:r>
      <w:r w:rsidRPr="00215014">
        <w:rPr>
          <w:rFonts w:ascii="Arial" w:hAnsi="Arial" w:cs="Arial"/>
          <w:i/>
          <w:color w:val="000000" w:themeColor="text1"/>
          <w:sz w:val="24"/>
          <w:szCs w:val="24"/>
        </w:rPr>
        <w:t>D.3.1</w:t>
      </w:r>
      <w:proofErr w:type="gramEnd"/>
      <w:r w:rsidRPr="00215014">
        <w:rPr>
          <w:rFonts w:ascii="Arial" w:hAnsi="Arial" w:cs="Arial"/>
          <w:i/>
          <w:color w:val="000000" w:themeColor="text1"/>
          <w:sz w:val="24"/>
          <w:szCs w:val="24"/>
        </w:rPr>
        <w:t xml:space="preserve"> Příčné řezy drenážního systému a odvodnění</w:t>
      </w:r>
      <w:r w:rsidRPr="00215014">
        <w:rPr>
          <w:rFonts w:ascii="Arial" w:hAnsi="Arial" w:cs="Arial"/>
          <w:color w:val="000000" w:themeColor="text1"/>
          <w:sz w:val="24"/>
          <w:szCs w:val="24"/>
        </w:rPr>
        <w:t>.</w:t>
      </w:r>
      <w:r w:rsidR="00F66D26" w:rsidRPr="00215014">
        <w:rPr>
          <w:rFonts w:ascii="Arial" w:hAnsi="Arial" w:cs="Arial"/>
          <w:color w:val="000000" w:themeColor="text1"/>
          <w:sz w:val="24"/>
          <w:szCs w:val="24"/>
        </w:rPr>
        <w:t xml:space="preserve"> </w:t>
      </w:r>
      <w:r w:rsidR="00DB46A9" w:rsidRPr="00215014">
        <w:rPr>
          <w:rFonts w:ascii="Arial" w:hAnsi="Arial" w:cs="Arial"/>
          <w:color w:val="000000" w:themeColor="text1"/>
          <w:sz w:val="24"/>
          <w:szCs w:val="24"/>
        </w:rPr>
        <w:t>P</w:t>
      </w:r>
      <w:r w:rsidR="00F66D26" w:rsidRPr="00215014">
        <w:rPr>
          <w:rFonts w:ascii="Arial" w:hAnsi="Arial" w:cs="Arial"/>
          <w:color w:val="000000" w:themeColor="text1"/>
          <w:sz w:val="24"/>
          <w:szCs w:val="24"/>
        </w:rPr>
        <w:t>odélné řezy potrubím jsou patrné z </w:t>
      </w:r>
      <w:proofErr w:type="gramStart"/>
      <w:r w:rsidR="00F66D26" w:rsidRPr="00215014">
        <w:rPr>
          <w:rFonts w:ascii="Arial" w:hAnsi="Arial" w:cs="Arial"/>
          <w:color w:val="000000" w:themeColor="text1"/>
          <w:sz w:val="24"/>
          <w:szCs w:val="24"/>
        </w:rPr>
        <w:t>příloh a D.2.1</w:t>
      </w:r>
      <w:proofErr w:type="gramEnd"/>
      <w:r w:rsidR="00F66D26" w:rsidRPr="00215014">
        <w:rPr>
          <w:rFonts w:ascii="Arial" w:hAnsi="Arial" w:cs="Arial"/>
          <w:color w:val="000000" w:themeColor="text1"/>
          <w:sz w:val="24"/>
          <w:szCs w:val="24"/>
        </w:rPr>
        <w:t xml:space="preserve"> a D.2.2.</w:t>
      </w:r>
    </w:p>
    <w:p w14:paraId="5EF376D4" w14:textId="77777777" w:rsidR="001F0E80" w:rsidRPr="001F0E80" w:rsidRDefault="001F0E80" w:rsidP="00F66D26">
      <w:pPr>
        <w:pStyle w:val="Nadpis5"/>
        <w:spacing w:before="120" w:after="120" w:line="288" w:lineRule="auto"/>
      </w:pPr>
      <w:r w:rsidRPr="001F0E80">
        <w:t>Elektrické rozvody</w:t>
      </w:r>
    </w:p>
    <w:p w14:paraId="3D228D6A" w14:textId="2F61C568" w:rsidR="001F0E80" w:rsidRPr="000C7029" w:rsidRDefault="001F0E80" w:rsidP="00F66D26">
      <w:pPr>
        <w:spacing w:before="120" w:after="120" w:line="288" w:lineRule="auto"/>
        <w:ind w:left="567"/>
        <w:jc w:val="both"/>
        <w:rPr>
          <w:rFonts w:ascii="Arial" w:hAnsi="Arial" w:cs="Arial"/>
          <w:color w:val="FF0000"/>
          <w:sz w:val="24"/>
          <w:szCs w:val="24"/>
        </w:rPr>
      </w:pPr>
      <w:r w:rsidRPr="009C5239">
        <w:rPr>
          <w:rFonts w:ascii="Arial" w:hAnsi="Arial" w:cs="Arial"/>
          <w:color w:val="000000" w:themeColor="text1"/>
          <w:sz w:val="24"/>
          <w:szCs w:val="24"/>
        </w:rPr>
        <w:t>Z</w:t>
      </w:r>
      <w:r w:rsidR="00995781">
        <w:rPr>
          <w:rFonts w:ascii="Arial" w:hAnsi="Arial" w:cs="Arial"/>
          <w:color w:val="000000" w:themeColor="text1"/>
          <w:sz w:val="24"/>
          <w:szCs w:val="24"/>
        </w:rPr>
        <w:t> elektrorozvaděče budovy</w:t>
      </w:r>
      <w:r w:rsidRPr="009C5239">
        <w:rPr>
          <w:rFonts w:ascii="Arial" w:hAnsi="Arial" w:cs="Arial"/>
          <w:color w:val="000000" w:themeColor="text1"/>
          <w:sz w:val="24"/>
          <w:szCs w:val="24"/>
        </w:rPr>
        <w:t xml:space="preserve"> správy hřbitova bude ke sběrné šachtě DN 1000</w:t>
      </w:r>
      <w:r w:rsidR="00995781">
        <w:rPr>
          <w:rFonts w:ascii="Arial" w:hAnsi="Arial" w:cs="Arial"/>
          <w:color w:val="000000" w:themeColor="text1"/>
          <w:sz w:val="24"/>
          <w:szCs w:val="24"/>
        </w:rPr>
        <w:t>-2</w:t>
      </w:r>
      <w:r w:rsidRPr="009C5239">
        <w:rPr>
          <w:rFonts w:ascii="Arial" w:hAnsi="Arial" w:cs="Arial"/>
          <w:color w:val="000000" w:themeColor="text1"/>
          <w:sz w:val="24"/>
          <w:szCs w:val="24"/>
        </w:rPr>
        <w:t xml:space="preserve"> při akumulační nádrži situované v centrální části nového hřbitova a k přečerpávací sběrné šachtě DN 1000</w:t>
      </w:r>
      <w:r w:rsidR="00995781">
        <w:rPr>
          <w:rFonts w:ascii="Arial" w:hAnsi="Arial" w:cs="Arial"/>
          <w:color w:val="000000" w:themeColor="text1"/>
          <w:sz w:val="24"/>
          <w:szCs w:val="24"/>
        </w:rPr>
        <w:t>-4</w:t>
      </w:r>
      <w:r w:rsidRPr="009C5239">
        <w:rPr>
          <w:rFonts w:ascii="Arial" w:hAnsi="Arial" w:cs="Arial"/>
          <w:color w:val="000000" w:themeColor="text1"/>
          <w:sz w:val="24"/>
          <w:szCs w:val="24"/>
        </w:rPr>
        <w:t xml:space="preserve"> situované v jižní části nového hřbitova výkopy drenážního systému </w:t>
      </w:r>
      <w:r w:rsidR="00995781">
        <w:rPr>
          <w:rFonts w:ascii="Arial" w:hAnsi="Arial" w:cs="Arial"/>
          <w:color w:val="000000" w:themeColor="text1"/>
          <w:sz w:val="24"/>
          <w:szCs w:val="24"/>
        </w:rPr>
        <w:t xml:space="preserve">a samostatným výkopem </w:t>
      </w:r>
      <w:r w:rsidRPr="009C5239">
        <w:rPr>
          <w:rFonts w:ascii="Arial" w:hAnsi="Arial" w:cs="Arial"/>
          <w:color w:val="000000" w:themeColor="text1"/>
          <w:sz w:val="24"/>
          <w:szCs w:val="24"/>
        </w:rPr>
        <w:t>provedeno napojení elektroinstalace. V hloubce 0,</w:t>
      </w:r>
      <w:r w:rsidR="00995781">
        <w:rPr>
          <w:rFonts w:ascii="Arial" w:hAnsi="Arial" w:cs="Arial"/>
          <w:color w:val="000000" w:themeColor="text1"/>
          <w:sz w:val="24"/>
          <w:szCs w:val="24"/>
        </w:rPr>
        <w:t>5</w:t>
      </w:r>
      <w:r w:rsidRPr="009C5239">
        <w:rPr>
          <w:rFonts w:ascii="Arial" w:hAnsi="Arial" w:cs="Arial"/>
          <w:color w:val="000000" w:themeColor="text1"/>
          <w:sz w:val="24"/>
          <w:szCs w:val="24"/>
        </w:rPr>
        <w:t xml:space="preserve"> až 0,8 m p. t. budou položeny silové kabely. </w:t>
      </w:r>
      <w:r w:rsidR="00F66D26">
        <w:rPr>
          <w:rFonts w:ascii="Arial" w:hAnsi="Arial" w:cs="Arial"/>
          <w:color w:val="000000" w:themeColor="text1"/>
          <w:sz w:val="24"/>
          <w:szCs w:val="24"/>
        </w:rPr>
        <w:t>Kabeláž bude</w:t>
      </w:r>
      <w:r w:rsidRPr="009C5239">
        <w:rPr>
          <w:rFonts w:ascii="Arial" w:hAnsi="Arial" w:cs="Arial"/>
          <w:color w:val="000000" w:themeColor="text1"/>
          <w:sz w:val="24"/>
          <w:szCs w:val="24"/>
        </w:rPr>
        <w:t xml:space="preserve"> samostatně jištěn</w:t>
      </w:r>
      <w:r w:rsidR="00F66D26">
        <w:rPr>
          <w:rFonts w:ascii="Arial" w:hAnsi="Arial" w:cs="Arial"/>
          <w:color w:val="000000" w:themeColor="text1"/>
          <w:sz w:val="24"/>
          <w:szCs w:val="24"/>
        </w:rPr>
        <w:t>a a zabezpečena</w:t>
      </w:r>
      <w:r w:rsidRPr="009C5239">
        <w:rPr>
          <w:rFonts w:ascii="Arial" w:hAnsi="Arial" w:cs="Arial"/>
          <w:color w:val="000000" w:themeColor="text1"/>
          <w:sz w:val="24"/>
          <w:szCs w:val="24"/>
        </w:rPr>
        <w:t xml:space="preserve"> proudov</w:t>
      </w:r>
      <w:r w:rsidR="00995781">
        <w:rPr>
          <w:rFonts w:ascii="Arial" w:hAnsi="Arial" w:cs="Arial"/>
          <w:color w:val="000000" w:themeColor="text1"/>
          <w:sz w:val="24"/>
          <w:szCs w:val="24"/>
        </w:rPr>
        <w:t>ým</w:t>
      </w:r>
      <w:r w:rsidRPr="009C5239">
        <w:rPr>
          <w:rFonts w:ascii="Arial" w:hAnsi="Arial" w:cs="Arial"/>
          <w:color w:val="000000" w:themeColor="text1"/>
          <w:sz w:val="24"/>
          <w:szCs w:val="24"/>
        </w:rPr>
        <w:t xml:space="preserve"> chrániče</w:t>
      </w:r>
      <w:r w:rsidR="00995781">
        <w:rPr>
          <w:rFonts w:ascii="Arial" w:hAnsi="Arial" w:cs="Arial"/>
          <w:color w:val="000000" w:themeColor="text1"/>
          <w:sz w:val="24"/>
          <w:szCs w:val="24"/>
        </w:rPr>
        <w:t>m</w:t>
      </w:r>
      <w:r w:rsidRPr="009C5239">
        <w:rPr>
          <w:rFonts w:ascii="Arial" w:hAnsi="Arial" w:cs="Arial"/>
          <w:color w:val="000000" w:themeColor="text1"/>
          <w:sz w:val="24"/>
          <w:szCs w:val="24"/>
        </w:rPr>
        <w:t>. Silová kabeláž bude proveden</w:t>
      </w:r>
      <w:r w:rsidR="00995781">
        <w:rPr>
          <w:rFonts w:ascii="Arial" w:hAnsi="Arial" w:cs="Arial"/>
          <w:color w:val="000000" w:themeColor="text1"/>
          <w:sz w:val="24"/>
          <w:szCs w:val="24"/>
        </w:rPr>
        <w:t>a kabel</w:t>
      </w:r>
      <w:r w:rsidR="00B3133D">
        <w:rPr>
          <w:rFonts w:ascii="Arial" w:hAnsi="Arial" w:cs="Arial"/>
          <w:color w:val="000000" w:themeColor="text1"/>
          <w:sz w:val="24"/>
          <w:szCs w:val="24"/>
        </w:rPr>
        <w:t>em</w:t>
      </w:r>
      <w:r w:rsidRPr="009C5239">
        <w:rPr>
          <w:rFonts w:ascii="Arial" w:hAnsi="Arial" w:cs="Arial"/>
          <w:color w:val="000000" w:themeColor="text1"/>
          <w:sz w:val="24"/>
          <w:szCs w:val="24"/>
        </w:rPr>
        <w:t xml:space="preserve"> CYKY 5x4 mm</w:t>
      </w:r>
      <w:r w:rsidR="00995781">
        <w:rPr>
          <w:rFonts w:ascii="Arial" w:hAnsi="Arial" w:cs="Arial"/>
          <w:color w:val="000000" w:themeColor="text1"/>
          <w:sz w:val="24"/>
          <w:szCs w:val="24"/>
        </w:rPr>
        <w:t xml:space="preserve"> </w:t>
      </w:r>
      <w:r w:rsidRPr="009C5239">
        <w:rPr>
          <w:rFonts w:ascii="Arial" w:hAnsi="Arial" w:cs="Arial"/>
          <w:color w:val="000000" w:themeColor="text1"/>
          <w:sz w:val="24"/>
          <w:szCs w:val="24"/>
        </w:rPr>
        <w:t>pro 400 V</w:t>
      </w:r>
      <w:r w:rsidR="00995781">
        <w:rPr>
          <w:rFonts w:ascii="Arial" w:hAnsi="Arial" w:cs="Arial"/>
          <w:color w:val="000000" w:themeColor="text1"/>
          <w:sz w:val="24"/>
          <w:szCs w:val="24"/>
        </w:rPr>
        <w:t xml:space="preserve">. </w:t>
      </w:r>
      <w:r w:rsidRPr="009C5239">
        <w:rPr>
          <w:rFonts w:ascii="Arial" w:hAnsi="Arial" w:cs="Arial"/>
          <w:color w:val="000000" w:themeColor="text1"/>
          <w:sz w:val="24"/>
          <w:szCs w:val="24"/>
        </w:rPr>
        <w:t>Veškerá kabeláž bude vedena v</w:t>
      </w:r>
      <w:r w:rsidR="00B3133D">
        <w:rPr>
          <w:rFonts w:ascii="Arial" w:hAnsi="Arial" w:cs="Arial"/>
          <w:color w:val="000000" w:themeColor="text1"/>
          <w:sz w:val="24"/>
          <w:szCs w:val="24"/>
        </w:rPr>
        <w:t> samostatné chráničce</w:t>
      </w:r>
      <w:r w:rsidRPr="009C5239">
        <w:rPr>
          <w:rFonts w:ascii="Arial" w:hAnsi="Arial" w:cs="Arial"/>
          <w:color w:val="000000" w:themeColor="text1"/>
          <w:sz w:val="24"/>
          <w:szCs w:val="24"/>
        </w:rPr>
        <w:t xml:space="preserve"> </w:t>
      </w:r>
      <w:proofErr w:type="spellStart"/>
      <w:r w:rsidRPr="009C5239">
        <w:rPr>
          <w:rFonts w:ascii="Arial" w:hAnsi="Arial" w:cs="Arial"/>
          <w:color w:val="000000" w:themeColor="text1"/>
          <w:sz w:val="24"/>
          <w:szCs w:val="24"/>
        </w:rPr>
        <w:t>kopoflex</w:t>
      </w:r>
      <w:proofErr w:type="spellEnd"/>
      <w:r w:rsidR="00995781">
        <w:rPr>
          <w:rFonts w:ascii="Arial" w:hAnsi="Arial" w:cs="Arial"/>
          <w:color w:val="000000" w:themeColor="text1"/>
          <w:sz w:val="24"/>
          <w:szCs w:val="24"/>
        </w:rPr>
        <w:t xml:space="preserve"> 75</w:t>
      </w:r>
      <w:r w:rsidRPr="009C5239">
        <w:rPr>
          <w:rFonts w:ascii="Arial" w:hAnsi="Arial" w:cs="Arial"/>
          <w:color w:val="000000" w:themeColor="text1"/>
          <w:sz w:val="24"/>
          <w:szCs w:val="24"/>
        </w:rPr>
        <w:t>. Kabeláž bude opatřena štěrkovým (v drénu) či pískovým</w:t>
      </w:r>
      <w:r w:rsidR="00995781">
        <w:rPr>
          <w:rFonts w:ascii="Arial" w:hAnsi="Arial" w:cs="Arial"/>
          <w:color w:val="000000" w:themeColor="text1"/>
          <w:sz w:val="24"/>
          <w:szCs w:val="24"/>
        </w:rPr>
        <w:t xml:space="preserve"> či štěrkopískovým</w:t>
      </w:r>
      <w:r w:rsidRPr="009C5239">
        <w:rPr>
          <w:rFonts w:ascii="Arial" w:hAnsi="Arial" w:cs="Arial"/>
          <w:color w:val="000000" w:themeColor="text1"/>
          <w:sz w:val="24"/>
          <w:szCs w:val="24"/>
        </w:rPr>
        <w:t xml:space="preserve"> (mimo drén) obsypem a </w:t>
      </w:r>
      <w:r w:rsidR="00995781">
        <w:rPr>
          <w:rFonts w:ascii="Arial" w:hAnsi="Arial" w:cs="Arial"/>
          <w:color w:val="000000" w:themeColor="text1"/>
          <w:sz w:val="24"/>
          <w:szCs w:val="24"/>
        </w:rPr>
        <w:t xml:space="preserve">to </w:t>
      </w:r>
      <w:r w:rsidRPr="009C5239">
        <w:rPr>
          <w:rFonts w:ascii="Arial" w:hAnsi="Arial" w:cs="Arial"/>
          <w:color w:val="000000" w:themeColor="text1"/>
          <w:sz w:val="24"/>
          <w:szCs w:val="24"/>
        </w:rPr>
        <w:lastRenderedPageBreak/>
        <w:t>min. 300 mm nad kabeláž</w:t>
      </w:r>
      <w:r w:rsidR="00995781">
        <w:rPr>
          <w:rFonts w:ascii="Arial" w:hAnsi="Arial" w:cs="Arial"/>
          <w:color w:val="000000" w:themeColor="text1"/>
          <w:sz w:val="24"/>
          <w:szCs w:val="24"/>
        </w:rPr>
        <w:t>. Nad obsyp</w:t>
      </w:r>
      <w:r w:rsidRPr="009C5239">
        <w:rPr>
          <w:rFonts w:ascii="Arial" w:hAnsi="Arial" w:cs="Arial"/>
          <w:color w:val="000000" w:themeColor="text1"/>
          <w:sz w:val="24"/>
          <w:szCs w:val="24"/>
        </w:rPr>
        <w:t xml:space="preserve"> bude položena signalizační fólie červené barvy. V místě drénu bude provedeno standardní uzavření drénu</w:t>
      </w:r>
      <w:r w:rsidR="00B3133D">
        <w:rPr>
          <w:rFonts w:ascii="Arial" w:hAnsi="Arial" w:cs="Arial"/>
          <w:color w:val="000000" w:themeColor="text1"/>
          <w:sz w:val="24"/>
          <w:szCs w:val="24"/>
        </w:rPr>
        <w:t xml:space="preserve"> s položením signalizační červené fólie</w:t>
      </w:r>
      <w:r w:rsidRPr="009C5239">
        <w:rPr>
          <w:rFonts w:ascii="Arial" w:hAnsi="Arial" w:cs="Arial"/>
          <w:color w:val="000000" w:themeColor="text1"/>
          <w:sz w:val="24"/>
          <w:szCs w:val="24"/>
        </w:rPr>
        <w:t xml:space="preserve">. Mimo drén bude proveden hutněný zásyp </w:t>
      </w:r>
      <w:r w:rsidR="00B3133D">
        <w:rPr>
          <w:rFonts w:ascii="Arial" w:hAnsi="Arial" w:cs="Arial"/>
          <w:color w:val="000000" w:themeColor="text1"/>
          <w:sz w:val="24"/>
          <w:szCs w:val="24"/>
        </w:rPr>
        <w:br/>
      </w:r>
      <w:r w:rsidRPr="009C5239">
        <w:rPr>
          <w:rFonts w:ascii="Arial" w:hAnsi="Arial" w:cs="Arial"/>
          <w:color w:val="000000" w:themeColor="text1"/>
          <w:sz w:val="24"/>
          <w:szCs w:val="24"/>
        </w:rPr>
        <w:t>a zapravení povrchu terénu.</w:t>
      </w:r>
    </w:p>
    <w:p w14:paraId="3540DEAB" w14:textId="47046590" w:rsidR="001F0E80" w:rsidRPr="00215014" w:rsidRDefault="001A05E1" w:rsidP="003A6EE9">
      <w:pPr>
        <w:spacing w:before="120" w:after="120" w:line="288" w:lineRule="auto"/>
        <w:ind w:left="567"/>
        <w:jc w:val="both"/>
        <w:rPr>
          <w:rFonts w:ascii="Arial" w:hAnsi="Arial" w:cs="Arial"/>
          <w:color w:val="000000" w:themeColor="text1"/>
          <w:sz w:val="24"/>
          <w:szCs w:val="24"/>
        </w:rPr>
      </w:pPr>
      <w:r w:rsidRPr="00215014">
        <w:rPr>
          <w:rFonts w:ascii="Arial" w:hAnsi="Arial" w:cs="Arial"/>
          <w:color w:val="000000" w:themeColor="text1"/>
          <w:sz w:val="24"/>
          <w:szCs w:val="24"/>
        </w:rPr>
        <w:t xml:space="preserve">Situace </w:t>
      </w:r>
      <w:proofErr w:type="spellStart"/>
      <w:r w:rsidRPr="00215014">
        <w:rPr>
          <w:rFonts w:ascii="Arial" w:hAnsi="Arial" w:cs="Arial"/>
          <w:color w:val="000000" w:themeColor="text1"/>
          <w:sz w:val="24"/>
          <w:szCs w:val="24"/>
        </w:rPr>
        <w:t>napojovací</w:t>
      </w:r>
      <w:proofErr w:type="spellEnd"/>
      <w:r w:rsidRPr="00215014">
        <w:rPr>
          <w:rFonts w:ascii="Arial" w:hAnsi="Arial" w:cs="Arial"/>
          <w:color w:val="000000" w:themeColor="text1"/>
          <w:sz w:val="24"/>
          <w:szCs w:val="24"/>
        </w:rPr>
        <w:t xml:space="preserve"> elektroinstalace je patrná z příloh </w:t>
      </w:r>
      <w:proofErr w:type="gramStart"/>
      <w:r w:rsidRPr="00215014">
        <w:rPr>
          <w:rFonts w:ascii="Arial" w:hAnsi="Arial" w:cs="Arial"/>
          <w:i/>
          <w:color w:val="000000" w:themeColor="text1"/>
          <w:sz w:val="24"/>
          <w:szCs w:val="24"/>
        </w:rPr>
        <w:t>C.3 Koordinační</w:t>
      </w:r>
      <w:proofErr w:type="gramEnd"/>
      <w:r w:rsidRPr="00215014">
        <w:rPr>
          <w:rFonts w:ascii="Arial" w:hAnsi="Arial" w:cs="Arial"/>
          <w:i/>
          <w:color w:val="000000" w:themeColor="text1"/>
          <w:sz w:val="24"/>
          <w:szCs w:val="24"/>
        </w:rPr>
        <w:t xml:space="preserve"> situační výkres</w:t>
      </w:r>
      <w:r w:rsidRPr="00215014">
        <w:rPr>
          <w:rFonts w:ascii="Arial" w:hAnsi="Arial" w:cs="Arial"/>
          <w:color w:val="000000" w:themeColor="text1"/>
          <w:sz w:val="24"/>
          <w:szCs w:val="24"/>
        </w:rPr>
        <w:t xml:space="preserve"> a </w:t>
      </w:r>
      <w:r w:rsidRPr="00215014">
        <w:rPr>
          <w:rFonts w:ascii="Arial" w:hAnsi="Arial" w:cs="Arial"/>
          <w:i/>
          <w:color w:val="000000" w:themeColor="text1"/>
          <w:sz w:val="24"/>
          <w:szCs w:val="24"/>
        </w:rPr>
        <w:t>D.1.1 SO01 Situace drenážního systému v prostoru nového hřbitova</w:t>
      </w:r>
      <w:r w:rsidRPr="00215014">
        <w:rPr>
          <w:rFonts w:ascii="Arial" w:hAnsi="Arial" w:cs="Arial"/>
          <w:color w:val="000000" w:themeColor="text1"/>
          <w:sz w:val="24"/>
          <w:szCs w:val="24"/>
        </w:rPr>
        <w:t>.</w:t>
      </w:r>
    </w:p>
    <w:p w14:paraId="0EB92693" w14:textId="6AC0232F" w:rsidR="003A6EE9" w:rsidRDefault="00B3133D" w:rsidP="00B3133D">
      <w:pPr>
        <w:spacing w:before="120" w:after="120" w:line="288" w:lineRule="auto"/>
        <w:ind w:left="567"/>
        <w:jc w:val="both"/>
        <w:rPr>
          <w:rFonts w:ascii="Arial" w:hAnsi="Arial" w:cs="Arial"/>
          <w:noProof/>
          <w:color w:val="000000" w:themeColor="text1"/>
          <w:sz w:val="24"/>
          <w:szCs w:val="24"/>
          <w:lang w:eastAsia="cs-CZ"/>
        </w:rPr>
      </w:pPr>
      <w:r w:rsidRPr="00215014">
        <w:rPr>
          <w:rFonts w:ascii="Arial" w:hAnsi="Arial" w:cs="Arial"/>
          <w:color w:val="000000" w:themeColor="text1"/>
          <w:sz w:val="24"/>
          <w:szCs w:val="24"/>
        </w:rPr>
        <w:t>Řez uložením kabe</w:t>
      </w:r>
      <w:r w:rsidR="00DB46A9" w:rsidRPr="00215014">
        <w:rPr>
          <w:rFonts w:ascii="Arial" w:hAnsi="Arial" w:cs="Arial"/>
          <w:color w:val="000000" w:themeColor="text1"/>
          <w:sz w:val="24"/>
          <w:szCs w:val="24"/>
        </w:rPr>
        <w:t>láže</w:t>
      </w:r>
      <w:r w:rsidRPr="00215014">
        <w:rPr>
          <w:rFonts w:ascii="Arial" w:hAnsi="Arial" w:cs="Arial"/>
          <w:color w:val="000000" w:themeColor="text1"/>
          <w:sz w:val="24"/>
          <w:szCs w:val="24"/>
        </w:rPr>
        <w:t xml:space="preserve"> je patrný z </w:t>
      </w:r>
      <w:proofErr w:type="gramStart"/>
      <w:r w:rsidRPr="00215014">
        <w:rPr>
          <w:rFonts w:ascii="Arial" w:hAnsi="Arial" w:cs="Arial"/>
          <w:color w:val="000000" w:themeColor="text1"/>
          <w:sz w:val="24"/>
          <w:szCs w:val="24"/>
        </w:rPr>
        <w:t xml:space="preserve">přílohy </w:t>
      </w:r>
      <w:r w:rsidRPr="00215014">
        <w:rPr>
          <w:rFonts w:ascii="Arial" w:hAnsi="Arial" w:cs="Arial"/>
          <w:i/>
          <w:color w:val="000000" w:themeColor="text1"/>
          <w:sz w:val="24"/>
          <w:szCs w:val="24"/>
        </w:rPr>
        <w:t>D.3.1</w:t>
      </w:r>
      <w:proofErr w:type="gramEnd"/>
      <w:r w:rsidRPr="00215014">
        <w:rPr>
          <w:rFonts w:ascii="Arial" w:hAnsi="Arial" w:cs="Arial"/>
          <w:i/>
          <w:color w:val="000000" w:themeColor="text1"/>
          <w:sz w:val="24"/>
          <w:szCs w:val="24"/>
        </w:rPr>
        <w:t xml:space="preserve"> Příčné řezy drenážního systému a odvodnění</w:t>
      </w:r>
      <w:r w:rsidRPr="00215014">
        <w:rPr>
          <w:rFonts w:ascii="Arial" w:hAnsi="Arial" w:cs="Arial"/>
          <w:color w:val="000000" w:themeColor="text1"/>
          <w:sz w:val="24"/>
          <w:szCs w:val="24"/>
        </w:rPr>
        <w:t xml:space="preserve">. </w:t>
      </w:r>
      <w:r w:rsidR="00DB46A9" w:rsidRPr="00215014">
        <w:rPr>
          <w:rFonts w:ascii="Arial" w:hAnsi="Arial" w:cs="Arial"/>
          <w:color w:val="000000" w:themeColor="text1"/>
          <w:sz w:val="24"/>
          <w:szCs w:val="24"/>
        </w:rPr>
        <w:t>P</w:t>
      </w:r>
      <w:r w:rsidRPr="00215014">
        <w:rPr>
          <w:rFonts w:ascii="Arial" w:hAnsi="Arial" w:cs="Arial"/>
          <w:color w:val="000000" w:themeColor="text1"/>
          <w:sz w:val="24"/>
          <w:szCs w:val="24"/>
        </w:rPr>
        <w:t xml:space="preserve">odélné řezy </w:t>
      </w:r>
      <w:r w:rsidR="00DB46A9" w:rsidRPr="00215014">
        <w:rPr>
          <w:rFonts w:ascii="Arial" w:hAnsi="Arial" w:cs="Arial"/>
          <w:color w:val="000000" w:themeColor="text1"/>
          <w:sz w:val="24"/>
          <w:szCs w:val="24"/>
        </w:rPr>
        <w:t>s kabeláží</w:t>
      </w:r>
      <w:r w:rsidRPr="00215014">
        <w:rPr>
          <w:rFonts w:ascii="Arial" w:hAnsi="Arial" w:cs="Arial"/>
          <w:color w:val="000000" w:themeColor="text1"/>
          <w:sz w:val="24"/>
          <w:szCs w:val="24"/>
        </w:rPr>
        <w:t xml:space="preserve"> jsou patrné z </w:t>
      </w:r>
      <w:proofErr w:type="gramStart"/>
      <w:r w:rsidRPr="00215014">
        <w:rPr>
          <w:rFonts w:ascii="Arial" w:hAnsi="Arial" w:cs="Arial"/>
          <w:color w:val="000000" w:themeColor="text1"/>
          <w:sz w:val="24"/>
          <w:szCs w:val="24"/>
        </w:rPr>
        <w:t>příloh a D.2.1</w:t>
      </w:r>
      <w:proofErr w:type="gramEnd"/>
      <w:r w:rsidRPr="00215014">
        <w:rPr>
          <w:rFonts w:ascii="Arial" w:hAnsi="Arial" w:cs="Arial"/>
          <w:color w:val="000000" w:themeColor="text1"/>
          <w:sz w:val="24"/>
          <w:szCs w:val="24"/>
        </w:rPr>
        <w:t xml:space="preserve"> </w:t>
      </w:r>
      <w:r w:rsidR="00442B0E" w:rsidRPr="00215014">
        <w:rPr>
          <w:rFonts w:ascii="Arial" w:hAnsi="Arial" w:cs="Arial"/>
          <w:color w:val="000000" w:themeColor="text1"/>
          <w:sz w:val="24"/>
          <w:szCs w:val="24"/>
        </w:rPr>
        <w:br/>
      </w:r>
      <w:r w:rsidRPr="00215014">
        <w:rPr>
          <w:rFonts w:ascii="Arial" w:hAnsi="Arial" w:cs="Arial"/>
          <w:color w:val="000000" w:themeColor="text1"/>
          <w:sz w:val="24"/>
          <w:szCs w:val="24"/>
        </w:rPr>
        <w:t>a</w:t>
      </w:r>
      <w:r w:rsidR="00DB46A9" w:rsidRPr="00215014">
        <w:rPr>
          <w:rFonts w:ascii="Arial" w:hAnsi="Arial" w:cs="Arial"/>
          <w:color w:val="000000" w:themeColor="text1"/>
          <w:sz w:val="24"/>
          <w:szCs w:val="24"/>
        </w:rPr>
        <w:t>ž</w:t>
      </w:r>
      <w:r w:rsidRPr="00215014">
        <w:rPr>
          <w:rFonts w:ascii="Arial" w:hAnsi="Arial" w:cs="Arial"/>
          <w:color w:val="000000" w:themeColor="text1"/>
          <w:sz w:val="24"/>
          <w:szCs w:val="24"/>
        </w:rPr>
        <w:t xml:space="preserve"> D.2.</w:t>
      </w:r>
      <w:r w:rsidR="00DB46A9" w:rsidRPr="00215014">
        <w:rPr>
          <w:rFonts w:ascii="Arial" w:hAnsi="Arial" w:cs="Arial"/>
          <w:color w:val="000000" w:themeColor="text1"/>
          <w:sz w:val="24"/>
          <w:szCs w:val="24"/>
        </w:rPr>
        <w:t>3</w:t>
      </w:r>
      <w:r w:rsidRPr="00215014">
        <w:rPr>
          <w:rFonts w:ascii="Arial" w:hAnsi="Arial" w:cs="Arial"/>
          <w:color w:val="000000" w:themeColor="text1"/>
          <w:sz w:val="24"/>
          <w:szCs w:val="24"/>
        </w:rPr>
        <w:t>.</w:t>
      </w:r>
    </w:p>
    <w:p w14:paraId="0190700C" w14:textId="37D1ED5D" w:rsidR="006D3AA5" w:rsidRPr="006D3AA5" w:rsidRDefault="006D3AA5" w:rsidP="00B3133D">
      <w:pPr>
        <w:pStyle w:val="Nadpis4"/>
        <w:spacing w:before="120" w:after="120" w:line="288" w:lineRule="auto"/>
      </w:pPr>
      <w:proofErr w:type="gramStart"/>
      <w:r>
        <w:t>D.1.2.2</w:t>
      </w:r>
      <w:proofErr w:type="gramEnd"/>
      <w:r>
        <w:t xml:space="preserve"> </w:t>
      </w:r>
      <w:r w:rsidRPr="006D3AA5">
        <w:t>Odvodnění nového hřbitova</w:t>
      </w:r>
    </w:p>
    <w:p w14:paraId="1D272127" w14:textId="2B26D900" w:rsidR="006D3AA5" w:rsidRPr="000C7029" w:rsidRDefault="006D3AA5" w:rsidP="00B3133D">
      <w:pPr>
        <w:spacing w:before="120" w:after="120" w:line="288" w:lineRule="auto"/>
        <w:ind w:left="567" w:right="-108"/>
        <w:jc w:val="both"/>
        <w:rPr>
          <w:rFonts w:ascii="Arial" w:hAnsi="Arial" w:cs="Arial"/>
          <w:color w:val="FF0000"/>
          <w:sz w:val="24"/>
          <w:szCs w:val="24"/>
        </w:rPr>
      </w:pPr>
      <w:r w:rsidRPr="00E56FEE">
        <w:rPr>
          <w:rFonts w:ascii="Arial" w:hAnsi="Arial" w:cs="Arial"/>
          <w:color w:val="000000" w:themeColor="text1"/>
          <w:sz w:val="24"/>
          <w:szCs w:val="24"/>
        </w:rPr>
        <w:t xml:space="preserve">V prostoru nového hřbitova bude v rámci budování drenážního systému osazen v některých částech i nový odvodňovací systém srážkových vod, který bude v jižní části hřbitova napojen </w:t>
      </w:r>
      <w:r>
        <w:rPr>
          <w:rFonts w:ascii="Arial" w:hAnsi="Arial" w:cs="Arial"/>
          <w:color w:val="000000" w:themeColor="text1"/>
          <w:sz w:val="24"/>
          <w:szCs w:val="24"/>
        </w:rPr>
        <w:t xml:space="preserve">přes </w:t>
      </w:r>
      <w:proofErr w:type="spellStart"/>
      <w:r>
        <w:rPr>
          <w:rFonts w:ascii="Arial" w:hAnsi="Arial" w:cs="Arial"/>
          <w:color w:val="000000" w:themeColor="text1"/>
          <w:sz w:val="24"/>
          <w:szCs w:val="24"/>
        </w:rPr>
        <w:t>napojovací</w:t>
      </w:r>
      <w:proofErr w:type="spellEnd"/>
      <w:r>
        <w:rPr>
          <w:rFonts w:ascii="Arial" w:hAnsi="Arial" w:cs="Arial"/>
          <w:color w:val="000000" w:themeColor="text1"/>
          <w:sz w:val="24"/>
          <w:szCs w:val="24"/>
        </w:rPr>
        <w:t xml:space="preserve"> šachtu DN-1000-3 </w:t>
      </w:r>
      <w:r w:rsidRPr="00E56FEE">
        <w:rPr>
          <w:rFonts w:ascii="Arial" w:hAnsi="Arial" w:cs="Arial"/>
          <w:color w:val="000000" w:themeColor="text1"/>
          <w:sz w:val="24"/>
          <w:szCs w:val="24"/>
        </w:rPr>
        <w:t xml:space="preserve">na současný odvodňovací systém a z centrální části nového hřbitova bude systém zaústěn </w:t>
      </w:r>
      <w:r>
        <w:rPr>
          <w:rFonts w:ascii="Arial" w:hAnsi="Arial" w:cs="Arial"/>
          <w:color w:val="000000" w:themeColor="text1"/>
          <w:sz w:val="24"/>
          <w:szCs w:val="24"/>
        </w:rPr>
        <w:br/>
      </w:r>
      <w:r w:rsidRPr="00E56FEE">
        <w:rPr>
          <w:rFonts w:ascii="Arial" w:hAnsi="Arial" w:cs="Arial"/>
          <w:color w:val="000000" w:themeColor="text1"/>
          <w:sz w:val="24"/>
          <w:szCs w:val="24"/>
        </w:rPr>
        <w:t xml:space="preserve">do společné sběrné šachty </w:t>
      </w:r>
      <w:r>
        <w:rPr>
          <w:rFonts w:ascii="Arial" w:hAnsi="Arial" w:cs="Arial"/>
          <w:color w:val="000000" w:themeColor="text1"/>
          <w:sz w:val="24"/>
          <w:szCs w:val="24"/>
        </w:rPr>
        <w:t xml:space="preserve">DN-1000-1 </w:t>
      </w:r>
      <w:r w:rsidRPr="00E56FEE">
        <w:rPr>
          <w:rFonts w:ascii="Arial" w:hAnsi="Arial" w:cs="Arial"/>
          <w:color w:val="000000" w:themeColor="text1"/>
          <w:sz w:val="24"/>
          <w:szCs w:val="24"/>
        </w:rPr>
        <w:t xml:space="preserve">před komunikací Na Vinicích. </w:t>
      </w:r>
    </w:p>
    <w:p w14:paraId="012F8FC4" w14:textId="77777777" w:rsidR="006D3AA5" w:rsidRPr="00E56FEE" w:rsidRDefault="006D3AA5" w:rsidP="00B3133D">
      <w:pPr>
        <w:spacing w:before="120" w:after="120" w:line="288" w:lineRule="auto"/>
        <w:ind w:left="567" w:right="-108"/>
        <w:rPr>
          <w:rFonts w:ascii="Arial" w:hAnsi="Arial" w:cs="Arial"/>
          <w:color w:val="000000" w:themeColor="text1"/>
          <w:sz w:val="24"/>
          <w:szCs w:val="24"/>
        </w:rPr>
      </w:pPr>
      <w:r w:rsidRPr="00E56FEE">
        <w:rPr>
          <w:rFonts w:ascii="Arial" w:hAnsi="Arial" w:cs="Arial"/>
          <w:color w:val="000000" w:themeColor="text1"/>
          <w:sz w:val="24"/>
          <w:szCs w:val="24"/>
        </w:rPr>
        <w:t>Součástí odvodňovacího systému nového hřbitova budou:</w:t>
      </w:r>
    </w:p>
    <w:p w14:paraId="18AB12D5" w14:textId="031C89FE" w:rsidR="006D3AA5" w:rsidRPr="00B3133D" w:rsidRDefault="006D3AA5" w:rsidP="00B3133D">
      <w:pPr>
        <w:pStyle w:val="Odstavecseseznamem"/>
        <w:numPr>
          <w:ilvl w:val="0"/>
          <w:numId w:val="76"/>
        </w:numPr>
        <w:spacing w:before="120" w:after="120" w:line="288" w:lineRule="auto"/>
        <w:ind w:left="993" w:right="-108" w:hanging="357"/>
        <w:contextualSpacing w:val="0"/>
        <w:jc w:val="both"/>
        <w:rPr>
          <w:rFonts w:ascii="Arial" w:hAnsi="Arial" w:cs="Arial"/>
          <w:color w:val="000000" w:themeColor="text1"/>
          <w:sz w:val="24"/>
          <w:szCs w:val="24"/>
        </w:rPr>
      </w:pPr>
      <w:r w:rsidRPr="00B3133D">
        <w:rPr>
          <w:rFonts w:ascii="Arial" w:hAnsi="Arial" w:cs="Arial"/>
          <w:color w:val="000000" w:themeColor="text1"/>
          <w:sz w:val="24"/>
          <w:szCs w:val="24"/>
        </w:rPr>
        <w:t>Dešťové vpusti DN 425,</w:t>
      </w:r>
    </w:p>
    <w:p w14:paraId="75FE2F2F" w14:textId="78E6745E" w:rsidR="006D3AA5" w:rsidRPr="00B3133D" w:rsidRDefault="006D3AA5" w:rsidP="00B3133D">
      <w:pPr>
        <w:pStyle w:val="Odstavecseseznamem"/>
        <w:numPr>
          <w:ilvl w:val="0"/>
          <w:numId w:val="76"/>
        </w:numPr>
        <w:spacing w:before="120" w:after="120" w:line="288" w:lineRule="auto"/>
        <w:ind w:left="993" w:right="-108" w:hanging="357"/>
        <w:contextualSpacing w:val="0"/>
        <w:jc w:val="both"/>
        <w:rPr>
          <w:rFonts w:ascii="Arial" w:hAnsi="Arial" w:cs="Arial"/>
          <w:color w:val="000000" w:themeColor="text1"/>
          <w:sz w:val="24"/>
          <w:szCs w:val="24"/>
        </w:rPr>
      </w:pPr>
      <w:r w:rsidRPr="00B3133D">
        <w:rPr>
          <w:rFonts w:ascii="Arial" w:hAnsi="Arial" w:cs="Arial"/>
          <w:color w:val="000000" w:themeColor="text1"/>
          <w:sz w:val="24"/>
          <w:szCs w:val="24"/>
        </w:rPr>
        <w:t>Revizní a čistící šachty DN 600,</w:t>
      </w:r>
    </w:p>
    <w:p w14:paraId="33651BCE" w14:textId="3C0B229A" w:rsidR="006D3AA5" w:rsidRPr="00B3133D" w:rsidRDefault="006542D1" w:rsidP="00B3133D">
      <w:pPr>
        <w:pStyle w:val="Odstavecseseznamem"/>
        <w:numPr>
          <w:ilvl w:val="0"/>
          <w:numId w:val="76"/>
        </w:numPr>
        <w:spacing w:before="120" w:after="240" w:line="288" w:lineRule="auto"/>
        <w:ind w:left="992" w:right="-108" w:hanging="357"/>
        <w:contextualSpacing w:val="0"/>
        <w:jc w:val="both"/>
        <w:rPr>
          <w:rFonts w:ascii="Arial" w:hAnsi="Arial" w:cs="Arial"/>
          <w:color w:val="000000" w:themeColor="text1"/>
          <w:sz w:val="24"/>
          <w:szCs w:val="24"/>
        </w:rPr>
      </w:pPr>
      <w:r w:rsidRPr="00B3133D">
        <w:rPr>
          <w:rFonts w:ascii="Arial" w:hAnsi="Arial" w:cs="Arial"/>
          <w:color w:val="000000" w:themeColor="text1"/>
          <w:sz w:val="24"/>
          <w:szCs w:val="24"/>
        </w:rPr>
        <w:t>Odvodnění</w:t>
      </w:r>
      <w:r w:rsidR="006D3AA5" w:rsidRPr="00B3133D">
        <w:rPr>
          <w:rFonts w:ascii="Arial" w:hAnsi="Arial" w:cs="Arial"/>
          <w:color w:val="000000" w:themeColor="text1"/>
          <w:sz w:val="24"/>
          <w:szCs w:val="24"/>
        </w:rPr>
        <w:t xml:space="preserve"> – PVC potrubí DN 150, 200, 250 a 300.</w:t>
      </w:r>
    </w:p>
    <w:p w14:paraId="48E87FE2" w14:textId="77777777" w:rsidR="006D3AA5" w:rsidRPr="006D3AA5" w:rsidRDefault="006D3AA5" w:rsidP="00DB46A9">
      <w:pPr>
        <w:pStyle w:val="Nadpis5"/>
        <w:spacing w:before="120" w:after="120" w:line="288" w:lineRule="auto"/>
      </w:pPr>
      <w:r w:rsidRPr="006D3AA5">
        <w:t xml:space="preserve">Dešťové vpusti </w:t>
      </w:r>
    </w:p>
    <w:p w14:paraId="1A7ED6F9" w14:textId="1ADEC594" w:rsidR="006D3AA5" w:rsidRDefault="006D3AA5" w:rsidP="00DB46A9">
      <w:pPr>
        <w:spacing w:before="120" w:after="120" w:line="288" w:lineRule="auto"/>
        <w:ind w:left="567"/>
        <w:jc w:val="both"/>
        <w:rPr>
          <w:rFonts w:ascii="Arial" w:hAnsi="Arial" w:cs="Arial"/>
          <w:color w:val="000000" w:themeColor="text1"/>
          <w:sz w:val="24"/>
          <w:szCs w:val="24"/>
        </w:rPr>
      </w:pPr>
      <w:r w:rsidRPr="00251D4C">
        <w:rPr>
          <w:rFonts w:ascii="Arial" w:hAnsi="Arial" w:cs="Arial"/>
          <w:color w:val="000000" w:themeColor="text1"/>
          <w:sz w:val="24"/>
          <w:szCs w:val="24"/>
        </w:rPr>
        <w:t>V prostoru nového hřbitova bude osazeno cca 1</w:t>
      </w:r>
      <w:r w:rsidR="00663810">
        <w:rPr>
          <w:rFonts w:ascii="Arial" w:hAnsi="Arial" w:cs="Arial"/>
          <w:color w:val="000000" w:themeColor="text1"/>
          <w:sz w:val="24"/>
          <w:szCs w:val="24"/>
        </w:rPr>
        <w:t>4</w:t>
      </w:r>
      <w:r w:rsidRPr="00251D4C">
        <w:rPr>
          <w:rFonts w:ascii="Arial" w:hAnsi="Arial" w:cs="Arial"/>
          <w:color w:val="000000" w:themeColor="text1"/>
          <w:sz w:val="24"/>
          <w:szCs w:val="24"/>
        </w:rPr>
        <w:t xml:space="preserve"> nových dešťových vpustí </w:t>
      </w:r>
      <w:r w:rsidR="00DB46A9">
        <w:rPr>
          <w:rFonts w:ascii="Arial" w:hAnsi="Arial" w:cs="Arial"/>
          <w:color w:val="000000" w:themeColor="text1"/>
          <w:sz w:val="24"/>
          <w:szCs w:val="24"/>
        </w:rPr>
        <w:br/>
      </w:r>
      <w:r w:rsidRPr="00251D4C">
        <w:rPr>
          <w:rFonts w:ascii="Arial" w:hAnsi="Arial" w:cs="Arial"/>
          <w:color w:val="000000" w:themeColor="text1"/>
          <w:sz w:val="24"/>
          <w:szCs w:val="24"/>
        </w:rPr>
        <w:t xml:space="preserve">a dále </w:t>
      </w:r>
      <w:proofErr w:type="gramStart"/>
      <w:r w:rsidRPr="00251D4C">
        <w:rPr>
          <w:rFonts w:ascii="Arial" w:hAnsi="Arial" w:cs="Arial"/>
          <w:color w:val="000000" w:themeColor="text1"/>
          <w:sz w:val="24"/>
          <w:szCs w:val="24"/>
        </w:rPr>
        <w:t>bude</w:t>
      </w:r>
      <w:proofErr w:type="gramEnd"/>
      <w:r w:rsidRPr="00251D4C">
        <w:rPr>
          <w:rFonts w:ascii="Arial" w:hAnsi="Arial" w:cs="Arial"/>
          <w:color w:val="000000" w:themeColor="text1"/>
          <w:sz w:val="24"/>
          <w:szCs w:val="24"/>
        </w:rPr>
        <w:t xml:space="preserve"> napojeno 7 </w:t>
      </w:r>
      <w:r w:rsidRPr="00EA4AF6">
        <w:rPr>
          <w:rFonts w:ascii="Arial" w:hAnsi="Arial" w:cs="Arial"/>
          <w:color w:val="000000" w:themeColor="text1"/>
          <w:sz w:val="24"/>
          <w:szCs w:val="24"/>
        </w:rPr>
        <w:t xml:space="preserve">stávajících dešťových </w:t>
      </w:r>
      <w:proofErr w:type="gramStart"/>
      <w:r w:rsidRPr="00EA4AF6">
        <w:rPr>
          <w:rFonts w:ascii="Arial" w:hAnsi="Arial" w:cs="Arial"/>
          <w:color w:val="000000" w:themeColor="text1"/>
          <w:sz w:val="24"/>
          <w:szCs w:val="24"/>
        </w:rPr>
        <w:t>vpustí</w:t>
      </w:r>
      <w:proofErr w:type="gramEnd"/>
      <w:r w:rsidRPr="00EA4AF6">
        <w:rPr>
          <w:rFonts w:ascii="Arial" w:hAnsi="Arial" w:cs="Arial"/>
          <w:color w:val="000000" w:themeColor="text1"/>
          <w:sz w:val="24"/>
          <w:szCs w:val="24"/>
        </w:rPr>
        <w:t xml:space="preserve">, které budou zaústěny </w:t>
      </w:r>
      <w:r w:rsidR="00DB46A9">
        <w:rPr>
          <w:rFonts w:ascii="Arial" w:hAnsi="Arial" w:cs="Arial"/>
          <w:color w:val="000000" w:themeColor="text1"/>
          <w:sz w:val="24"/>
          <w:szCs w:val="24"/>
        </w:rPr>
        <w:br/>
      </w:r>
      <w:r w:rsidRPr="00EA4AF6">
        <w:rPr>
          <w:rFonts w:ascii="Arial" w:hAnsi="Arial" w:cs="Arial"/>
          <w:color w:val="000000" w:themeColor="text1"/>
          <w:sz w:val="24"/>
          <w:szCs w:val="24"/>
        </w:rPr>
        <w:t xml:space="preserve">do systému </w:t>
      </w:r>
      <w:r>
        <w:rPr>
          <w:rFonts w:ascii="Arial" w:hAnsi="Arial" w:cs="Arial"/>
          <w:color w:val="000000" w:themeColor="text1"/>
          <w:sz w:val="24"/>
          <w:szCs w:val="24"/>
        </w:rPr>
        <w:t>odvodnění</w:t>
      </w:r>
      <w:r w:rsidRPr="00EA4AF6">
        <w:rPr>
          <w:rFonts w:ascii="Arial" w:hAnsi="Arial" w:cs="Arial"/>
          <w:color w:val="000000" w:themeColor="text1"/>
          <w:sz w:val="24"/>
          <w:szCs w:val="24"/>
        </w:rPr>
        <w:t xml:space="preserve">. V rámci stavby odvodnění budou použity dešťové vpusti </w:t>
      </w:r>
      <w:proofErr w:type="spellStart"/>
      <w:r w:rsidRPr="00EA4AF6">
        <w:rPr>
          <w:rFonts w:ascii="Arial" w:hAnsi="Arial" w:cs="Arial"/>
          <w:color w:val="000000" w:themeColor="text1"/>
          <w:sz w:val="24"/>
          <w:szCs w:val="24"/>
        </w:rPr>
        <w:t>Wavin</w:t>
      </w:r>
      <w:proofErr w:type="spellEnd"/>
      <w:r w:rsidRPr="00EA4AF6">
        <w:rPr>
          <w:rFonts w:ascii="Arial" w:hAnsi="Arial" w:cs="Arial"/>
          <w:color w:val="000000" w:themeColor="text1"/>
          <w:sz w:val="24"/>
          <w:szCs w:val="24"/>
        </w:rPr>
        <w:t xml:space="preserve"> Basic 425, příp. dešťové vpusti s revizní šachtou. Hloubka šachet dešťových </w:t>
      </w:r>
      <w:proofErr w:type="gramStart"/>
      <w:r w:rsidRPr="00EA4AF6">
        <w:rPr>
          <w:rFonts w:ascii="Arial" w:hAnsi="Arial" w:cs="Arial"/>
          <w:color w:val="000000" w:themeColor="text1"/>
          <w:sz w:val="24"/>
          <w:szCs w:val="24"/>
        </w:rPr>
        <w:t>vpustí bude</w:t>
      </w:r>
      <w:proofErr w:type="gramEnd"/>
      <w:r w:rsidRPr="00EA4AF6">
        <w:rPr>
          <w:rFonts w:ascii="Arial" w:hAnsi="Arial" w:cs="Arial"/>
          <w:color w:val="000000" w:themeColor="text1"/>
          <w:sz w:val="24"/>
          <w:szCs w:val="24"/>
        </w:rPr>
        <w:t xml:space="preserve"> převážně 1,75 m dle hloubky napojených potrubí. Většina jich bude umístěna do těles drenážního systému na zhutněný podklad štěrkového podsypu frakce 4-8 mm</w:t>
      </w:r>
      <w:r>
        <w:rPr>
          <w:rFonts w:ascii="Arial" w:hAnsi="Arial" w:cs="Arial"/>
          <w:color w:val="000000" w:themeColor="text1"/>
          <w:sz w:val="24"/>
          <w:szCs w:val="24"/>
        </w:rPr>
        <w:t>,</w:t>
      </w:r>
      <w:r w:rsidRPr="00EA4AF6">
        <w:rPr>
          <w:rFonts w:ascii="Arial" w:hAnsi="Arial" w:cs="Arial"/>
          <w:color w:val="000000" w:themeColor="text1"/>
          <w:sz w:val="24"/>
          <w:szCs w:val="24"/>
        </w:rPr>
        <w:t xml:space="preserve"> </w:t>
      </w:r>
      <w:r>
        <w:rPr>
          <w:rFonts w:ascii="Arial" w:hAnsi="Arial" w:cs="Arial"/>
          <w:color w:val="000000" w:themeColor="text1"/>
          <w:sz w:val="24"/>
          <w:szCs w:val="24"/>
        </w:rPr>
        <w:t>příp.</w:t>
      </w:r>
      <w:r w:rsidRPr="00EA4AF6">
        <w:rPr>
          <w:rFonts w:ascii="Arial" w:hAnsi="Arial" w:cs="Arial"/>
          <w:color w:val="000000" w:themeColor="text1"/>
          <w:sz w:val="24"/>
          <w:szCs w:val="24"/>
        </w:rPr>
        <w:t xml:space="preserve"> budou dešťové vpusti umístěny v těsné blízkosti drenážního systému</w:t>
      </w:r>
      <w:r>
        <w:rPr>
          <w:rFonts w:ascii="Arial" w:hAnsi="Arial" w:cs="Arial"/>
          <w:color w:val="000000" w:themeColor="text1"/>
          <w:sz w:val="24"/>
          <w:szCs w:val="24"/>
        </w:rPr>
        <w:t>, přičemž</w:t>
      </w:r>
      <w:r w:rsidRPr="00EA4AF6">
        <w:rPr>
          <w:rFonts w:ascii="Arial" w:hAnsi="Arial" w:cs="Arial"/>
          <w:color w:val="000000" w:themeColor="text1"/>
          <w:sz w:val="24"/>
          <w:szCs w:val="24"/>
        </w:rPr>
        <w:t xml:space="preserve"> potrubí bude vedeno převážně drénem. Před instalací </w:t>
      </w:r>
      <w:proofErr w:type="gramStart"/>
      <w:r w:rsidRPr="00EA4AF6">
        <w:rPr>
          <w:rFonts w:ascii="Arial" w:hAnsi="Arial" w:cs="Arial"/>
          <w:color w:val="000000" w:themeColor="text1"/>
          <w:sz w:val="24"/>
          <w:szCs w:val="24"/>
        </w:rPr>
        <w:t>vpustí bude</w:t>
      </w:r>
      <w:proofErr w:type="gramEnd"/>
      <w:r w:rsidRPr="00EA4AF6">
        <w:rPr>
          <w:rFonts w:ascii="Arial" w:hAnsi="Arial" w:cs="Arial"/>
          <w:color w:val="000000" w:themeColor="text1"/>
          <w:sz w:val="24"/>
          <w:szCs w:val="24"/>
        </w:rPr>
        <w:t xml:space="preserve"> upraven jejich podklad či mimo drén bude proveden rozšířený výkop se zahloubením do požadované hloubky spolu s hloubením potrubního systému. V případě výkopu hlubším než 1,</w:t>
      </w:r>
      <w:r>
        <w:rPr>
          <w:rFonts w:ascii="Arial" w:hAnsi="Arial" w:cs="Arial"/>
          <w:color w:val="000000" w:themeColor="text1"/>
          <w:sz w:val="24"/>
          <w:szCs w:val="24"/>
        </w:rPr>
        <w:t>0</w:t>
      </w:r>
      <w:r w:rsidRPr="00EA4AF6">
        <w:rPr>
          <w:rFonts w:ascii="Arial" w:hAnsi="Arial" w:cs="Arial"/>
          <w:color w:val="000000" w:themeColor="text1"/>
          <w:sz w:val="24"/>
          <w:szCs w:val="24"/>
        </w:rPr>
        <w:t xml:space="preserve"> m bude v místě použito </w:t>
      </w:r>
      <w:r w:rsidRPr="00F570B8">
        <w:rPr>
          <w:rFonts w:ascii="Arial" w:hAnsi="Arial" w:cs="Arial"/>
          <w:color w:val="000000" w:themeColor="text1"/>
          <w:sz w:val="24"/>
          <w:szCs w:val="24"/>
        </w:rPr>
        <w:t xml:space="preserve">ocelové či dřevěné pažení. Vlastní dešťová vpusť </w:t>
      </w:r>
      <w:proofErr w:type="spellStart"/>
      <w:r w:rsidRPr="00F570B8">
        <w:rPr>
          <w:rFonts w:ascii="Arial" w:hAnsi="Arial" w:cs="Arial"/>
          <w:color w:val="000000" w:themeColor="text1"/>
          <w:sz w:val="24"/>
          <w:szCs w:val="24"/>
        </w:rPr>
        <w:t>Wavin</w:t>
      </w:r>
      <w:proofErr w:type="spellEnd"/>
      <w:r w:rsidRPr="00F570B8">
        <w:rPr>
          <w:rFonts w:ascii="Arial" w:hAnsi="Arial" w:cs="Arial"/>
          <w:color w:val="000000" w:themeColor="text1"/>
          <w:sz w:val="24"/>
          <w:szCs w:val="24"/>
        </w:rPr>
        <w:t xml:space="preserve"> Basic 425 bude sestávat z </w:t>
      </w:r>
      <w:proofErr w:type="spellStart"/>
      <w:r w:rsidRPr="00F570B8">
        <w:rPr>
          <w:rFonts w:ascii="Arial" w:hAnsi="Arial" w:cs="Arial"/>
          <w:color w:val="000000" w:themeColor="text1"/>
          <w:sz w:val="24"/>
          <w:szCs w:val="24"/>
        </w:rPr>
        <w:t>korungované</w:t>
      </w:r>
      <w:proofErr w:type="spellEnd"/>
      <w:r w:rsidRPr="00F570B8">
        <w:rPr>
          <w:rFonts w:ascii="Arial" w:hAnsi="Arial" w:cs="Arial"/>
          <w:color w:val="000000" w:themeColor="text1"/>
          <w:sz w:val="24"/>
          <w:szCs w:val="24"/>
        </w:rPr>
        <w:t xml:space="preserve"> šachtové roury průměr 425 délky 1</w:t>
      </w:r>
      <w:r w:rsidR="001A05E1">
        <w:rPr>
          <w:rFonts w:ascii="Arial" w:hAnsi="Arial" w:cs="Arial"/>
          <w:color w:val="000000" w:themeColor="text1"/>
          <w:sz w:val="24"/>
          <w:szCs w:val="24"/>
        </w:rPr>
        <w:t>,4 m, plastového dna uliční vpusti</w:t>
      </w:r>
      <w:r w:rsidRPr="00F570B8">
        <w:rPr>
          <w:rFonts w:ascii="Arial" w:hAnsi="Arial" w:cs="Arial"/>
          <w:color w:val="000000" w:themeColor="text1"/>
          <w:sz w:val="24"/>
          <w:szCs w:val="24"/>
        </w:rPr>
        <w:t xml:space="preserve"> vč. těsnění, teleskopické roury vč. těsnění </w:t>
      </w:r>
      <w:r w:rsidRPr="00454AF7">
        <w:rPr>
          <w:rFonts w:ascii="Arial" w:hAnsi="Arial" w:cs="Arial"/>
          <w:color w:val="000000" w:themeColor="text1"/>
          <w:sz w:val="24"/>
          <w:szCs w:val="24"/>
        </w:rPr>
        <w:t>a litinové mříže</w:t>
      </w:r>
      <w:r w:rsidR="001A05E1">
        <w:rPr>
          <w:rFonts w:ascii="Arial" w:hAnsi="Arial" w:cs="Arial"/>
          <w:color w:val="000000" w:themeColor="text1"/>
          <w:sz w:val="24"/>
          <w:szCs w:val="24"/>
        </w:rPr>
        <w:t xml:space="preserve"> D400</w:t>
      </w:r>
      <w:r w:rsidRPr="00454AF7">
        <w:rPr>
          <w:rFonts w:ascii="Arial" w:hAnsi="Arial" w:cs="Arial"/>
          <w:color w:val="000000" w:themeColor="text1"/>
          <w:sz w:val="24"/>
          <w:szCs w:val="24"/>
        </w:rPr>
        <w:t xml:space="preserve">. V každé vpusti bude osazen sběrný kalový koš a v každé vpusti bude ponechán kalový prostor pro sedimentaci kalu. Potrubí </w:t>
      </w:r>
      <w:r w:rsidR="001A05E1">
        <w:rPr>
          <w:rFonts w:ascii="Arial" w:hAnsi="Arial" w:cs="Arial"/>
          <w:color w:val="000000" w:themeColor="text1"/>
          <w:sz w:val="24"/>
          <w:szCs w:val="24"/>
        </w:rPr>
        <w:t>odvodnění</w:t>
      </w:r>
      <w:r w:rsidRPr="00454AF7">
        <w:rPr>
          <w:rFonts w:ascii="Arial" w:hAnsi="Arial" w:cs="Arial"/>
          <w:color w:val="000000" w:themeColor="text1"/>
          <w:sz w:val="24"/>
          <w:szCs w:val="24"/>
        </w:rPr>
        <w:t xml:space="preserve"> </w:t>
      </w:r>
      <w:proofErr w:type="gramStart"/>
      <w:r w:rsidRPr="00454AF7">
        <w:rPr>
          <w:rFonts w:ascii="Arial" w:hAnsi="Arial" w:cs="Arial"/>
          <w:color w:val="000000" w:themeColor="text1"/>
          <w:sz w:val="24"/>
          <w:szCs w:val="24"/>
        </w:rPr>
        <w:t>budou</w:t>
      </w:r>
      <w:proofErr w:type="gramEnd"/>
      <w:r w:rsidRPr="00454AF7">
        <w:rPr>
          <w:rFonts w:ascii="Arial" w:hAnsi="Arial" w:cs="Arial"/>
          <w:color w:val="000000" w:themeColor="text1"/>
          <w:sz w:val="24"/>
          <w:szCs w:val="24"/>
        </w:rPr>
        <w:t xml:space="preserve"> do dešťových </w:t>
      </w:r>
      <w:proofErr w:type="gramStart"/>
      <w:r w:rsidRPr="00454AF7">
        <w:rPr>
          <w:rFonts w:ascii="Arial" w:hAnsi="Arial" w:cs="Arial"/>
          <w:color w:val="000000" w:themeColor="text1"/>
          <w:sz w:val="24"/>
          <w:szCs w:val="24"/>
        </w:rPr>
        <w:t>vpustí</w:t>
      </w:r>
      <w:proofErr w:type="gramEnd"/>
      <w:r w:rsidRPr="00454AF7">
        <w:rPr>
          <w:rFonts w:ascii="Arial" w:hAnsi="Arial" w:cs="Arial"/>
          <w:color w:val="000000" w:themeColor="text1"/>
          <w:sz w:val="24"/>
          <w:szCs w:val="24"/>
        </w:rPr>
        <w:t xml:space="preserve"> napojena pomocí </w:t>
      </w:r>
      <w:r w:rsidR="001A05E1">
        <w:rPr>
          <w:rFonts w:ascii="Arial" w:hAnsi="Arial" w:cs="Arial"/>
          <w:color w:val="000000" w:themeColor="text1"/>
          <w:sz w:val="24"/>
          <w:szCs w:val="24"/>
        </w:rPr>
        <w:t>prefabrikovaných vstupů</w:t>
      </w:r>
      <w:r w:rsidRPr="00454AF7">
        <w:rPr>
          <w:rFonts w:ascii="Arial" w:hAnsi="Arial" w:cs="Arial"/>
          <w:color w:val="000000" w:themeColor="text1"/>
          <w:sz w:val="24"/>
          <w:szCs w:val="24"/>
        </w:rPr>
        <w:t xml:space="preserve">. Po instalaci vpusti a osazení příslušných potrubí bude v tělese drénu proveden obsyp praným štěrkem frakce 4-8 mm s hutněním po 300 mm. Mimo objekt drénu bude </w:t>
      </w:r>
      <w:r w:rsidRPr="00454AF7">
        <w:rPr>
          <w:rFonts w:ascii="Arial" w:hAnsi="Arial" w:cs="Arial"/>
          <w:color w:val="000000" w:themeColor="text1"/>
          <w:sz w:val="24"/>
          <w:szCs w:val="24"/>
        </w:rPr>
        <w:lastRenderedPageBreak/>
        <w:t xml:space="preserve">dešťová </w:t>
      </w:r>
      <w:proofErr w:type="gramStart"/>
      <w:r w:rsidRPr="00454AF7">
        <w:rPr>
          <w:rFonts w:ascii="Arial" w:hAnsi="Arial" w:cs="Arial"/>
          <w:color w:val="000000" w:themeColor="text1"/>
          <w:sz w:val="24"/>
          <w:szCs w:val="24"/>
        </w:rPr>
        <w:t>vpusť</w:t>
      </w:r>
      <w:proofErr w:type="gramEnd"/>
      <w:r w:rsidRPr="00454AF7">
        <w:rPr>
          <w:rFonts w:ascii="Arial" w:hAnsi="Arial" w:cs="Arial"/>
          <w:color w:val="000000" w:themeColor="text1"/>
          <w:sz w:val="24"/>
          <w:szCs w:val="24"/>
        </w:rPr>
        <w:t xml:space="preserve"> obsypána pískovým </w:t>
      </w:r>
      <w:proofErr w:type="gramStart"/>
      <w:r w:rsidRPr="00454AF7">
        <w:rPr>
          <w:rFonts w:ascii="Arial" w:hAnsi="Arial" w:cs="Arial"/>
          <w:color w:val="000000" w:themeColor="text1"/>
          <w:sz w:val="24"/>
          <w:szCs w:val="24"/>
        </w:rPr>
        <w:t>obsypem</w:t>
      </w:r>
      <w:proofErr w:type="gramEnd"/>
      <w:r w:rsidRPr="00454AF7">
        <w:rPr>
          <w:rFonts w:ascii="Arial" w:hAnsi="Arial" w:cs="Arial"/>
          <w:color w:val="000000" w:themeColor="text1"/>
          <w:sz w:val="24"/>
          <w:szCs w:val="24"/>
        </w:rPr>
        <w:t xml:space="preserve"> s hutněním. Ústí dešťové vpusti bude upraveno teleskopickým </w:t>
      </w:r>
      <w:proofErr w:type="spellStart"/>
      <w:r w:rsidRPr="00454AF7">
        <w:rPr>
          <w:rFonts w:ascii="Arial" w:hAnsi="Arial" w:cs="Arial"/>
          <w:color w:val="000000" w:themeColor="text1"/>
          <w:sz w:val="24"/>
          <w:szCs w:val="24"/>
        </w:rPr>
        <w:t>n</w:t>
      </w:r>
      <w:r w:rsidR="001A05E1">
        <w:rPr>
          <w:rFonts w:ascii="Arial" w:hAnsi="Arial" w:cs="Arial"/>
          <w:color w:val="000000" w:themeColor="text1"/>
          <w:sz w:val="24"/>
          <w:szCs w:val="24"/>
        </w:rPr>
        <w:t>á</w:t>
      </w:r>
      <w:r w:rsidRPr="00454AF7">
        <w:rPr>
          <w:rFonts w:ascii="Arial" w:hAnsi="Arial" w:cs="Arial"/>
          <w:color w:val="000000" w:themeColor="text1"/>
          <w:sz w:val="24"/>
          <w:szCs w:val="24"/>
        </w:rPr>
        <w:t>dstavcem</w:t>
      </w:r>
      <w:proofErr w:type="spellEnd"/>
      <w:r w:rsidRPr="00454AF7">
        <w:rPr>
          <w:rFonts w:ascii="Arial" w:hAnsi="Arial" w:cs="Arial"/>
          <w:color w:val="000000" w:themeColor="text1"/>
          <w:sz w:val="24"/>
          <w:szCs w:val="24"/>
        </w:rPr>
        <w:t xml:space="preserve"> s těsněním a namontovanou litinovou mříží. </w:t>
      </w:r>
      <w:r w:rsidRPr="00D977A4">
        <w:rPr>
          <w:rFonts w:ascii="Arial" w:hAnsi="Arial" w:cs="Arial"/>
          <w:color w:val="000000" w:themeColor="text1"/>
          <w:sz w:val="24"/>
          <w:szCs w:val="24"/>
        </w:rPr>
        <w:t>Následně po časové prodlevě (min. 6 měsíců) a konsolidaci povrchu bude provedeno nahrazení 100 až 150 mm povrchového zásypu překrytím finální vrstvou, tj. dle původního povrchu zámkovou dlažbou</w:t>
      </w:r>
      <w:r w:rsidR="001A05E1">
        <w:rPr>
          <w:rFonts w:ascii="Arial" w:hAnsi="Arial" w:cs="Arial"/>
          <w:color w:val="000000" w:themeColor="text1"/>
          <w:sz w:val="24"/>
          <w:szCs w:val="24"/>
        </w:rPr>
        <w:t xml:space="preserve"> či</w:t>
      </w:r>
      <w:r w:rsidRPr="00D977A4">
        <w:rPr>
          <w:rFonts w:ascii="Arial" w:hAnsi="Arial" w:cs="Arial"/>
          <w:color w:val="000000" w:themeColor="text1"/>
          <w:sz w:val="24"/>
          <w:szCs w:val="24"/>
        </w:rPr>
        <w:t xml:space="preserve"> asfaltobetonem. </w:t>
      </w:r>
      <w:r w:rsidRPr="00AC064F">
        <w:rPr>
          <w:rFonts w:ascii="Arial" w:eastAsia="Calibri" w:hAnsi="Arial" w:cs="Arial"/>
          <w:color w:val="000000"/>
          <w:sz w:val="24"/>
          <w:szCs w:val="24"/>
        </w:rPr>
        <w:t>V místě hlavní hřbitovní komunikace bude tloušťka vrstvy asfaltobetonu 200</w:t>
      </w:r>
      <w:r>
        <w:rPr>
          <w:rFonts w:ascii="Arial" w:eastAsia="Calibri" w:hAnsi="Arial" w:cs="Arial"/>
          <w:color w:val="000000"/>
          <w:sz w:val="24"/>
          <w:szCs w:val="24"/>
        </w:rPr>
        <w:t xml:space="preserve"> </w:t>
      </w:r>
      <w:r w:rsidRPr="00AC064F">
        <w:rPr>
          <w:rFonts w:ascii="Arial" w:eastAsia="Calibri" w:hAnsi="Arial" w:cs="Arial"/>
          <w:color w:val="000000"/>
          <w:sz w:val="24"/>
          <w:szCs w:val="24"/>
        </w:rPr>
        <w:t xml:space="preserve">mm. </w:t>
      </w:r>
      <w:r w:rsidRPr="00D977A4">
        <w:rPr>
          <w:rFonts w:ascii="Arial" w:hAnsi="Arial" w:cs="Arial"/>
          <w:color w:val="000000" w:themeColor="text1"/>
          <w:sz w:val="24"/>
          <w:szCs w:val="24"/>
        </w:rPr>
        <w:t>Teleskop s poklopem či mříží bude upraven na úroveň terénu. Při konsolidaci povrchu terénu bude nutné v </w:t>
      </w:r>
      <w:proofErr w:type="spellStart"/>
      <w:r w:rsidRPr="00D977A4">
        <w:rPr>
          <w:rFonts w:ascii="Arial" w:hAnsi="Arial" w:cs="Arial"/>
          <w:color w:val="000000" w:themeColor="text1"/>
          <w:sz w:val="24"/>
          <w:szCs w:val="24"/>
        </w:rPr>
        <w:t>lognormálně</w:t>
      </w:r>
      <w:proofErr w:type="spellEnd"/>
      <w:r w:rsidRPr="00D977A4">
        <w:rPr>
          <w:rFonts w:ascii="Arial" w:hAnsi="Arial" w:cs="Arial"/>
          <w:color w:val="000000" w:themeColor="text1"/>
          <w:sz w:val="24"/>
          <w:szCs w:val="24"/>
        </w:rPr>
        <w:t xml:space="preserve"> rozložených intervalech provádět kontrolu povrchu a před definitivním vyspravením pravidelně provádět dosypání do úrovně terénu.</w:t>
      </w:r>
    </w:p>
    <w:p w14:paraId="1BCE29EA" w14:textId="56FBB64D" w:rsidR="001A05E1" w:rsidRDefault="006D3AA5" w:rsidP="00DB46A9">
      <w:pPr>
        <w:spacing w:before="120" w:after="240" w:line="288" w:lineRule="auto"/>
        <w:ind w:left="567"/>
        <w:jc w:val="both"/>
        <w:rPr>
          <w:rFonts w:ascii="Arial" w:hAnsi="Arial" w:cs="Arial"/>
          <w:color w:val="000000" w:themeColor="text1"/>
          <w:sz w:val="24"/>
          <w:szCs w:val="24"/>
        </w:rPr>
      </w:pPr>
      <w:r w:rsidRPr="00215014">
        <w:rPr>
          <w:rFonts w:ascii="Arial" w:hAnsi="Arial" w:cs="Arial"/>
          <w:color w:val="000000" w:themeColor="text1"/>
          <w:sz w:val="24"/>
          <w:szCs w:val="24"/>
        </w:rPr>
        <w:t xml:space="preserve">Situace dešťových vpustí DN 425 je patrná z příloh </w:t>
      </w:r>
      <w:proofErr w:type="gramStart"/>
      <w:r w:rsidRPr="00215014">
        <w:rPr>
          <w:rFonts w:ascii="Arial" w:hAnsi="Arial" w:cs="Arial"/>
          <w:i/>
          <w:color w:val="000000" w:themeColor="text1"/>
          <w:sz w:val="24"/>
          <w:szCs w:val="24"/>
        </w:rPr>
        <w:t>C.3 Koordinační</w:t>
      </w:r>
      <w:proofErr w:type="gramEnd"/>
      <w:r w:rsidRPr="00215014">
        <w:rPr>
          <w:rFonts w:ascii="Arial" w:hAnsi="Arial" w:cs="Arial"/>
          <w:i/>
          <w:color w:val="000000" w:themeColor="text1"/>
          <w:sz w:val="24"/>
          <w:szCs w:val="24"/>
        </w:rPr>
        <w:t xml:space="preserve"> situační výkres</w:t>
      </w:r>
      <w:r w:rsidRPr="00215014">
        <w:rPr>
          <w:rFonts w:ascii="Arial" w:hAnsi="Arial" w:cs="Arial"/>
          <w:color w:val="000000" w:themeColor="text1"/>
          <w:sz w:val="24"/>
          <w:szCs w:val="24"/>
        </w:rPr>
        <w:t xml:space="preserve"> a </w:t>
      </w:r>
      <w:r w:rsidRPr="00215014">
        <w:rPr>
          <w:rFonts w:ascii="Arial" w:hAnsi="Arial" w:cs="Arial"/>
          <w:i/>
          <w:color w:val="000000" w:themeColor="text1"/>
          <w:sz w:val="24"/>
          <w:szCs w:val="24"/>
        </w:rPr>
        <w:t>D.1.</w:t>
      </w:r>
      <w:r w:rsidR="001A05E1" w:rsidRPr="00215014">
        <w:rPr>
          <w:rFonts w:ascii="Arial" w:hAnsi="Arial" w:cs="Arial"/>
          <w:i/>
          <w:color w:val="000000" w:themeColor="text1"/>
          <w:sz w:val="24"/>
          <w:szCs w:val="24"/>
        </w:rPr>
        <w:t>2</w:t>
      </w:r>
      <w:r w:rsidRPr="00215014">
        <w:rPr>
          <w:rFonts w:ascii="Arial" w:hAnsi="Arial" w:cs="Arial"/>
          <w:i/>
          <w:color w:val="000000" w:themeColor="text1"/>
          <w:sz w:val="24"/>
          <w:szCs w:val="24"/>
        </w:rPr>
        <w:t xml:space="preserve">. </w:t>
      </w:r>
      <w:r w:rsidR="001A05E1" w:rsidRPr="00215014">
        <w:rPr>
          <w:rFonts w:ascii="Arial" w:hAnsi="Arial" w:cs="Arial"/>
          <w:i/>
          <w:color w:val="000000" w:themeColor="text1"/>
          <w:sz w:val="24"/>
          <w:szCs w:val="24"/>
        </w:rPr>
        <w:t>SO02 Situace odvodnění v prostoru nového hřbitova</w:t>
      </w:r>
      <w:r w:rsidRPr="00215014">
        <w:rPr>
          <w:rFonts w:ascii="Arial" w:hAnsi="Arial" w:cs="Arial"/>
          <w:color w:val="000000" w:themeColor="text1"/>
          <w:sz w:val="24"/>
          <w:szCs w:val="24"/>
        </w:rPr>
        <w:t xml:space="preserve">. </w:t>
      </w:r>
      <w:r w:rsidR="001A05E1" w:rsidRPr="00215014">
        <w:rPr>
          <w:rFonts w:ascii="Arial" w:hAnsi="Arial" w:cs="Arial"/>
          <w:color w:val="000000" w:themeColor="text1"/>
          <w:sz w:val="24"/>
          <w:szCs w:val="24"/>
        </w:rPr>
        <w:t xml:space="preserve">Vzorový </w:t>
      </w:r>
      <w:proofErr w:type="spellStart"/>
      <w:r w:rsidR="001A05E1" w:rsidRPr="00215014">
        <w:rPr>
          <w:rFonts w:ascii="Arial" w:hAnsi="Arial" w:cs="Arial"/>
          <w:color w:val="000000" w:themeColor="text1"/>
          <w:sz w:val="24"/>
          <w:szCs w:val="24"/>
        </w:rPr>
        <w:t>rozkres</w:t>
      </w:r>
      <w:proofErr w:type="spellEnd"/>
      <w:r w:rsidR="001A05E1" w:rsidRPr="00215014">
        <w:rPr>
          <w:rFonts w:ascii="Arial" w:hAnsi="Arial" w:cs="Arial"/>
          <w:color w:val="000000" w:themeColor="text1"/>
          <w:sz w:val="24"/>
          <w:szCs w:val="24"/>
        </w:rPr>
        <w:t xml:space="preserve"> dešťovou vpustí</w:t>
      </w:r>
      <w:r w:rsidRPr="00215014">
        <w:rPr>
          <w:rFonts w:ascii="Arial" w:hAnsi="Arial" w:cs="Arial"/>
          <w:color w:val="000000" w:themeColor="text1"/>
          <w:sz w:val="24"/>
          <w:szCs w:val="24"/>
        </w:rPr>
        <w:t xml:space="preserve"> je patrný z </w:t>
      </w:r>
      <w:proofErr w:type="gramStart"/>
      <w:r w:rsidRPr="00215014">
        <w:rPr>
          <w:rFonts w:ascii="Arial" w:hAnsi="Arial" w:cs="Arial"/>
          <w:color w:val="000000" w:themeColor="text1"/>
          <w:sz w:val="24"/>
          <w:szCs w:val="24"/>
        </w:rPr>
        <w:t xml:space="preserve">přílohy </w:t>
      </w:r>
      <w:r w:rsidRPr="00215014">
        <w:rPr>
          <w:rFonts w:ascii="Arial" w:hAnsi="Arial" w:cs="Arial"/>
          <w:i/>
          <w:color w:val="000000" w:themeColor="text1"/>
          <w:sz w:val="24"/>
          <w:szCs w:val="24"/>
        </w:rPr>
        <w:t>D.</w:t>
      </w:r>
      <w:r w:rsidR="001A05E1" w:rsidRPr="00215014">
        <w:rPr>
          <w:rFonts w:ascii="Arial" w:hAnsi="Arial" w:cs="Arial"/>
          <w:i/>
          <w:color w:val="000000" w:themeColor="text1"/>
          <w:sz w:val="24"/>
          <w:szCs w:val="24"/>
        </w:rPr>
        <w:t>4.4</w:t>
      </w:r>
      <w:proofErr w:type="gramEnd"/>
      <w:r w:rsidRPr="00215014">
        <w:rPr>
          <w:rFonts w:ascii="Arial" w:hAnsi="Arial" w:cs="Arial"/>
          <w:i/>
          <w:color w:val="000000" w:themeColor="text1"/>
          <w:sz w:val="24"/>
          <w:szCs w:val="24"/>
        </w:rPr>
        <w:t xml:space="preserve"> </w:t>
      </w:r>
      <w:r w:rsidR="001A05E1" w:rsidRPr="00215014">
        <w:rPr>
          <w:rFonts w:ascii="Arial" w:hAnsi="Arial" w:cs="Arial"/>
          <w:i/>
          <w:color w:val="000000" w:themeColor="text1"/>
          <w:sz w:val="24"/>
          <w:szCs w:val="24"/>
        </w:rPr>
        <w:t xml:space="preserve">Vzorový </w:t>
      </w:r>
      <w:proofErr w:type="spellStart"/>
      <w:r w:rsidR="001A05E1" w:rsidRPr="00215014">
        <w:rPr>
          <w:rFonts w:ascii="Arial" w:hAnsi="Arial" w:cs="Arial"/>
          <w:i/>
          <w:color w:val="000000" w:themeColor="text1"/>
          <w:sz w:val="24"/>
          <w:szCs w:val="24"/>
        </w:rPr>
        <w:t>rozkres</w:t>
      </w:r>
      <w:proofErr w:type="spellEnd"/>
      <w:r w:rsidR="001A05E1" w:rsidRPr="00215014">
        <w:rPr>
          <w:rFonts w:ascii="Arial" w:hAnsi="Arial" w:cs="Arial"/>
          <w:i/>
          <w:color w:val="000000" w:themeColor="text1"/>
          <w:sz w:val="24"/>
          <w:szCs w:val="24"/>
        </w:rPr>
        <w:t xml:space="preserve"> dešťovou vpustí</w:t>
      </w:r>
      <w:r w:rsidRPr="00215014">
        <w:rPr>
          <w:rFonts w:ascii="Arial" w:hAnsi="Arial" w:cs="Arial"/>
          <w:color w:val="000000" w:themeColor="text1"/>
          <w:sz w:val="24"/>
          <w:szCs w:val="24"/>
        </w:rPr>
        <w:t xml:space="preserve">. </w:t>
      </w:r>
      <w:r w:rsidR="001A05E1" w:rsidRPr="00215014">
        <w:rPr>
          <w:rFonts w:ascii="Arial" w:hAnsi="Arial" w:cs="Arial"/>
          <w:color w:val="000000" w:themeColor="text1"/>
          <w:sz w:val="24"/>
          <w:szCs w:val="24"/>
        </w:rPr>
        <w:t xml:space="preserve">Zaústění jednotlivých potrubí z dešťových </w:t>
      </w:r>
      <w:r w:rsidR="006542D1" w:rsidRPr="00215014">
        <w:rPr>
          <w:rFonts w:ascii="Arial" w:hAnsi="Arial" w:cs="Arial"/>
          <w:color w:val="000000" w:themeColor="text1"/>
          <w:sz w:val="24"/>
          <w:szCs w:val="24"/>
        </w:rPr>
        <w:t xml:space="preserve">vpustí </w:t>
      </w:r>
      <w:r w:rsidR="001A05E1" w:rsidRPr="00215014">
        <w:rPr>
          <w:rFonts w:ascii="Arial" w:hAnsi="Arial" w:cs="Arial"/>
          <w:color w:val="000000" w:themeColor="text1"/>
          <w:sz w:val="24"/>
          <w:szCs w:val="24"/>
        </w:rPr>
        <w:t xml:space="preserve">je také patrné z podélných řezů příloh </w:t>
      </w:r>
      <w:proofErr w:type="gramStart"/>
      <w:r w:rsidR="001A05E1" w:rsidRPr="00215014">
        <w:rPr>
          <w:rFonts w:ascii="Arial" w:hAnsi="Arial" w:cs="Arial"/>
          <w:color w:val="000000" w:themeColor="text1"/>
          <w:sz w:val="24"/>
          <w:szCs w:val="24"/>
        </w:rPr>
        <w:t>č.</w:t>
      </w:r>
      <w:r w:rsidR="001A05E1" w:rsidRPr="00215014">
        <w:rPr>
          <w:rFonts w:ascii="Arial" w:hAnsi="Arial" w:cs="Arial"/>
          <w:i/>
          <w:color w:val="000000" w:themeColor="text1"/>
          <w:sz w:val="24"/>
          <w:szCs w:val="24"/>
        </w:rPr>
        <w:t>2.1</w:t>
      </w:r>
      <w:proofErr w:type="gramEnd"/>
      <w:r w:rsidR="001A05E1" w:rsidRPr="00215014">
        <w:rPr>
          <w:rFonts w:ascii="Arial" w:hAnsi="Arial" w:cs="Arial"/>
          <w:i/>
          <w:color w:val="000000" w:themeColor="text1"/>
          <w:sz w:val="24"/>
          <w:szCs w:val="24"/>
        </w:rPr>
        <w:t xml:space="preserve"> až 2.3.</w:t>
      </w:r>
    </w:p>
    <w:p w14:paraId="054D74E5" w14:textId="77777777" w:rsidR="006D3AA5" w:rsidRPr="006D3AA5" w:rsidRDefault="006D3AA5" w:rsidP="00DB46A9">
      <w:pPr>
        <w:pStyle w:val="Nadpis5"/>
        <w:spacing w:before="120" w:after="120" w:line="288" w:lineRule="auto"/>
      </w:pPr>
      <w:r w:rsidRPr="006D3AA5">
        <w:t>Revizní šachty</w:t>
      </w:r>
    </w:p>
    <w:p w14:paraId="078A2F90" w14:textId="31B52367" w:rsidR="006D3AA5" w:rsidRPr="000C7029" w:rsidRDefault="006D3AA5" w:rsidP="00DB46A9">
      <w:pPr>
        <w:spacing w:before="120" w:after="120" w:line="288" w:lineRule="auto"/>
        <w:ind w:left="567"/>
        <w:jc w:val="both"/>
        <w:rPr>
          <w:rFonts w:ascii="Arial" w:hAnsi="Arial" w:cs="Arial"/>
          <w:color w:val="FF0000"/>
          <w:sz w:val="24"/>
          <w:szCs w:val="24"/>
        </w:rPr>
      </w:pPr>
      <w:r w:rsidRPr="000D7285">
        <w:rPr>
          <w:rFonts w:ascii="Arial" w:hAnsi="Arial" w:cs="Arial"/>
          <w:color w:val="000000" w:themeColor="text1"/>
          <w:sz w:val="24"/>
          <w:szCs w:val="24"/>
        </w:rPr>
        <w:t xml:space="preserve">V místech lomových bodů, spojování potrubí </w:t>
      </w:r>
      <w:r w:rsidR="001A05E1">
        <w:rPr>
          <w:rFonts w:ascii="Arial" w:hAnsi="Arial" w:cs="Arial"/>
          <w:color w:val="000000" w:themeColor="text1"/>
          <w:sz w:val="24"/>
          <w:szCs w:val="24"/>
        </w:rPr>
        <w:t>odvodnění</w:t>
      </w:r>
      <w:r w:rsidRPr="000D7285">
        <w:rPr>
          <w:rFonts w:ascii="Arial" w:hAnsi="Arial" w:cs="Arial"/>
          <w:color w:val="000000" w:themeColor="text1"/>
          <w:sz w:val="24"/>
          <w:szCs w:val="24"/>
        </w:rPr>
        <w:t>, příp. každých 50</w:t>
      </w:r>
      <w:r w:rsidR="001A05E1">
        <w:rPr>
          <w:rFonts w:ascii="Arial" w:hAnsi="Arial" w:cs="Arial"/>
          <w:color w:val="000000" w:themeColor="text1"/>
          <w:sz w:val="24"/>
          <w:szCs w:val="24"/>
        </w:rPr>
        <w:t xml:space="preserve"> </w:t>
      </w:r>
      <w:r w:rsidR="00DB46A9">
        <w:rPr>
          <w:rFonts w:ascii="Arial" w:hAnsi="Arial" w:cs="Arial"/>
          <w:color w:val="000000" w:themeColor="text1"/>
          <w:sz w:val="24"/>
          <w:szCs w:val="24"/>
        </w:rPr>
        <w:br/>
      </w:r>
      <w:r w:rsidR="001A05E1">
        <w:rPr>
          <w:rFonts w:ascii="Arial" w:hAnsi="Arial" w:cs="Arial"/>
          <w:color w:val="000000" w:themeColor="text1"/>
          <w:sz w:val="24"/>
          <w:szCs w:val="24"/>
        </w:rPr>
        <w:t xml:space="preserve">až 60 m </w:t>
      </w:r>
      <w:r w:rsidRPr="000D7285">
        <w:rPr>
          <w:rFonts w:ascii="Arial" w:hAnsi="Arial" w:cs="Arial"/>
          <w:color w:val="000000" w:themeColor="text1"/>
          <w:sz w:val="24"/>
          <w:szCs w:val="24"/>
        </w:rPr>
        <w:t xml:space="preserve">v přímém směru budou osazeny revizní šachty </w:t>
      </w:r>
      <w:proofErr w:type="spellStart"/>
      <w:r>
        <w:rPr>
          <w:rFonts w:ascii="Arial" w:hAnsi="Arial" w:cs="Arial"/>
          <w:color w:val="000000" w:themeColor="text1"/>
          <w:sz w:val="24"/>
          <w:szCs w:val="24"/>
        </w:rPr>
        <w:t>Wavin</w:t>
      </w:r>
      <w:proofErr w:type="spellEnd"/>
      <w:r>
        <w:rPr>
          <w:rFonts w:ascii="Arial" w:hAnsi="Arial" w:cs="Arial"/>
          <w:color w:val="000000" w:themeColor="text1"/>
          <w:sz w:val="24"/>
          <w:szCs w:val="24"/>
        </w:rPr>
        <w:t xml:space="preserve"> </w:t>
      </w:r>
      <w:proofErr w:type="spellStart"/>
      <w:r w:rsidRPr="000D7285">
        <w:rPr>
          <w:rFonts w:ascii="Arial" w:hAnsi="Arial" w:cs="Arial"/>
          <w:color w:val="000000" w:themeColor="text1"/>
          <w:sz w:val="24"/>
          <w:szCs w:val="24"/>
        </w:rPr>
        <w:t>Tegra</w:t>
      </w:r>
      <w:proofErr w:type="spellEnd"/>
      <w:r w:rsidRPr="000D7285">
        <w:rPr>
          <w:rFonts w:ascii="Arial" w:hAnsi="Arial" w:cs="Arial"/>
          <w:color w:val="000000" w:themeColor="text1"/>
          <w:sz w:val="24"/>
          <w:szCs w:val="24"/>
        </w:rPr>
        <w:t xml:space="preserve"> 600. Revizní šachty mohou být případně kryty i litinovou mříží se záchytným kalovým košem. </w:t>
      </w:r>
    </w:p>
    <w:p w14:paraId="5B4F6DE5" w14:textId="77777777" w:rsidR="006D3AA5" w:rsidRPr="00247567" w:rsidRDefault="006D3AA5" w:rsidP="00DB46A9">
      <w:pPr>
        <w:spacing w:before="120" w:after="120" w:line="288" w:lineRule="auto"/>
        <w:ind w:left="567"/>
        <w:jc w:val="both"/>
        <w:rPr>
          <w:rFonts w:ascii="Arial" w:hAnsi="Arial" w:cs="Arial"/>
          <w:color w:val="000000" w:themeColor="text1"/>
          <w:sz w:val="24"/>
          <w:szCs w:val="24"/>
        </w:rPr>
      </w:pPr>
      <w:r w:rsidRPr="00247567">
        <w:rPr>
          <w:rFonts w:ascii="Arial" w:hAnsi="Arial" w:cs="Arial"/>
          <w:color w:val="000000" w:themeColor="text1"/>
          <w:sz w:val="24"/>
          <w:szCs w:val="24"/>
        </w:rPr>
        <w:t xml:space="preserve">V místě napojení na stávající dešťovou kanalizaci v jižní části nového hřbitova </w:t>
      </w:r>
      <w:r w:rsidRPr="00247567">
        <w:rPr>
          <w:rFonts w:ascii="Arial" w:hAnsi="Arial" w:cs="Arial"/>
          <w:color w:val="000000" w:themeColor="text1"/>
          <w:sz w:val="24"/>
          <w:szCs w:val="24"/>
        </w:rPr>
        <w:br/>
        <w:t xml:space="preserve">a v místě spojení s drenážním systémem před ulicí Na Vinicích v severozápadní části nového hřbitova budou zbudovány sběrné a revizní šachty </w:t>
      </w:r>
      <w:proofErr w:type="spellStart"/>
      <w:r w:rsidRPr="00247567">
        <w:rPr>
          <w:rFonts w:ascii="Arial" w:hAnsi="Arial" w:cs="Arial"/>
          <w:color w:val="000000" w:themeColor="text1"/>
          <w:sz w:val="24"/>
          <w:szCs w:val="24"/>
        </w:rPr>
        <w:t>Wavin</w:t>
      </w:r>
      <w:proofErr w:type="spellEnd"/>
      <w:r w:rsidRPr="00247567">
        <w:rPr>
          <w:rFonts w:ascii="Arial" w:hAnsi="Arial" w:cs="Arial"/>
          <w:color w:val="000000" w:themeColor="text1"/>
          <w:sz w:val="24"/>
          <w:szCs w:val="24"/>
        </w:rPr>
        <w:t xml:space="preserve"> </w:t>
      </w:r>
      <w:proofErr w:type="spellStart"/>
      <w:r w:rsidRPr="00247567">
        <w:rPr>
          <w:rFonts w:ascii="Arial" w:hAnsi="Arial" w:cs="Arial"/>
          <w:color w:val="000000" w:themeColor="text1"/>
          <w:sz w:val="24"/>
          <w:szCs w:val="24"/>
        </w:rPr>
        <w:t>Tegra</w:t>
      </w:r>
      <w:proofErr w:type="spellEnd"/>
      <w:r w:rsidRPr="00247567">
        <w:rPr>
          <w:rFonts w:ascii="Arial" w:hAnsi="Arial" w:cs="Arial"/>
          <w:color w:val="000000" w:themeColor="text1"/>
          <w:sz w:val="24"/>
          <w:szCs w:val="24"/>
        </w:rPr>
        <w:t xml:space="preserve"> 1000 NG. </w:t>
      </w:r>
    </w:p>
    <w:p w14:paraId="036523B2" w14:textId="77777777" w:rsidR="008B54BD" w:rsidRPr="008B54BD" w:rsidRDefault="008B54BD" w:rsidP="008B54BD">
      <w:pPr>
        <w:spacing w:before="120" w:after="120" w:line="288" w:lineRule="auto"/>
        <w:ind w:left="567"/>
        <w:jc w:val="both"/>
        <w:rPr>
          <w:rFonts w:ascii="Arial" w:hAnsi="Arial" w:cs="Arial"/>
          <w:sz w:val="24"/>
          <w:szCs w:val="24"/>
        </w:rPr>
      </w:pPr>
      <w:r>
        <w:rPr>
          <w:rFonts w:ascii="Arial" w:hAnsi="Arial" w:cs="Arial"/>
          <w:color w:val="000000" w:themeColor="text1"/>
          <w:sz w:val="24"/>
          <w:szCs w:val="24"/>
        </w:rPr>
        <w:t xml:space="preserve">Hloubka odbočné šachty DN-600-01 bude </w:t>
      </w:r>
      <w:proofErr w:type="gramStart"/>
      <w:r>
        <w:rPr>
          <w:rFonts w:ascii="Arial" w:hAnsi="Arial" w:cs="Arial"/>
          <w:color w:val="000000" w:themeColor="text1"/>
          <w:sz w:val="24"/>
          <w:szCs w:val="24"/>
        </w:rPr>
        <w:t>2,0</w:t>
      </w:r>
      <w:r w:rsidR="006D3AA5" w:rsidRPr="00E61196">
        <w:rPr>
          <w:rFonts w:ascii="Arial" w:hAnsi="Arial" w:cs="Arial"/>
          <w:color w:val="000000" w:themeColor="text1"/>
          <w:sz w:val="24"/>
          <w:szCs w:val="24"/>
        </w:rPr>
        <w:t xml:space="preserve"> </w:t>
      </w:r>
      <w:r>
        <w:rPr>
          <w:rFonts w:ascii="Arial" w:hAnsi="Arial" w:cs="Arial"/>
          <w:color w:val="000000" w:themeColor="text1"/>
          <w:sz w:val="24"/>
          <w:szCs w:val="24"/>
        </w:rPr>
        <w:t>m..</w:t>
      </w:r>
      <w:proofErr w:type="gramEnd"/>
      <w:r>
        <w:rPr>
          <w:rFonts w:ascii="Arial" w:hAnsi="Arial" w:cs="Arial"/>
          <w:color w:val="000000" w:themeColor="text1"/>
          <w:sz w:val="24"/>
          <w:szCs w:val="24"/>
        </w:rPr>
        <w:t xml:space="preserve"> Hloubka </w:t>
      </w:r>
      <w:r w:rsidR="00851756">
        <w:rPr>
          <w:rFonts w:ascii="Arial" w:hAnsi="Arial" w:cs="Arial"/>
          <w:color w:val="000000" w:themeColor="text1"/>
          <w:sz w:val="24"/>
          <w:szCs w:val="24"/>
        </w:rPr>
        <w:t xml:space="preserve">šachet DN600-02 až 10 </w:t>
      </w:r>
      <w:r w:rsidR="006D3AA5" w:rsidRPr="00E61196">
        <w:rPr>
          <w:rFonts w:ascii="Arial" w:hAnsi="Arial" w:cs="Arial"/>
          <w:color w:val="000000" w:themeColor="text1"/>
          <w:sz w:val="24"/>
          <w:szCs w:val="24"/>
        </w:rPr>
        <w:t>bude 1,4 m</w:t>
      </w:r>
      <w:r w:rsidR="00851756">
        <w:rPr>
          <w:rFonts w:ascii="Arial" w:hAnsi="Arial" w:cs="Arial"/>
          <w:color w:val="000000" w:themeColor="text1"/>
          <w:sz w:val="24"/>
          <w:szCs w:val="24"/>
        </w:rPr>
        <w:t xml:space="preserve">. </w:t>
      </w:r>
      <w:r w:rsidRPr="00E61196">
        <w:rPr>
          <w:rFonts w:ascii="Arial" w:hAnsi="Arial" w:cs="Arial"/>
          <w:color w:val="000000" w:themeColor="text1"/>
          <w:sz w:val="24"/>
          <w:szCs w:val="24"/>
        </w:rPr>
        <w:t>Hloubk</w:t>
      </w:r>
      <w:r>
        <w:rPr>
          <w:rFonts w:ascii="Arial" w:hAnsi="Arial" w:cs="Arial"/>
          <w:color w:val="000000" w:themeColor="text1"/>
          <w:sz w:val="24"/>
          <w:szCs w:val="24"/>
        </w:rPr>
        <w:t xml:space="preserve">a sběrné </w:t>
      </w:r>
      <w:r w:rsidRPr="00E61196">
        <w:rPr>
          <w:rFonts w:ascii="Arial" w:hAnsi="Arial" w:cs="Arial"/>
          <w:color w:val="000000" w:themeColor="text1"/>
          <w:sz w:val="24"/>
          <w:szCs w:val="24"/>
        </w:rPr>
        <w:t>šacht</w:t>
      </w:r>
      <w:r>
        <w:rPr>
          <w:rFonts w:ascii="Arial" w:hAnsi="Arial" w:cs="Arial"/>
          <w:color w:val="000000" w:themeColor="text1"/>
          <w:sz w:val="24"/>
          <w:szCs w:val="24"/>
        </w:rPr>
        <w:t xml:space="preserve">y </w:t>
      </w:r>
      <w:r w:rsidRPr="00E61196">
        <w:rPr>
          <w:rFonts w:ascii="Arial" w:hAnsi="Arial" w:cs="Arial"/>
          <w:color w:val="000000" w:themeColor="text1"/>
          <w:sz w:val="24"/>
          <w:szCs w:val="24"/>
        </w:rPr>
        <w:t xml:space="preserve"> </w:t>
      </w:r>
      <w:r>
        <w:rPr>
          <w:rFonts w:ascii="Arial" w:hAnsi="Arial" w:cs="Arial"/>
          <w:color w:val="000000" w:themeColor="text1"/>
          <w:sz w:val="24"/>
          <w:szCs w:val="24"/>
        </w:rPr>
        <w:t>DN-1000-1</w:t>
      </w:r>
      <w:r w:rsidRPr="00E61196">
        <w:rPr>
          <w:rFonts w:ascii="Arial" w:hAnsi="Arial" w:cs="Arial"/>
          <w:color w:val="000000" w:themeColor="text1"/>
          <w:sz w:val="24"/>
          <w:szCs w:val="24"/>
        </w:rPr>
        <w:t xml:space="preserve"> </w:t>
      </w:r>
      <w:r>
        <w:rPr>
          <w:rFonts w:ascii="Arial" w:hAnsi="Arial" w:cs="Arial"/>
          <w:color w:val="000000" w:themeColor="text1"/>
          <w:sz w:val="24"/>
          <w:szCs w:val="24"/>
        </w:rPr>
        <w:t xml:space="preserve">a </w:t>
      </w:r>
      <w:proofErr w:type="spellStart"/>
      <w:r>
        <w:rPr>
          <w:rFonts w:ascii="Arial" w:hAnsi="Arial" w:cs="Arial"/>
          <w:color w:val="000000" w:themeColor="text1"/>
          <w:sz w:val="24"/>
          <w:szCs w:val="24"/>
        </w:rPr>
        <w:t>napojovací</w:t>
      </w:r>
      <w:proofErr w:type="spellEnd"/>
      <w:r>
        <w:rPr>
          <w:rFonts w:ascii="Arial" w:hAnsi="Arial" w:cs="Arial"/>
          <w:color w:val="000000" w:themeColor="text1"/>
          <w:sz w:val="24"/>
          <w:szCs w:val="24"/>
        </w:rPr>
        <w:t xml:space="preserve"> šachty DN-1000-3</w:t>
      </w:r>
      <w:r w:rsidRPr="00E61196">
        <w:rPr>
          <w:rFonts w:ascii="Arial" w:hAnsi="Arial" w:cs="Arial"/>
          <w:color w:val="000000" w:themeColor="text1"/>
          <w:sz w:val="24"/>
          <w:szCs w:val="24"/>
        </w:rPr>
        <w:t xml:space="preserve"> </w:t>
      </w:r>
      <w:r w:rsidR="006D3AA5" w:rsidRPr="00E61196">
        <w:rPr>
          <w:rFonts w:ascii="Arial" w:hAnsi="Arial" w:cs="Arial"/>
          <w:color w:val="000000" w:themeColor="text1"/>
          <w:sz w:val="24"/>
          <w:szCs w:val="24"/>
        </w:rPr>
        <w:t>bude 2,5 m. Většina šachet bude umístěna do těles drenážního systému na zhutněný podklad štěrkového podsypu frakce 4-8 mm, případně budou umístěny v těsné blízkosti drenážního systému</w:t>
      </w:r>
      <w:r w:rsidR="006D3AA5">
        <w:rPr>
          <w:rFonts w:ascii="Arial" w:hAnsi="Arial" w:cs="Arial"/>
          <w:color w:val="000000" w:themeColor="text1"/>
          <w:sz w:val="24"/>
          <w:szCs w:val="24"/>
        </w:rPr>
        <w:t>, přičemž</w:t>
      </w:r>
      <w:r w:rsidR="006D3AA5" w:rsidRPr="00E61196">
        <w:rPr>
          <w:rFonts w:ascii="Arial" w:hAnsi="Arial" w:cs="Arial"/>
          <w:color w:val="000000" w:themeColor="text1"/>
          <w:sz w:val="24"/>
          <w:szCs w:val="24"/>
        </w:rPr>
        <w:t xml:space="preserve"> potrubí bude vedeno převážně drénem. Před instalací šachet bude upraven jejich podklad či mimo drén bude proveden rozšířený výkop se zahloubením do požadované hloubky spolu s hloubením potrubního systému.</w:t>
      </w:r>
      <w:r w:rsidR="006D3AA5" w:rsidRPr="00E61196">
        <w:rPr>
          <w:rFonts w:ascii="Arial" w:eastAsia="Calibri" w:hAnsi="Arial" w:cs="Arial"/>
          <w:color w:val="000000"/>
          <w:sz w:val="24"/>
          <w:szCs w:val="24"/>
        </w:rPr>
        <w:t xml:space="preserve"> V případě výkopu </w:t>
      </w:r>
      <w:r w:rsidR="006D3AA5" w:rsidRPr="00E61196">
        <w:rPr>
          <w:rFonts w:ascii="Arial" w:eastAsia="Calibri" w:hAnsi="Arial" w:cs="Arial"/>
          <w:color w:val="000000" w:themeColor="text1"/>
          <w:sz w:val="24"/>
          <w:szCs w:val="24"/>
        </w:rPr>
        <w:t>hlubším než 1,</w:t>
      </w:r>
      <w:r w:rsidR="00851756">
        <w:rPr>
          <w:rFonts w:ascii="Arial" w:eastAsia="Calibri" w:hAnsi="Arial" w:cs="Arial"/>
          <w:color w:val="000000" w:themeColor="text1"/>
          <w:sz w:val="24"/>
          <w:szCs w:val="24"/>
        </w:rPr>
        <w:t>0</w:t>
      </w:r>
      <w:r w:rsidR="006D3AA5" w:rsidRPr="00E61196">
        <w:rPr>
          <w:rFonts w:ascii="Arial" w:eastAsia="Calibri" w:hAnsi="Arial" w:cs="Arial"/>
          <w:color w:val="000000" w:themeColor="text1"/>
          <w:sz w:val="24"/>
          <w:szCs w:val="24"/>
        </w:rPr>
        <w:t xml:space="preserve"> m bude v místě použito ocelové či dřevěné pažení.</w:t>
      </w:r>
      <w:r w:rsidR="006D3AA5" w:rsidRPr="00E61196">
        <w:rPr>
          <w:rFonts w:ascii="Arial" w:hAnsi="Arial" w:cs="Arial"/>
          <w:color w:val="000000" w:themeColor="text1"/>
          <w:sz w:val="24"/>
          <w:szCs w:val="24"/>
        </w:rPr>
        <w:t xml:space="preserve"> Vlastní revizní šachta </w:t>
      </w:r>
      <w:proofErr w:type="spellStart"/>
      <w:r w:rsidR="006D3AA5" w:rsidRPr="00E61196">
        <w:rPr>
          <w:rFonts w:ascii="Arial" w:hAnsi="Arial" w:cs="Arial"/>
          <w:color w:val="000000" w:themeColor="text1"/>
          <w:sz w:val="24"/>
          <w:szCs w:val="24"/>
        </w:rPr>
        <w:t>Wavin</w:t>
      </w:r>
      <w:proofErr w:type="spellEnd"/>
      <w:r w:rsidR="006D3AA5" w:rsidRPr="00E61196">
        <w:rPr>
          <w:rFonts w:ascii="Arial" w:hAnsi="Arial" w:cs="Arial"/>
          <w:color w:val="000000" w:themeColor="text1"/>
          <w:sz w:val="24"/>
          <w:szCs w:val="24"/>
        </w:rPr>
        <w:t xml:space="preserve"> </w:t>
      </w:r>
      <w:proofErr w:type="spellStart"/>
      <w:r w:rsidR="006D3AA5" w:rsidRPr="00E61196">
        <w:rPr>
          <w:rFonts w:ascii="Arial" w:hAnsi="Arial" w:cs="Arial"/>
          <w:color w:val="000000" w:themeColor="text1"/>
          <w:sz w:val="24"/>
          <w:szCs w:val="24"/>
        </w:rPr>
        <w:t>Tegra</w:t>
      </w:r>
      <w:proofErr w:type="spellEnd"/>
      <w:r w:rsidR="006D3AA5" w:rsidRPr="00E61196">
        <w:rPr>
          <w:rFonts w:ascii="Arial" w:hAnsi="Arial" w:cs="Arial"/>
          <w:color w:val="000000" w:themeColor="text1"/>
          <w:sz w:val="24"/>
          <w:szCs w:val="24"/>
        </w:rPr>
        <w:t xml:space="preserve"> 600 či 1000 NG bude sestávat z </w:t>
      </w:r>
      <w:proofErr w:type="spellStart"/>
      <w:r w:rsidR="006D3AA5" w:rsidRPr="00E61196">
        <w:rPr>
          <w:rFonts w:ascii="Arial" w:hAnsi="Arial" w:cs="Arial"/>
          <w:color w:val="000000" w:themeColor="text1"/>
          <w:sz w:val="24"/>
          <w:szCs w:val="24"/>
        </w:rPr>
        <w:t>korungované</w:t>
      </w:r>
      <w:proofErr w:type="spellEnd"/>
      <w:r w:rsidR="006D3AA5" w:rsidRPr="00E61196">
        <w:rPr>
          <w:rFonts w:ascii="Arial" w:hAnsi="Arial" w:cs="Arial"/>
          <w:color w:val="000000" w:themeColor="text1"/>
          <w:sz w:val="24"/>
          <w:szCs w:val="24"/>
        </w:rPr>
        <w:t xml:space="preserve"> šachtové roury průměr 600 až 1000 mm, délky 1,0 či 2,</w:t>
      </w:r>
      <w:r w:rsidR="00851756">
        <w:rPr>
          <w:rFonts w:ascii="Arial" w:hAnsi="Arial" w:cs="Arial"/>
          <w:color w:val="000000" w:themeColor="text1"/>
          <w:sz w:val="24"/>
          <w:szCs w:val="24"/>
        </w:rPr>
        <w:t>0</w:t>
      </w:r>
      <w:r w:rsidR="006D3AA5" w:rsidRPr="00E61196">
        <w:rPr>
          <w:rFonts w:ascii="Arial" w:hAnsi="Arial" w:cs="Arial"/>
          <w:color w:val="000000" w:themeColor="text1"/>
          <w:sz w:val="24"/>
          <w:szCs w:val="24"/>
        </w:rPr>
        <w:t xml:space="preserve"> m, šachtového dna slepého</w:t>
      </w:r>
      <w:r w:rsidR="00851756">
        <w:rPr>
          <w:rFonts w:ascii="Arial" w:hAnsi="Arial" w:cs="Arial"/>
          <w:color w:val="000000" w:themeColor="text1"/>
          <w:sz w:val="24"/>
          <w:szCs w:val="24"/>
        </w:rPr>
        <w:t>, sběrného, připojovacího</w:t>
      </w:r>
      <w:r w:rsidR="006D3AA5" w:rsidRPr="00E61196">
        <w:rPr>
          <w:rFonts w:ascii="Arial" w:hAnsi="Arial" w:cs="Arial"/>
          <w:color w:val="000000" w:themeColor="text1"/>
          <w:sz w:val="24"/>
          <w:szCs w:val="24"/>
        </w:rPr>
        <w:t xml:space="preserve"> či </w:t>
      </w:r>
      <w:r w:rsidR="006D3AA5" w:rsidRPr="0002396C">
        <w:rPr>
          <w:rFonts w:ascii="Arial" w:hAnsi="Arial" w:cs="Arial"/>
          <w:color w:val="000000" w:themeColor="text1"/>
          <w:sz w:val="24"/>
          <w:szCs w:val="24"/>
        </w:rPr>
        <w:t>průtočné</w:t>
      </w:r>
      <w:r w:rsidR="00851756">
        <w:rPr>
          <w:rFonts w:ascii="Arial" w:hAnsi="Arial" w:cs="Arial"/>
          <w:color w:val="000000" w:themeColor="text1"/>
          <w:sz w:val="24"/>
          <w:szCs w:val="24"/>
        </w:rPr>
        <w:t>ho</w:t>
      </w:r>
      <w:r w:rsidR="006D3AA5" w:rsidRPr="0002396C">
        <w:rPr>
          <w:rFonts w:ascii="Arial" w:hAnsi="Arial" w:cs="Arial"/>
          <w:color w:val="000000" w:themeColor="text1"/>
          <w:sz w:val="24"/>
          <w:szCs w:val="24"/>
        </w:rPr>
        <w:t xml:space="preserve"> vč. těsnění, u DN 1000 šachtového kónusu, teleskopického adaptéru vč. těsnění a litinového poklopu či mříže. V každé šachtě opatřené litinovou mříží bude osazen sběrný kalový koš a železobetonový adaptér. Potrubí dešťové kanalizace budou do revizních šachet napojena pomocí prefabrikovaných vstupů nebo pomocí in-</w:t>
      </w:r>
      <w:proofErr w:type="spellStart"/>
      <w:r w:rsidR="006D3AA5" w:rsidRPr="0002396C">
        <w:rPr>
          <w:rFonts w:ascii="Arial" w:hAnsi="Arial" w:cs="Arial"/>
          <w:color w:val="000000" w:themeColor="text1"/>
          <w:sz w:val="24"/>
          <w:szCs w:val="24"/>
        </w:rPr>
        <w:t>situ</w:t>
      </w:r>
      <w:proofErr w:type="spellEnd"/>
      <w:r w:rsidR="006D3AA5" w:rsidRPr="0002396C">
        <w:rPr>
          <w:rFonts w:ascii="Arial" w:hAnsi="Arial" w:cs="Arial"/>
          <w:color w:val="000000" w:themeColor="text1"/>
          <w:sz w:val="24"/>
          <w:szCs w:val="24"/>
        </w:rPr>
        <w:t xml:space="preserve"> spojek.</w:t>
      </w:r>
      <w:r w:rsidR="006D3AA5" w:rsidRPr="00AC064F">
        <w:rPr>
          <w:rFonts w:ascii="Arial" w:hAnsi="Arial" w:cs="Arial"/>
          <w:color w:val="FF0000"/>
          <w:sz w:val="24"/>
          <w:szCs w:val="24"/>
        </w:rPr>
        <w:t xml:space="preserve"> </w:t>
      </w:r>
      <w:r w:rsidRPr="008B54BD">
        <w:rPr>
          <w:rFonts w:ascii="Arial" w:hAnsi="Arial" w:cs="Arial"/>
          <w:sz w:val="24"/>
          <w:szCs w:val="24"/>
        </w:rPr>
        <w:t xml:space="preserve">Do </w:t>
      </w:r>
      <w:r w:rsidRPr="008B54BD">
        <w:rPr>
          <w:rFonts w:ascii="Arial" w:hAnsi="Arial" w:cs="Arial"/>
          <w:sz w:val="24"/>
          <w:szCs w:val="24"/>
        </w:rPr>
        <w:lastRenderedPageBreak/>
        <w:t xml:space="preserve">sběrné revizní šachty DN 600-7 bude v hloubce 0,8 m </w:t>
      </w:r>
      <w:proofErr w:type="gramStart"/>
      <w:r w:rsidRPr="008B54BD">
        <w:rPr>
          <w:rFonts w:ascii="Arial" w:hAnsi="Arial" w:cs="Arial"/>
          <w:sz w:val="24"/>
          <w:szCs w:val="24"/>
        </w:rPr>
        <w:t>p.t.</w:t>
      </w:r>
      <w:proofErr w:type="gramEnd"/>
      <w:r w:rsidRPr="008B54BD">
        <w:rPr>
          <w:rFonts w:ascii="Arial" w:hAnsi="Arial" w:cs="Arial"/>
          <w:sz w:val="24"/>
          <w:szCs w:val="24"/>
        </w:rPr>
        <w:t xml:space="preserve"> zaústěn havarijní přepad DN200 z přečerpávací šachty DN 1000-4 drenážního systému.</w:t>
      </w:r>
    </w:p>
    <w:p w14:paraId="1137C814" w14:textId="040E98ED" w:rsidR="006D3AA5" w:rsidRDefault="006D3AA5" w:rsidP="008B54BD">
      <w:pPr>
        <w:spacing w:before="120" w:after="120" w:line="288" w:lineRule="auto"/>
        <w:ind w:left="567"/>
        <w:jc w:val="both"/>
        <w:rPr>
          <w:rFonts w:ascii="Arial" w:hAnsi="Arial" w:cs="Arial"/>
          <w:color w:val="000000" w:themeColor="text1"/>
          <w:sz w:val="24"/>
          <w:szCs w:val="24"/>
        </w:rPr>
      </w:pPr>
      <w:r w:rsidRPr="00AC064F">
        <w:rPr>
          <w:rFonts w:ascii="Arial" w:hAnsi="Arial" w:cs="Arial"/>
          <w:color w:val="000000" w:themeColor="text1"/>
          <w:sz w:val="24"/>
          <w:szCs w:val="24"/>
        </w:rPr>
        <w:t xml:space="preserve">Po instalaci šachty a osazení příslušných potrubí bude v tělese drénu proveden obsyp praným štěrkem frakce 4-8 mm s hutněním </w:t>
      </w:r>
      <w:r w:rsidR="008B54BD">
        <w:rPr>
          <w:rFonts w:ascii="Arial" w:hAnsi="Arial" w:cs="Arial"/>
          <w:color w:val="000000" w:themeColor="text1"/>
          <w:sz w:val="24"/>
          <w:szCs w:val="24"/>
        </w:rPr>
        <w:t xml:space="preserve">max. </w:t>
      </w:r>
      <w:r w:rsidRPr="00AC064F">
        <w:rPr>
          <w:rFonts w:ascii="Arial" w:hAnsi="Arial" w:cs="Arial"/>
          <w:color w:val="000000" w:themeColor="text1"/>
          <w:sz w:val="24"/>
          <w:szCs w:val="24"/>
        </w:rPr>
        <w:t xml:space="preserve">po 300 mm. Mimo objekt drénu </w:t>
      </w:r>
      <w:proofErr w:type="gramStart"/>
      <w:r w:rsidRPr="00AC064F">
        <w:rPr>
          <w:rFonts w:ascii="Arial" w:hAnsi="Arial" w:cs="Arial"/>
          <w:color w:val="000000" w:themeColor="text1"/>
          <w:sz w:val="24"/>
          <w:szCs w:val="24"/>
        </w:rPr>
        <w:t>bude</w:t>
      </w:r>
      <w:proofErr w:type="gramEnd"/>
      <w:r w:rsidRPr="00AC064F">
        <w:rPr>
          <w:rFonts w:ascii="Arial" w:hAnsi="Arial" w:cs="Arial"/>
          <w:color w:val="000000" w:themeColor="text1"/>
          <w:sz w:val="24"/>
          <w:szCs w:val="24"/>
        </w:rPr>
        <w:t xml:space="preserve"> šachta obsypána pískovým </w:t>
      </w:r>
      <w:proofErr w:type="gramStart"/>
      <w:r w:rsidRPr="00AC064F">
        <w:rPr>
          <w:rFonts w:ascii="Arial" w:hAnsi="Arial" w:cs="Arial"/>
          <w:color w:val="000000" w:themeColor="text1"/>
          <w:sz w:val="24"/>
          <w:szCs w:val="24"/>
        </w:rPr>
        <w:t>obsypem</w:t>
      </w:r>
      <w:proofErr w:type="gramEnd"/>
      <w:r w:rsidRPr="00AC064F">
        <w:rPr>
          <w:rFonts w:ascii="Arial" w:hAnsi="Arial" w:cs="Arial"/>
          <w:color w:val="000000" w:themeColor="text1"/>
          <w:sz w:val="24"/>
          <w:szCs w:val="24"/>
        </w:rPr>
        <w:t xml:space="preserve"> s hutněním. Ústí revizní šachty bude upraveno teleskopickým adaptérem s těsněním a namontovanou litinovou mříží</w:t>
      </w:r>
      <w:r w:rsidR="00851756">
        <w:rPr>
          <w:rFonts w:ascii="Arial" w:hAnsi="Arial" w:cs="Arial"/>
          <w:color w:val="000000" w:themeColor="text1"/>
          <w:sz w:val="24"/>
          <w:szCs w:val="24"/>
        </w:rPr>
        <w:t xml:space="preserve"> nebo litinovým poklopem B125 či D400</w:t>
      </w:r>
      <w:r w:rsidRPr="00AC064F">
        <w:rPr>
          <w:rFonts w:ascii="Arial" w:hAnsi="Arial" w:cs="Arial"/>
          <w:color w:val="000000" w:themeColor="text1"/>
          <w:sz w:val="24"/>
          <w:szCs w:val="24"/>
        </w:rPr>
        <w:t>.</w:t>
      </w:r>
    </w:p>
    <w:p w14:paraId="24037199" w14:textId="33C4775A" w:rsidR="006D3AA5" w:rsidRPr="00AC064F" w:rsidRDefault="006D3AA5" w:rsidP="007F39CD">
      <w:pPr>
        <w:spacing w:before="120" w:after="120" w:line="288" w:lineRule="auto"/>
        <w:ind w:left="567"/>
        <w:jc w:val="both"/>
        <w:rPr>
          <w:rFonts w:ascii="Arial" w:hAnsi="Arial" w:cs="Arial"/>
          <w:color w:val="000000" w:themeColor="text1"/>
          <w:sz w:val="24"/>
          <w:szCs w:val="24"/>
        </w:rPr>
      </w:pPr>
      <w:r w:rsidRPr="00AC064F">
        <w:rPr>
          <w:rFonts w:ascii="Arial" w:hAnsi="Arial" w:cs="Arial"/>
          <w:color w:val="000000" w:themeColor="text1"/>
          <w:sz w:val="24"/>
          <w:szCs w:val="24"/>
        </w:rPr>
        <w:t>Následně po časové prodlevě (min. 6 měsíců) a konsolidaci povrchu bude provedeno nahrazení 100 až 150 mm povrchového zásypu překrytím finální vrstvou, tj. dle původního povrchu zámkovou dlažbou</w:t>
      </w:r>
      <w:r w:rsidR="00851756">
        <w:rPr>
          <w:rFonts w:ascii="Arial" w:hAnsi="Arial" w:cs="Arial"/>
          <w:color w:val="000000" w:themeColor="text1"/>
          <w:sz w:val="24"/>
          <w:szCs w:val="24"/>
        </w:rPr>
        <w:t xml:space="preserve"> či</w:t>
      </w:r>
      <w:r w:rsidRPr="00AC064F">
        <w:rPr>
          <w:rFonts w:ascii="Arial" w:hAnsi="Arial" w:cs="Arial"/>
          <w:color w:val="000000" w:themeColor="text1"/>
          <w:sz w:val="24"/>
          <w:szCs w:val="24"/>
        </w:rPr>
        <w:t xml:space="preserve"> asfaltobetonem. V místě hlavní hřbitovní komunikace bude tloušťka vrstvy asfaltobetonu 200</w:t>
      </w:r>
      <w:r>
        <w:rPr>
          <w:rFonts w:ascii="Arial" w:hAnsi="Arial" w:cs="Arial"/>
          <w:color w:val="000000" w:themeColor="text1"/>
          <w:sz w:val="24"/>
          <w:szCs w:val="24"/>
        </w:rPr>
        <w:t xml:space="preserve"> </w:t>
      </w:r>
      <w:r w:rsidRPr="00AC064F">
        <w:rPr>
          <w:rFonts w:ascii="Arial" w:hAnsi="Arial" w:cs="Arial"/>
          <w:color w:val="000000" w:themeColor="text1"/>
          <w:sz w:val="24"/>
          <w:szCs w:val="24"/>
        </w:rPr>
        <w:t xml:space="preserve">mm. Teleskop s poklopem či mříží bude upraven na úroveň terénu. </w:t>
      </w:r>
      <w:r w:rsidR="007F39CD">
        <w:rPr>
          <w:rFonts w:ascii="Arial" w:hAnsi="Arial" w:cs="Arial"/>
          <w:color w:val="000000" w:themeColor="text1"/>
          <w:sz w:val="24"/>
          <w:szCs w:val="24"/>
        </w:rPr>
        <w:br/>
      </w:r>
      <w:r w:rsidRPr="00AC064F">
        <w:rPr>
          <w:rFonts w:ascii="Arial" w:hAnsi="Arial" w:cs="Arial"/>
          <w:color w:val="000000" w:themeColor="text1"/>
          <w:sz w:val="24"/>
          <w:szCs w:val="24"/>
        </w:rPr>
        <w:t>Při konsolidaci povrchu terénu bude nutné v </w:t>
      </w:r>
      <w:proofErr w:type="spellStart"/>
      <w:r w:rsidRPr="00AC064F">
        <w:rPr>
          <w:rFonts w:ascii="Arial" w:hAnsi="Arial" w:cs="Arial"/>
          <w:color w:val="000000" w:themeColor="text1"/>
          <w:sz w:val="24"/>
          <w:szCs w:val="24"/>
        </w:rPr>
        <w:t>lognormálně</w:t>
      </w:r>
      <w:proofErr w:type="spellEnd"/>
      <w:r w:rsidRPr="00AC064F">
        <w:rPr>
          <w:rFonts w:ascii="Arial" w:hAnsi="Arial" w:cs="Arial"/>
          <w:color w:val="000000" w:themeColor="text1"/>
          <w:sz w:val="24"/>
          <w:szCs w:val="24"/>
        </w:rPr>
        <w:t xml:space="preserve"> rozložených intervalech provádět kontrolu povrchu a před definitivním vyspravením pravidelně provádět dosypání do úrovně terénu.</w:t>
      </w:r>
    </w:p>
    <w:p w14:paraId="3329B541" w14:textId="06D14CE4" w:rsidR="006D3AA5" w:rsidRDefault="006D3AA5" w:rsidP="007F39CD">
      <w:pPr>
        <w:spacing w:before="120" w:after="240" w:line="288" w:lineRule="auto"/>
        <w:ind w:left="567"/>
        <w:jc w:val="both"/>
        <w:rPr>
          <w:rFonts w:ascii="Arial" w:hAnsi="Arial" w:cs="Arial"/>
          <w:color w:val="000000" w:themeColor="text1"/>
          <w:sz w:val="24"/>
          <w:szCs w:val="24"/>
        </w:rPr>
      </w:pPr>
      <w:r w:rsidRPr="00215014">
        <w:rPr>
          <w:rFonts w:ascii="Arial" w:hAnsi="Arial" w:cs="Arial"/>
          <w:color w:val="000000" w:themeColor="text1"/>
          <w:sz w:val="24"/>
          <w:szCs w:val="24"/>
        </w:rPr>
        <w:t xml:space="preserve">Situace revizních šachet DN 600 a DN 1000 je patrná z příloh </w:t>
      </w:r>
      <w:proofErr w:type="gramStart"/>
      <w:r w:rsidRPr="00215014">
        <w:rPr>
          <w:rFonts w:ascii="Arial" w:hAnsi="Arial" w:cs="Arial"/>
          <w:i/>
          <w:color w:val="000000" w:themeColor="text1"/>
          <w:sz w:val="24"/>
          <w:szCs w:val="24"/>
        </w:rPr>
        <w:t>C.3 Koordinační</w:t>
      </w:r>
      <w:proofErr w:type="gramEnd"/>
      <w:r w:rsidRPr="00215014">
        <w:rPr>
          <w:rFonts w:ascii="Arial" w:hAnsi="Arial" w:cs="Arial"/>
          <w:i/>
          <w:color w:val="000000" w:themeColor="text1"/>
          <w:sz w:val="24"/>
          <w:szCs w:val="24"/>
        </w:rPr>
        <w:t xml:space="preserve"> situační výkres</w:t>
      </w:r>
      <w:r w:rsidR="00851756" w:rsidRPr="00215014">
        <w:rPr>
          <w:rFonts w:ascii="Arial" w:hAnsi="Arial" w:cs="Arial"/>
          <w:color w:val="000000" w:themeColor="text1"/>
          <w:sz w:val="24"/>
          <w:szCs w:val="24"/>
        </w:rPr>
        <w:t xml:space="preserve"> a </w:t>
      </w:r>
      <w:r w:rsidR="00851756" w:rsidRPr="00215014">
        <w:rPr>
          <w:rFonts w:ascii="Arial" w:hAnsi="Arial" w:cs="Arial"/>
          <w:i/>
          <w:color w:val="000000" w:themeColor="text1"/>
          <w:sz w:val="24"/>
          <w:szCs w:val="24"/>
        </w:rPr>
        <w:t>D.1.2. SO02 Situace odvodnění v prostoru nového hřbitova</w:t>
      </w:r>
      <w:r w:rsidRPr="00215014">
        <w:rPr>
          <w:rFonts w:ascii="Arial" w:hAnsi="Arial" w:cs="Arial"/>
          <w:color w:val="000000" w:themeColor="text1"/>
          <w:sz w:val="24"/>
          <w:szCs w:val="24"/>
        </w:rPr>
        <w:t xml:space="preserve">. </w:t>
      </w:r>
      <w:proofErr w:type="spellStart"/>
      <w:r w:rsidR="00851756" w:rsidRPr="00215014">
        <w:rPr>
          <w:rFonts w:ascii="Arial" w:hAnsi="Arial" w:cs="Arial"/>
          <w:color w:val="000000" w:themeColor="text1"/>
          <w:sz w:val="24"/>
          <w:szCs w:val="24"/>
        </w:rPr>
        <w:t>Rozkresy</w:t>
      </w:r>
      <w:proofErr w:type="spellEnd"/>
      <w:r w:rsidR="00851756" w:rsidRPr="00215014">
        <w:rPr>
          <w:rFonts w:ascii="Arial" w:hAnsi="Arial" w:cs="Arial"/>
          <w:color w:val="000000" w:themeColor="text1"/>
          <w:sz w:val="24"/>
          <w:szCs w:val="24"/>
        </w:rPr>
        <w:t xml:space="preserve"> jednotlivými revizními šachtami </w:t>
      </w:r>
      <w:r w:rsidR="006542D1" w:rsidRPr="00215014">
        <w:rPr>
          <w:rFonts w:ascii="Arial" w:hAnsi="Arial" w:cs="Arial"/>
          <w:color w:val="000000" w:themeColor="text1"/>
          <w:sz w:val="24"/>
          <w:szCs w:val="24"/>
        </w:rPr>
        <w:t xml:space="preserve">jsou patrny z </w:t>
      </w:r>
      <w:proofErr w:type="gramStart"/>
      <w:r w:rsidR="006542D1" w:rsidRPr="00215014">
        <w:rPr>
          <w:rFonts w:ascii="Arial" w:hAnsi="Arial" w:cs="Arial"/>
          <w:color w:val="000000" w:themeColor="text1"/>
          <w:sz w:val="24"/>
          <w:szCs w:val="24"/>
        </w:rPr>
        <w:t>příloh</w:t>
      </w:r>
      <w:r w:rsidR="006542D1" w:rsidRPr="00215014">
        <w:rPr>
          <w:rFonts w:ascii="Arial" w:hAnsi="Arial" w:cs="Arial"/>
          <w:i/>
          <w:color w:val="000000" w:themeColor="text1"/>
          <w:sz w:val="24"/>
          <w:szCs w:val="24"/>
        </w:rPr>
        <w:t xml:space="preserve"> D.4.2</w:t>
      </w:r>
      <w:proofErr w:type="gramEnd"/>
      <w:r w:rsidR="006542D1" w:rsidRPr="00215014">
        <w:rPr>
          <w:rFonts w:ascii="Arial" w:hAnsi="Arial" w:cs="Arial"/>
          <w:i/>
          <w:color w:val="000000" w:themeColor="text1"/>
          <w:sz w:val="24"/>
          <w:szCs w:val="24"/>
        </w:rPr>
        <w:t xml:space="preserve"> </w:t>
      </w:r>
      <w:proofErr w:type="spellStart"/>
      <w:r w:rsidR="006542D1" w:rsidRPr="00215014">
        <w:rPr>
          <w:rFonts w:ascii="Arial" w:hAnsi="Arial" w:cs="Arial"/>
          <w:i/>
          <w:color w:val="000000" w:themeColor="text1"/>
          <w:sz w:val="24"/>
          <w:szCs w:val="24"/>
        </w:rPr>
        <w:t>Rozkresy</w:t>
      </w:r>
      <w:proofErr w:type="spellEnd"/>
      <w:r w:rsidR="006542D1" w:rsidRPr="00215014">
        <w:rPr>
          <w:rFonts w:ascii="Arial" w:hAnsi="Arial" w:cs="Arial"/>
          <w:i/>
          <w:color w:val="000000" w:themeColor="text1"/>
          <w:sz w:val="24"/>
          <w:szCs w:val="24"/>
        </w:rPr>
        <w:t xml:space="preserve"> sběrnými a </w:t>
      </w:r>
      <w:proofErr w:type="spellStart"/>
      <w:r w:rsidR="006542D1" w:rsidRPr="00215014">
        <w:rPr>
          <w:rFonts w:ascii="Arial" w:hAnsi="Arial" w:cs="Arial"/>
          <w:i/>
          <w:color w:val="000000" w:themeColor="text1"/>
          <w:sz w:val="24"/>
          <w:szCs w:val="24"/>
        </w:rPr>
        <w:t>napojovacími</w:t>
      </w:r>
      <w:proofErr w:type="spellEnd"/>
      <w:r w:rsidR="006542D1" w:rsidRPr="00215014">
        <w:rPr>
          <w:rFonts w:ascii="Arial" w:hAnsi="Arial" w:cs="Arial"/>
          <w:i/>
          <w:color w:val="000000" w:themeColor="text1"/>
          <w:sz w:val="24"/>
          <w:szCs w:val="24"/>
        </w:rPr>
        <w:t xml:space="preserve"> šachtami DN1000 a D.4.3 </w:t>
      </w:r>
      <w:proofErr w:type="spellStart"/>
      <w:r w:rsidR="006542D1" w:rsidRPr="00215014">
        <w:rPr>
          <w:rFonts w:ascii="Arial" w:hAnsi="Arial" w:cs="Arial"/>
          <w:i/>
          <w:color w:val="000000" w:themeColor="text1"/>
          <w:sz w:val="24"/>
          <w:szCs w:val="24"/>
        </w:rPr>
        <w:t>Rozkresy</w:t>
      </w:r>
      <w:proofErr w:type="spellEnd"/>
      <w:r w:rsidR="006542D1" w:rsidRPr="00215014">
        <w:rPr>
          <w:rFonts w:ascii="Arial" w:hAnsi="Arial" w:cs="Arial"/>
          <w:i/>
          <w:color w:val="000000" w:themeColor="text1"/>
          <w:sz w:val="24"/>
          <w:szCs w:val="24"/>
        </w:rPr>
        <w:t xml:space="preserve"> revizními šachtami odvodnění DN600</w:t>
      </w:r>
      <w:r w:rsidRPr="00215014">
        <w:rPr>
          <w:rFonts w:ascii="Arial" w:hAnsi="Arial" w:cs="Arial"/>
          <w:color w:val="000000" w:themeColor="text1"/>
          <w:sz w:val="24"/>
          <w:szCs w:val="24"/>
        </w:rPr>
        <w:t>.</w:t>
      </w:r>
      <w:r w:rsidR="006542D1" w:rsidRPr="00215014">
        <w:rPr>
          <w:rFonts w:ascii="Arial" w:hAnsi="Arial" w:cs="Arial"/>
          <w:color w:val="000000" w:themeColor="text1"/>
          <w:sz w:val="24"/>
          <w:szCs w:val="24"/>
        </w:rPr>
        <w:t xml:space="preserve"> Zaústění jednotlivých potrubí do revizních šachet je také patrné z podélných řezů příloh </w:t>
      </w:r>
      <w:proofErr w:type="gramStart"/>
      <w:r w:rsidR="006542D1" w:rsidRPr="00215014">
        <w:rPr>
          <w:rFonts w:ascii="Arial" w:hAnsi="Arial" w:cs="Arial"/>
          <w:color w:val="000000" w:themeColor="text1"/>
          <w:sz w:val="24"/>
          <w:szCs w:val="24"/>
        </w:rPr>
        <w:t>č.</w:t>
      </w:r>
      <w:r w:rsidR="006542D1" w:rsidRPr="00215014">
        <w:rPr>
          <w:rFonts w:ascii="Arial" w:hAnsi="Arial" w:cs="Arial"/>
          <w:i/>
          <w:color w:val="000000" w:themeColor="text1"/>
          <w:sz w:val="24"/>
          <w:szCs w:val="24"/>
        </w:rPr>
        <w:t>2.1</w:t>
      </w:r>
      <w:proofErr w:type="gramEnd"/>
      <w:r w:rsidR="006542D1" w:rsidRPr="00215014">
        <w:rPr>
          <w:rFonts w:ascii="Arial" w:hAnsi="Arial" w:cs="Arial"/>
          <w:i/>
          <w:color w:val="000000" w:themeColor="text1"/>
          <w:sz w:val="24"/>
          <w:szCs w:val="24"/>
        </w:rPr>
        <w:t xml:space="preserve"> až 2.4.</w:t>
      </w:r>
    </w:p>
    <w:p w14:paraId="7DB50D7C" w14:textId="77777777" w:rsidR="00417307" w:rsidRPr="00803C2B" w:rsidRDefault="00417307" w:rsidP="00417307">
      <w:pPr>
        <w:pStyle w:val="Nadpis5"/>
        <w:spacing w:before="120" w:after="120" w:line="288" w:lineRule="auto"/>
      </w:pPr>
      <w:r w:rsidRPr="00803C2B">
        <w:t>Potrubní systém dešťové kanalizace</w:t>
      </w:r>
    </w:p>
    <w:p w14:paraId="49A7FF28" w14:textId="386B400E" w:rsidR="006D3AA5" w:rsidRPr="004E7BEB" w:rsidRDefault="006D3AA5" w:rsidP="007F39CD">
      <w:pPr>
        <w:spacing w:before="120" w:after="120" w:line="288" w:lineRule="auto"/>
        <w:ind w:left="567"/>
        <w:jc w:val="both"/>
        <w:rPr>
          <w:rFonts w:ascii="Arial" w:hAnsi="Arial" w:cs="Arial"/>
          <w:color w:val="000000" w:themeColor="text1"/>
          <w:sz w:val="24"/>
          <w:szCs w:val="24"/>
        </w:rPr>
      </w:pPr>
      <w:r w:rsidRPr="004E7BEB">
        <w:rPr>
          <w:rFonts w:ascii="Arial" w:hAnsi="Arial" w:cs="Arial"/>
          <w:color w:val="000000" w:themeColor="text1"/>
          <w:sz w:val="24"/>
          <w:szCs w:val="24"/>
        </w:rPr>
        <w:t xml:space="preserve">Propojení dešťových vpustí DN 425, revizních i sběrných šachet DN 600 </w:t>
      </w:r>
      <w:r w:rsidRPr="004E7BEB">
        <w:rPr>
          <w:rFonts w:ascii="Arial" w:hAnsi="Arial" w:cs="Arial"/>
          <w:color w:val="000000" w:themeColor="text1"/>
          <w:sz w:val="24"/>
          <w:szCs w:val="24"/>
        </w:rPr>
        <w:br/>
        <w:t>a DN 1000 bude provedeno pomocí kanalizač</w:t>
      </w:r>
      <w:r>
        <w:rPr>
          <w:rFonts w:ascii="Arial" w:hAnsi="Arial" w:cs="Arial"/>
          <w:color w:val="000000" w:themeColor="text1"/>
          <w:sz w:val="24"/>
          <w:szCs w:val="24"/>
        </w:rPr>
        <w:t>ní</w:t>
      </w:r>
      <w:r w:rsidRPr="004E7BEB">
        <w:rPr>
          <w:rFonts w:ascii="Arial" w:hAnsi="Arial" w:cs="Arial"/>
          <w:color w:val="000000" w:themeColor="text1"/>
          <w:sz w:val="24"/>
          <w:szCs w:val="24"/>
        </w:rPr>
        <w:t xml:space="preserve">ho PVC potrubí OSMA PVC </w:t>
      </w:r>
      <w:r w:rsidRPr="004E7BEB">
        <w:rPr>
          <w:rFonts w:ascii="Arial" w:hAnsi="Arial" w:cs="Arial"/>
          <w:color w:val="000000" w:themeColor="text1"/>
          <w:sz w:val="24"/>
          <w:szCs w:val="24"/>
        </w:rPr>
        <w:br/>
        <w:t xml:space="preserve">DN 150 až DN 300. V rámci odvodnění nového hřbitova je navrženo 8 větví </w:t>
      </w:r>
      <w:r w:rsidRPr="00215014">
        <w:rPr>
          <w:rFonts w:ascii="Arial" w:hAnsi="Arial" w:cs="Arial"/>
          <w:color w:val="000000" w:themeColor="text1"/>
          <w:sz w:val="24"/>
          <w:szCs w:val="24"/>
        </w:rPr>
        <w:t xml:space="preserve">dešťové kanalizace – viz </w:t>
      </w:r>
      <w:proofErr w:type="gramStart"/>
      <w:r w:rsidRPr="00215014">
        <w:rPr>
          <w:rFonts w:ascii="Arial" w:hAnsi="Arial" w:cs="Arial"/>
          <w:color w:val="000000" w:themeColor="text1"/>
          <w:sz w:val="24"/>
          <w:szCs w:val="24"/>
        </w:rPr>
        <w:t xml:space="preserve">příloha </w:t>
      </w:r>
      <w:r w:rsidR="006542D1" w:rsidRPr="00215014">
        <w:rPr>
          <w:rFonts w:ascii="Arial" w:hAnsi="Arial" w:cs="Arial"/>
          <w:i/>
          <w:color w:val="000000" w:themeColor="text1"/>
          <w:sz w:val="24"/>
          <w:szCs w:val="24"/>
        </w:rPr>
        <w:t>D.1.2</w:t>
      </w:r>
      <w:proofErr w:type="gramEnd"/>
      <w:r w:rsidR="006542D1" w:rsidRPr="00215014">
        <w:rPr>
          <w:rFonts w:ascii="Arial" w:hAnsi="Arial" w:cs="Arial"/>
          <w:i/>
          <w:color w:val="000000" w:themeColor="text1"/>
          <w:sz w:val="24"/>
          <w:szCs w:val="24"/>
        </w:rPr>
        <w:t>. SO02 Situace odvodnění v prostoru nového hřbitova</w:t>
      </w:r>
      <w:r w:rsidRPr="00215014">
        <w:rPr>
          <w:rFonts w:ascii="Arial" w:hAnsi="Arial" w:cs="Arial"/>
          <w:color w:val="000000" w:themeColor="text1"/>
          <w:sz w:val="24"/>
          <w:szCs w:val="24"/>
        </w:rPr>
        <w:t>:</w:t>
      </w:r>
    </w:p>
    <w:p w14:paraId="4CF46D5C" w14:textId="77777777" w:rsidR="006D3AA5" w:rsidRPr="004E7BEB" w:rsidRDefault="006D3AA5" w:rsidP="007F39CD">
      <w:pPr>
        <w:pStyle w:val="Odstavecseseznamem"/>
        <w:numPr>
          <w:ilvl w:val="0"/>
          <w:numId w:val="49"/>
        </w:numPr>
        <w:spacing w:before="120" w:after="120" w:line="288" w:lineRule="auto"/>
        <w:ind w:left="993" w:hanging="426"/>
        <w:contextualSpacing w:val="0"/>
        <w:jc w:val="both"/>
        <w:rPr>
          <w:rFonts w:ascii="Arial" w:hAnsi="Arial" w:cs="Arial"/>
          <w:color w:val="000000" w:themeColor="text1"/>
          <w:sz w:val="24"/>
          <w:szCs w:val="24"/>
        </w:rPr>
      </w:pPr>
      <w:r w:rsidRPr="004E7BEB">
        <w:rPr>
          <w:rFonts w:ascii="Arial" w:hAnsi="Arial" w:cs="Arial"/>
          <w:color w:val="000000" w:themeColor="text1"/>
          <w:sz w:val="24"/>
          <w:szCs w:val="24"/>
        </w:rPr>
        <w:t xml:space="preserve">Centrální část nového hřbitova: DK-NC-06, DK-NC-07, DK-NC-08, </w:t>
      </w:r>
    </w:p>
    <w:p w14:paraId="5814355E" w14:textId="77777777" w:rsidR="006D3AA5" w:rsidRPr="004E7BEB" w:rsidRDefault="006D3AA5" w:rsidP="007F39CD">
      <w:pPr>
        <w:pStyle w:val="Odstavecseseznamem"/>
        <w:numPr>
          <w:ilvl w:val="0"/>
          <w:numId w:val="49"/>
        </w:numPr>
        <w:spacing w:before="120" w:after="120" w:line="288" w:lineRule="auto"/>
        <w:ind w:left="993" w:hanging="426"/>
        <w:contextualSpacing w:val="0"/>
        <w:jc w:val="both"/>
        <w:rPr>
          <w:rFonts w:ascii="Arial" w:hAnsi="Arial" w:cs="Arial"/>
          <w:color w:val="000000" w:themeColor="text1"/>
          <w:sz w:val="24"/>
          <w:szCs w:val="24"/>
        </w:rPr>
      </w:pPr>
      <w:r w:rsidRPr="004E7BEB">
        <w:rPr>
          <w:rFonts w:ascii="Arial" w:hAnsi="Arial" w:cs="Arial"/>
          <w:color w:val="000000" w:themeColor="text1"/>
          <w:sz w:val="24"/>
          <w:szCs w:val="24"/>
        </w:rPr>
        <w:t xml:space="preserve">Jižní část nového hřbitova: DK-NJ-09, DK-NJ-10, DK-NJ-11, DK-NJ-12, </w:t>
      </w:r>
      <w:r w:rsidRPr="004E7BEB">
        <w:rPr>
          <w:rFonts w:ascii="Arial" w:hAnsi="Arial" w:cs="Arial"/>
          <w:color w:val="000000" w:themeColor="text1"/>
          <w:sz w:val="24"/>
          <w:szCs w:val="24"/>
        </w:rPr>
        <w:br/>
        <w:t>SD-NJ-13.</w:t>
      </w:r>
    </w:p>
    <w:p w14:paraId="65023522" w14:textId="77777777" w:rsidR="003D73EF" w:rsidRPr="004B0D8A" w:rsidRDefault="006D3AA5" w:rsidP="003D73EF">
      <w:pPr>
        <w:spacing w:before="120" w:after="120" w:line="288" w:lineRule="auto"/>
        <w:ind w:left="567"/>
        <w:jc w:val="both"/>
        <w:rPr>
          <w:rFonts w:ascii="Arial" w:hAnsi="Arial" w:cs="Arial"/>
          <w:color w:val="000000" w:themeColor="text1"/>
          <w:sz w:val="24"/>
          <w:szCs w:val="24"/>
        </w:rPr>
      </w:pPr>
      <w:r w:rsidRPr="00103551">
        <w:rPr>
          <w:rFonts w:ascii="Arial" w:hAnsi="Arial" w:cs="Arial"/>
          <w:color w:val="000000" w:themeColor="text1"/>
          <w:sz w:val="24"/>
          <w:szCs w:val="24"/>
        </w:rPr>
        <w:t>Potrubní rozvody dešťové kanalizace budou převážně vedeny v tělese drénu, případně mimo drén bude proveden výkop do hloubky 1,35 až 1,45 m, šířky min. 0,5 m. Štěrkové podloží v drénu bude náležitě zhutněno. Podloží v samostatném výkopu mimo těleso drénu bude opatřeno pískovým</w:t>
      </w:r>
      <w:r w:rsidR="006542D1">
        <w:rPr>
          <w:rFonts w:ascii="Arial" w:hAnsi="Arial" w:cs="Arial"/>
          <w:color w:val="000000" w:themeColor="text1"/>
          <w:sz w:val="24"/>
          <w:szCs w:val="24"/>
        </w:rPr>
        <w:t xml:space="preserve"> či štěrkopískovým</w:t>
      </w:r>
      <w:r w:rsidRPr="00103551">
        <w:rPr>
          <w:rFonts w:ascii="Arial" w:hAnsi="Arial" w:cs="Arial"/>
          <w:color w:val="000000" w:themeColor="text1"/>
          <w:sz w:val="24"/>
          <w:szCs w:val="24"/>
        </w:rPr>
        <w:t xml:space="preserve"> podsypem frakce 0-2</w:t>
      </w:r>
      <w:r w:rsidR="006542D1">
        <w:rPr>
          <w:rFonts w:ascii="Arial" w:hAnsi="Arial" w:cs="Arial"/>
          <w:color w:val="000000" w:themeColor="text1"/>
          <w:sz w:val="24"/>
          <w:szCs w:val="24"/>
        </w:rPr>
        <w:t xml:space="preserve"> resp. 0-16</w:t>
      </w:r>
      <w:r w:rsidRPr="00103551">
        <w:rPr>
          <w:rFonts w:ascii="Arial" w:hAnsi="Arial" w:cs="Arial"/>
          <w:color w:val="000000" w:themeColor="text1"/>
          <w:sz w:val="24"/>
          <w:szCs w:val="24"/>
        </w:rPr>
        <w:t xml:space="preserve"> mm o mocnosti min. 100 mm. Po položení příslušných potrubí (DN 150, DN 200, DN 250 a DN 300) a napojení šachet bude provedena tlaková zkouška dešťové kanalizace</w:t>
      </w:r>
      <w:r w:rsidR="006542D1">
        <w:rPr>
          <w:rFonts w:ascii="Arial" w:hAnsi="Arial" w:cs="Arial"/>
          <w:color w:val="000000" w:themeColor="text1"/>
          <w:sz w:val="24"/>
          <w:szCs w:val="24"/>
        </w:rPr>
        <w:t>,</w:t>
      </w:r>
      <w:r w:rsidRPr="00103551">
        <w:rPr>
          <w:rFonts w:ascii="Arial" w:hAnsi="Arial" w:cs="Arial"/>
          <w:color w:val="000000" w:themeColor="text1"/>
          <w:sz w:val="24"/>
          <w:szCs w:val="24"/>
        </w:rPr>
        <w:t xml:space="preserve"> kontrola spádu, osazení signalizačního kabelu, obsyp drenážním materiálem, resp. pískem</w:t>
      </w:r>
      <w:r w:rsidR="006542D1">
        <w:rPr>
          <w:rFonts w:ascii="Arial" w:hAnsi="Arial" w:cs="Arial"/>
          <w:color w:val="000000" w:themeColor="text1"/>
          <w:sz w:val="24"/>
          <w:szCs w:val="24"/>
        </w:rPr>
        <w:t xml:space="preserve"> či štěrkopískem</w:t>
      </w:r>
      <w:r w:rsidRPr="00103551">
        <w:rPr>
          <w:rFonts w:ascii="Arial" w:hAnsi="Arial" w:cs="Arial"/>
          <w:color w:val="000000" w:themeColor="text1"/>
          <w:sz w:val="24"/>
          <w:szCs w:val="24"/>
        </w:rPr>
        <w:t xml:space="preserve"> do úrovně 300 mm nad potrubí, hutnění, položení signalizační </w:t>
      </w:r>
      <w:r w:rsidRPr="00103551">
        <w:rPr>
          <w:rFonts w:ascii="Arial" w:hAnsi="Arial" w:cs="Arial"/>
          <w:color w:val="000000" w:themeColor="text1"/>
          <w:sz w:val="24"/>
          <w:szCs w:val="24"/>
        </w:rPr>
        <w:lastRenderedPageBreak/>
        <w:t>fólie šedé barvy a mimo drén zásyp výkopkem s vyspravením povrchových vrstev. Sklon potrubí bude min. 3 ‰. V tělese drénu bude postupováno standardním postupem uzavření drénu</w:t>
      </w:r>
      <w:r w:rsidR="00417307">
        <w:rPr>
          <w:rFonts w:ascii="Arial" w:hAnsi="Arial" w:cs="Arial"/>
          <w:color w:val="000000" w:themeColor="text1"/>
          <w:sz w:val="24"/>
          <w:szCs w:val="24"/>
        </w:rPr>
        <w:t xml:space="preserve"> tj.: </w:t>
      </w:r>
      <w:r w:rsidR="00417307" w:rsidRPr="000659CB">
        <w:rPr>
          <w:rFonts w:ascii="Arial" w:eastAsia="Calibri" w:hAnsi="Arial" w:cs="Arial"/>
          <w:color w:val="000000"/>
          <w:sz w:val="24"/>
          <w:szCs w:val="24"/>
        </w:rPr>
        <w:t xml:space="preserve">Potrubí bude obsypáno praným štěrkem frakce 4-8 </w:t>
      </w:r>
      <w:r w:rsidR="00417307" w:rsidRPr="000659CB">
        <w:rPr>
          <w:rFonts w:ascii="Arial" w:eastAsia="Calibri" w:hAnsi="Arial" w:cs="Arial"/>
          <w:color w:val="000000" w:themeColor="text1"/>
          <w:sz w:val="24"/>
          <w:szCs w:val="24"/>
        </w:rPr>
        <w:t>mm</w:t>
      </w:r>
      <w:r w:rsidR="00417307">
        <w:rPr>
          <w:rFonts w:ascii="Arial" w:eastAsia="Calibri" w:hAnsi="Arial" w:cs="Arial"/>
          <w:color w:val="000000" w:themeColor="text1"/>
          <w:sz w:val="24"/>
          <w:szCs w:val="24"/>
        </w:rPr>
        <w:t xml:space="preserve">  </w:t>
      </w:r>
      <w:r w:rsidR="00417307" w:rsidRPr="000659CB">
        <w:rPr>
          <w:rFonts w:ascii="Arial" w:eastAsia="Calibri" w:hAnsi="Arial" w:cs="Arial"/>
          <w:color w:val="000000" w:themeColor="text1"/>
          <w:sz w:val="24"/>
          <w:szCs w:val="24"/>
        </w:rPr>
        <w:t xml:space="preserve">až do výšky </w:t>
      </w:r>
      <w:r w:rsidR="00417307">
        <w:rPr>
          <w:rFonts w:ascii="Arial" w:hAnsi="Arial" w:cs="Arial"/>
          <w:color w:val="000000" w:themeColor="text1"/>
          <w:sz w:val="24"/>
          <w:szCs w:val="24"/>
        </w:rPr>
        <w:t>4</w:t>
      </w:r>
      <w:r w:rsidR="00417307" w:rsidRPr="000659CB">
        <w:rPr>
          <w:rFonts w:ascii="Arial" w:hAnsi="Arial" w:cs="Arial"/>
          <w:color w:val="000000" w:themeColor="text1"/>
          <w:sz w:val="24"/>
          <w:szCs w:val="24"/>
        </w:rPr>
        <w:t>00 mm</w:t>
      </w:r>
      <w:r w:rsidR="00417307">
        <w:rPr>
          <w:rFonts w:ascii="Arial" w:hAnsi="Arial" w:cs="Arial"/>
          <w:color w:val="000000" w:themeColor="text1"/>
          <w:sz w:val="24"/>
          <w:szCs w:val="24"/>
        </w:rPr>
        <w:t xml:space="preserve"> resp. 500 mm </w:t>
      </w:r>
      <w:proofErr w:type="gramStart"/>
      <w:r w:rsidR="00417307">
        <w:rPr>
          <w:rFonts w:ascii="Arial" w:hAnsi="Arial" w:cs="Arial"/>
          <w:color w:val="000000" w:themeColor="text1"/>
          <w:sz w:val="24"/>
          <w:szCs w:val="24"/>
        </w:rPr>
        <w:t>p.t.</w:t>
      </w:r>
      <w:proofErr w:type="gramEnd"/>
      <w:r w:rsidR="00417307" w:rsidRPr="000659CB">
        <w:rPr>
          <w:rFonts w:ascii="Arial" w:hAnsi="Arial" w:cs="Arial"/>
          <w:color w:val="000000" w:themeColor="text1"/>
          <w:sz w:val="24"/>
          <w:szCs w:val="24"/>
        </w:rPr>
        <w:t xml:space="preserve"> </w:t>
      </w:r>
      <w:r w:rsidR="00417307" w:rsidRPr="00D72539">
        <w:rPr>
          <w:rFonts w:ascii="Arial" w:hAnsi="Arial" w:cs="Arial"/>
          <w:color w:val="000000" w:themeColor="text1"/>
          <w:sz w:val="24"/>
          <w:szCs w:val="24"/>
        </w:rPr>
        <w:t>400 mm p</w:t>
      </w:r>
      <w:r w:rsidR="00417307">
        <w:rPr>
          <w:rFonts w:ascii="Arial" w:hAnsi="Arial" w:cs="Arial"/>
          <w:color w:val="000000" w:themeColor="text1"/>
          <w:sz w:val="24"/>
          <w:szCs w:val="24"/>
        </w:rPr>
        <w:t>.</w:t>
      </w:r>
      <w:r w:rsidR="00417307" w:rsidRPr="00D72539">
        <w:rPr>
          <w:rFonts w:ascii="Arial" w:hAnsi="Arial" w:cs="Arial"/>
          <w:color w:val="000000" w:themeColor="text1"/>
          <w:sz w:val="24"/>
          <w:szCs w:val="24"/>
        </w:rPr>
        <w:t xml:space="preserve"> t</w:t>
      </w:r>
      <w:r w:rsidR="00417307">
        <w:rPr>
          <w:rFonts w:ascii="Arial" w:hAnsi="Arial" w:cs="Arial"/>
          <w:color w:val="000000" w:themeColor="text1"/>
          <w:sz w:val="24"/>
          <w:szCs w:val="24"/>
        </w:rPr>
        <w:t>.</w:t>
      </w:r>
      <w:r w:rsidR="00417307" w:rsidRPr="00D72539">
        <w:rPr>
          <w:rFonts w:ascii="Arial" w:hAnsi="Arial" w:cs="Arial"/>
          <w:color w:val="000000" w:themeColor="text1"/>
          <w:sz w:val="24"/>
          <w:szCs w:val="24"/>
        </w:rPr>
        <w:t xml:space="preserve">, kdy </w:t>
      </w:r>
      <w:r w:rsidR="00417307">
        <w:rPr>
          <w:rFonts w:ascii="Arial" w:hAnsi="Arial" w:cs="Arial"/>
          <w:color w:val="000000" w:themeColor="text1"/>
          <w:sz w:val="24"/>
          <w:szCs w:val="24"/>
        </w:rPr>
        <w:t xml:space="preserve">max. </w:t>
      </w:r>
      <w:r w:rsidR="00417307" w:rsidRPr="00D72539">
        <w:rPr>
          <w:rFonts w:ascii="Arial" w:hAnsi="Arial" w:cs="Arial"/>
          <w:color w:val="000000" w:themeColor="text1"/>
          <w:sz w:val="24"/>
          <w:szCs w:val="24"/>
        </w:rPr>
        <w:t xml:space="preserve">po 300 mm vrstvách bude prováděno hutnění. V úrovni 400 </w:t>
      </w:r>
      <w:r w:rsidR="00417307">
        <w:rPr>
          <w:rFonts w:ascii="Arial" w:hAnsi="Arial" w:cs="Arial"/>
          <w:color w:val="000000" w:themeColor="text1"/>
          <w:sz w:val="24"/>
          <w:szCs w:val="24"/>
        </w:rPr>
        <w:t>(</w:t>
      </w:r>
      <w:proofErr w:type="spellStart"/>
      <w:r w:rsidR="00417307">
        <w:rPr>
          <w:rFonts w:ascii="Arial" w:hAnsi="Arial" w:cs="Arial"/>
          <w:color w:val="000000" w:themeColor="text1"/>
          <w:sz w:val="24"/>
          <w:szCs w:val="24"/>
        </w:rPr>
        <w:t>resp</w:t>
      </w:r>
      <w:proofErr w:type="spellEnd"/>
      <w:r w:rsidR="00417307">
        <w:rPr>
          <w:rFonts w:ascii="Arial" w:hAnsi="Arial" w:cs="Arial"/>
          <w:color w:val="000000" w:themeColor="text1"/>
          <w:sz w:val="24"/>
          <w:szCs w:val="24"/>
        </w:rPr>
        <w:t xml:space="preserve"> 500) </w:t>
      </w:r>
      <w:r w:rsidR="00417307" w:rsidRPr="00D72539">
        <w:rPr>
          <w:rFonts w:ascii="Arial" w:hAnsi="Arial" w:cs="Arial"/>
          <w:color w:val="000000" w:themeColor="text1"/>
          <w:sz w:val="24"/>
          <w:szCs w:val="24"/>
        </w:rPr>
        <w:t>mm p</w:t>
      </w:r>
      <w:r w:rsidR="00417307">
        <w:rPr>
          <w:rFonts w:ascii="Arial" w:hAnsi="Arial" w:cs="Arial"/>
          <w:color w:val="000000" w:themeColor="text1"/>
          <w:sz w:val="24"/>
          <w:szCs w:val="24"/>
        </w:rPr>
        <w:t>.</w:t>
      </w:r>
      <w:r w:rsidR="00417307" w:rsidRPr="00D72539">
        <w:rPr>
          <w:rFonts w:ascii="Arial" w:hAnsi="Arial" w:cs="Arial"/>
          <w:color w:val="000000" w:themeColor="text1"/>
          <w:sz w:val="24"/>
          <w:szCs w:val="24"/>
        </w:rPr>
        <w:t xml:space="preserve"> t</w:t>
      </w:r>
      <w:r w:rsidR="00417307">
        <w:rPr>
          <w:rFonts w:ascii="Arial" w:hAnsi="Arial" w:cs="Arial"/>
          <w:color w:val="000000" w:themeColor="text1"/>
          <w:sz w:val="24"/>
          <w:szCs w:val="24"/>
        </w:rPr>
        <w:t>.</w:t>
      </w:r>
      <w:r w:rsidR="00417307" w:rsidRPr="00D72539">
        <w:rPr>
          <w:rFonts w:ascii="Arial" w:hAnsi="Arial" w:cs="Arial"/>
          <w:color w:val="000000" w:themeColor="text1"/>
          <w:sz w:val="24"/>
          <w:szCs w:val="24"/>
        </w:rPr>
        <w:t xml:space="preserve"> bude provedeno překrytí </w:t>
      </w:r>
      <w:proofErr w:type="spellStart"/>
      <w:r w:rsidR="00417307" w:rsidRPr="00D72539">
        <w:rPr>
          <w:rFonts w:ascii="Arial" w:hAnsi="Arial" w:cs="Arial"/>
          <w:color w:val="000000" w:themeColor="text1"/>
          <w:sz w:val="24"/>
          <w:szCs w:val="24"/>
        </w:rPr>
        <w:t>geotextilií</w:t>
      </w:r>
      <w:proofErr w:type="spellEnd"/>
      <w:r w:rsidR="00417307">
        <w:rPr>
          <w:rFonts w:ascii="Arial" w:hAnsi="Arial" w:cs="Arial"/>
          <w:color w:val="000000" w:themeColor="text1"/>
          <w:sz w:val="24"/>
          <w:szCs w:val="24"/>
        </w:rPr>
        <w:t>,</w:t>
      </w:r>
      <w:r w:rsidR="00417307" w:rsidRPr="00D72539">
        <w:rPr>
          <w:rFonts w:ascii="Arial" w:hAnsi="Arial" w:cs="Arial"/>
          <w:color w:val="000000" w:themeColor="text1"/>
          <w:sz w:val="24"/>
          <w:szCs w:val="24"/>
        </w:rPr>
        <w:t xml:space="preserve"> </w:t>
      </w:r>
      <w:r w:rsidR="00417307">
        <w:rPr>
          <w:rFonts w:ascii="Arial" w:hAnsi="Arial" w:cs="Arial"/>
          <w:color w:val="000000" w:themeColor="text1"/>
          <w:sz w:val="24"/>
          <w:szCs w:val="24"/>
        </w:rPr>
        <w:t>nad níž bude proveden</w:t>
      </w:r>
      <w:r w:rsidR="00417307" w:rsidRPr="00D72539">
        <w:rPr>
          <w:rFonts w:ascii="Arial" w:hAnsi="Arial" w:cs="Arial"/>
          <w:color w:val="000000" w:themeColor="text1"/>
          <w:sz w:val="24"/>
          <w:szCs w:val="24"/>
        </w:rPr>
        <w:t xml:space="preserve"> hutněný zásyp </w:t>
      </w:r>
      <w:r w:rsidR="00417307">
        <w:rPr>
          <w:rFonts w:ascii="Arial" w:hAnsi="Arial" w:cs="Arial"/>
          <w:color w:val="000000" w:themeColor="text1"/>
          <w:sz w:val="24"/>
          <w:szCs w:val="24"/>
        </w:rPr>
        <w:t xml:space="preserve">z </w:t>
      </w:r>
      <w:r w:rsidR="00417307" w:rsidRPr="00D72539">
        <w:rPr>
          <w:rFonts w:ascii="Arial" w:hAnsi="Arial" w:cs="Arial"/>
          <w:color w:val="000000" w:themeColor="text1"/>
          <w:sz w:val="24"/>
          <w:szCs w:val="24"/>
        </w:rPr>
        <w:t>propustn</w:t>
      </w:r>
      <w:r w:rsidR="00417307">
        <w:rPr>
          <w:rFonts w:ascii="Arial" w:hAnsi="Arial" w:cs="Arial"/>
          <w:color w:val="000000" w:themeColor="text1"/>
          <w:sz w:val="24"/>
          <w:szCs w:val="24"/>
        </w:rPr>
        <w:t>ého</w:t>
      </w:r>
      <w:r w:rsidR="00417307" w:rsidRPr="00D72539">
        <w:rPr>
          <w:rFonts w:ascii="Arial" w:hAnsi="Arial" w:cs="Arial"/>
          <w:color w:val="000000" w:themeColor="text1"/>
          <w:sz w:val="24"/>
          <w:szCs w:val="24"/>
        </w:rPr>
        <w:t xml:space="preserve"> materiál</w:t>
      </w:r>
      <w:r w:rsidR="00417307">
        <w:rPr>
          <w:rFonts w:ascii="Arial" w:hAnsi="Arial" w:cs="Arial"/>
          <w:color w:val="000000" w:themeColor="text1"/>
          <w:sz w:val="24"/>
          <w:szCs w:val="24"/>
        </w:rPr>
        <w:t>u</w:t>
      </w:r>
      <w:r w:rsidR="00417307" w:rsidRPr="00D72539">
        <w:rPr>
          <w:rFonts w:ascii="Arial" w:hAnsi="Arial" w:cs="Arial"/>
          <w:color w:val="000000" w:themeColor="text1"/>
          <w:sz w:val="24"/>
          <w:szCs w:val="24"/>
        </w:rPr>
        <w:t xml:space="preserve"> (štěrkopísek, drcené kamenivo apod.) do úrovně terénu. Následně po časové prodlevě (min. 6 měsíců) a konsolidaci povrchu bude provedeno nahrazení 100</w:t>
      </w:r>
      <w:r w:rsidR="00417307">
        <w:rPr>
          <w:rFonts w:ascii="Arial" w:hAnsi="Arial" w:cs="Arial"/>
          <w:color w:val="000000" w:themeColor="text1"/>
          <w:sz w:val="24"/>
          <w:szCs w:val="24"/>
        </w:rPr>
        <w:t xml:space="preserve"> až 150</w:t>
      </w:r>
      <w:r w:rsidR="00417307" w:rsidRPr="00D72539">
        <w:rPr>
          <w:rFonts w:ascii="Arial" w:hAnsi="Arial" w:cs="Arial"/>
          <w:color w:val="000000" w:themeColor="text1"/>
          <w:sz w:val="24"/>
          <w:szCs w:val="24"/>
        </w:rPr>
        <w:t xml:space="preserve"> mm povrchového zásypu překrytím finální vrstvou, tj.</w:t>
      </w:r>
      <w:r w:rsidR="00417307">
        <w:rPr>
          <w:rFonts w:ascii="Arial" w:hAnsi="Arial" w:cs="Arial"/>
          <w:color w:val="000000" w:themeColor="text1"/>
          <w:sz w:val="24"/>
          <w:szCs w:val="24"/>
        </w:rPr>
        <w:t xml:space="preserve"> dle původního povrchu převážně </w:t>
      </w:r>
      <w:r w:rsidR="00417307" w:rsidRPr="00D72539">
        <w:rPr>
          <w:rFonts w:ascii="Arial" w:hAnsi="Arial" w:cs="Arial"/>
          <w:color w:val="000000" w:themeColor="text1"/>
          <w:sz w:val="24"/>
          <w:szCs w:val="24"/>
        </w:rPr>
        <w:t>asfaltobetonem.</w:t>
      </w:r>
      <w:r w:rsidR="00417307">
        <w:rPr>
          <w:rFonts w:ascii="Arial" w:hAnsi="Arial" w:cs="Arial"/>
          <w:color w:val="000000" w:themeColor="text1"/>
          <w:sz w:val="24"/>
          <w:szCs w:val="24"/>
        </w:rPr>
        <w:t xml:space="preserve"> </w:t>
      </w:r>
      <w:r w:rsidR="00417307" w:rsidRPr="00EB3768">
        <w:rPr>
          <w:rFonts w:ascii="Arial" w:hAnsi="Arial" w:cs="Arial"/>
          <w:color w:val="000000" w:themeColor="text1"/>
          <w:sz w:val="24"/>
          <w:szCs w:val="24"/>
        </w:rPr>
        <w:t>V místě hlavní hřbitovní komunikace bude tloušťka vrstvy asfaltobetonu 200</w:t>
      </w:r>
      <w:r w:rsidR="00417307">
        <w:rPr>
          <w:rFonts w:ascii="Arial" w:hAnsi="Arial" w:cs="Arial"/>
          <w:color w:val="000000" w:themeColor="text1"/>
          <w:sz w:val="24"/>
          <w:szCs w:val="24"/>
        </w:rPr>
        <w:t xml:space="preserve"> </w:t>
      </w:r>
      <w:r w:rsidR="00417307" w:rsidRPr="00EB3768">
        <w:rPr>
          <w:rFonts w:ascii="Arial" w:hAnsi="Arial" w:cs="Arial"/>
          <w:color w:val="000000" w:themeColor="text1"/>
          <w:sz w:val="24"/>
          <w:szCs w:val="24"/>
        </w:rPr>
        <w:t>mm.</w:t>
      </w:r>
      <w:r w:rsidR="003D73EF">
        <w:rPr>
          <w:rFonts w:ascii="Arial" w:hAnsi="Arial" w:cs="Arial"/>
          <w:color w:val="000000" w:themeColor="text1"/>
          <w:sz w:val="24"/>
          <w:szCs w:val="24"/>
        </w:rPr>
        <w:t xml:space="preserve"> </w:t>
      </w:r>
      <w:r w:rsidR="003D73EF" w:rsidRPr="004E1BB0">
        <w:rPr>
          <w:rFonts w:ascii="Arial" w:hAnsi="Arial" w:cs="Arial"/>
          <w:color w:val="000000" w:themeColor="text1"/>
          <w:sz w:val="24"/>
          <w:szCs w:val="24"/>
        </w:rPr>
        <w:t>Při konsolidaci povrchu terénu bude nutné v </w:t>
      </w:r>
      <w:proofErr w:type="spellStart"/>
      <w:r w:rsidR="003D73EF" w:rsidRPr="004E1BB0">
        <w:rPr>
          <w:rFonts w:ascii="Arial" w:hAnsi="Arial" w:cs="Arial"/>
          <w:color w:val="000000" w:themeColor="text1"/>
          <w:sz w:val="24"/>
          <w:szCs w:val="24"/>
        </w:rPr>
        <w:t>lognormálně</w:t>
      </w:r>
      <w:proofErr w:type="spellEnd"/>
      <w:r w:rsidR="003D73EF" w:rsidRPr="004E1BB0">
        <w:rPr>
          <w:rFonts w:ascii="Arial" w:hAnsi="Arial" w:cs="Arial"/>
          <w:color w:val="000000" w:themeColor="text1"/>
          <w:sz w:val="24"/>
          <w:szCs w:val="24"/>
        </w:rPr>
        <w:t xml:space="preserve"> rozložených intervalech provádět kontrolu povrchu a před definitivním vyspravením pravidelně provádět dosypání do úrovně terénu.</w:t>
      </w:r>
    </w:p>
    <w:p w14:paraId="11E4468B" w14:textId="34069AAC" w:rsidR="006D3AA5" w:rsidRPr="00215014" w:rsidRDefault="006D3AA5" w:rsidP="003D73EF">
      <w:pPr>
        <w:pStyle w:val="Odstavecseseznamem"/>
        <w:spacing w:before="120" w:after="120" w:line="288" w:lineRule="auto"/>
        <w:ind w:left="567" w:right="-108"/>
        <w:contextualSpacing w:val="0"/>
        <w:jc w:val="both"/>
        <w:rPr>
          <w:rFonts w:ascii="Arial" w:hAnsi="Arial" w:cs="Arial"/>
          <w:color w:val="000000" w:themeColor="text1"/>
          <w:sz w:val="24"/>
          <w:szCs w:val="24"/>
        </w:rPr>
      </w:pPr>
      <w:r w:rsidRPr="00215014">
        <w:rPr>
          <w:rFonts w:ascii="Arial" w:hAnsi="Arial" w:cs="Arial"/>
          <w:color w:val="000000" w:themeColor="text1"/>
          <w:sz w:val="24"/>
          <w:szCs w:val="24"/>
        </w:rPr>
        <w:t xml:space="preserve">Situace dešťové kanalizace je patrná z příloh </w:t>
      </w:r>
      <w:proofErr w:type="gramStart"/>
      <w:r w:rsidRPr="00215014">
        <w:rPr>
          <w:rFonts w:ascii="Arial" w:hAnsi="Arial" w:cs="Arial"/>
          <w:i/>
          <w:color w:val="000000" w:themeColor="text1"/>
          <w:sz w:val="24"/>
          <w:szCs w:val="24"/>
        </w:rPr>
        <w:t>C.3 Koordinační</w:t>
      </w:r>
      <w:proofErr w:type="gramEnd"/>
      <w:r w:rsidRPr="00215014">
        <w:rPr>
          <w:rFonts w:ascii="Arial" w:hAnsi="Arial" w:cs="Arial"/>
          <w:i/>
          <w:color w:val="000000" w:themeColor="text1"/>
          <w:sz w:val="24"/>
          <w:szCs w:val="24"/>
        </w:rPr>
        <w:t xml:space="preserve"> situační výkres</w:t>
      </w:r>
      <w:r w:rsidRPr="00215014">
        <w:rPr>
          <w:rFonts w:ascii="Arial" w:hAnsi="Arial" w:cs="Arial"/>
          <w:color w:val="000000" w:themeColor="text1"/>
          <w:sz w:val="24"/>
          <w:szCs w:val="24"/>
        </w:rPr>
        <w:t xml:space="preserve"> a </w:t>
      </w:r>
      <w:r w:rsidRPr="00215014">
        <w:rPr>
          <w:rFonts w:ascii="Arial" w:hAnsi="Arial" w:cs="Arial"/>
          <w:i/>
          <w:color w:val="000000" w:themeColor="text1"/>
          <w:sz w:val="24"/>
          <w:szCs w:val="24"/>
        </w:rPr>
        <w:t>D.1.2 SO02 Situace odvodnění v prostoru nového hřbitova</w:t>
      </w:r>
      <w:r w:rsidRPr="00215014">
        <w:rPr>
          <w:rFonts w:ascii="Arial" w:hAnsi="Arial" w:cs="Arial"/>
          <w:color w:val="000000" w:themeColor="text1"/>
          <w:sz w:val="24"/>
          <w:szCs w:val="24"/>
        </w:rPr>
        <w:t>. Příčné řezy dešťovou kanalizací jsou patrné z </w:t>
      </w:r>
      <w:proofErr w:type="gramStart"/>
      <w:r w:rsidRPr="00215014">
        <w:rPr>
          <w:rFonts w:ascii="Arial" w:hAnsi="Arial" w:cs="Arial"/>
          <w:color w:val="000000" w:themeColor="text1"/>
          <w:sz w:val="24"/>
          <w:szCs w:val="24"/>
        </w:rPr>
        <w:t xml:space="preserve">přílohy </w:t>
      </w:r>
      <w:r w:rsidRPr="00215014">
        <w:rPr>
          <w:rFonts w:ascii="Arial" w:hAnsi="Arial" w:cs="Arial"/>
          <w:i/>
          <w:color w:val="000000" w:themeColor="text1"/>
          <w:sz w:val="24"/>
          <w:szCs w:val="24"/>
        </w:rPr>
        <w:t>D.2.2</w:t>
      </w:r>
      <w:proofErr w:type="gramEnd"/>
      <w:r w:rsidRPr="00215014">
        <w:rPr>
          <w:rFonts w:ascii="Arial" w:hAnsi="Arial" w:cs="Arial"/>
          <w:i/>
          <w:color w:val="000000" w:themeColor="text1"/>
          <w:sz w:val="24"/>
          <w:szCs w:val="24"/>
        </w:rPr>
        <w:t xml:space="preserve"> Vzorové řezy odvodněním</w:t>
      </w:r>
      <w:r w:rsidRPr="00215014">
        <w:rPr>
          <w:rFonts w:ascii="Arial" w:hAnsi="Arial" w:cs="Arial"/>
          <w:color w:val="000000" w:themeColor="text1"/>
          <w:sz w:val="24"/>
          <w:szCs w:val="24"/>
        </w:rPr>
        <w:t>.</w:t>
      </w:r>
    </w:p>
    <w:p w14:paraId="0CD5653C" w14:textId="7A3AA19A" w:rsidR="006542D1" w:rsidRDefault="006542D1" w:rsidP="00BF0E5D">
      <w:pPr>
        <w:spacing w:before="120" w:after="120" w:line="288" w:lineRule="auto"/>
        <w:ind w:left="567"/>
        <w:jc w:val="both"/>
        <w:rPr>
          <w:rFonts w:ascii="Arial" w:hAnsi="Arial" w:cs="Arial"/>
          <w:color w:val="000000" w:themeColor="text1"/>
          <w:sz w:val="24"/>
          <w:szCs w:val="24"/>
        </w:rPr>
      </w:pPr>
      <w:r w:rsidRPr="00215014">
        <w:rPr>
          <w:rFonts w:ascii="Arial" w:hAnsi="Arial" w:cs="Arial"/>
          <w:color w:val="000000" w:themeColor="text1"/>
          <w:sz w:val="24"/>
          <w:szCs w:val="24"/>
        </w:rPr>
        <w:t>Podélné řezy jednotlivými větvemi odvodnění jsou patrné z </w:t>
      </w:r>
      <w:proofErr w:type="gramStart"/>
      <w:r w:rsidRPr="00215014">
        <w:rPr>
          <w:rFonts w:ascii="Arial" w:hAnsi="Arial" w:cs="Arial"/>
          <w:color w:val="000000" w:themeColor="text1"/>
          <w:sz w:val="24"/>
          <w:szCs w:val="24"/>
        </w:rPr>
        <w:t xml:space="preserve">příloh </w:t>
      </w:r>
      <w:r w:rsidRPr="00215014">
        <w:rPr>
          <w:rFonts w:ascii="Arial" w:hAnsi="Arial" w:cs="Arial"/>
          <w:i/>
          <w:color w:val="000000" w:themeColor="text1"/>
          <w:sz w:val="24"/>
          <w:szCs w:val="24"/>
        </w:rPr>
        <w:t>D.2.1</w:t>
      </w:r>
      <w:proofErr w:type="gramEnd"/>
      <w:r w:rsidRPr="00215014">
        <w:rPr>
          <w:rFonts w:ascii="Arial" w:hAnsi="Arial" w:cs="Arial"/>
          <w:i/>
          <w:color w:val="000000" w:themeColor="text1"/>
          <w:sz w:val="24"/>
          <w:szCs w:val="24"/>
        </w:rPr>
        <w:t xml:space="preserve"> až D.2.4 Podélné řezy sběrnými drény vč. odvodnění</w:t>
      </w:r>
      <w:r w:rsidRPr="00215014">
        <w:rPr>
          <w:rFonts w:ascii="Arial" w:hAnsi="Arial" w:cs="Arial"/>
          <w:color w:val="000000" w:themeColor="text1"/>
          <w:sz w:val="24"/>
          <w:szCs w:val="24"/>
        </w:rPr>
        <w:t xml:space="preserve">. Příčné řezy potrubním systémem odvodnění jsou patrny z </w:t>
      </w:r>
      <w:proofErr w:type="gramStart"/>
      <w:r w:rsidRPr="00215014">
        <w:rPr>
          <w:rFonts w:ascii="Arial" w:hAnsi="Arial" w:cs="Arial"/>
          <w:color w:val="000000" w:themeColor="text1"/>
          <w:sz w:val="24"/>
          <w:szCs w:val="24"/>
        </w:rPr>
        <w:t xml:space="preserve">přílohy </w:t>
      </w:r>
      <w:r w:rsidRPr="00215014">
        <w:rPr>
          <w:rFonts w:ascii="Arial" w:hAnsi="Arial" w:cs="Arial"/>
          <w:i/>
          <w:color w:val="000000" w:themeColor="text1"/>
          <w:sz w:val="24"/>
          <w:szCs w:val="24"/>
        </w:rPr>
        <w:t>D.3.1</w:t>
      </w:r>
      <w:proofErr w:type="gramEnd"/>
      <w:r w:rsidRPr="00215014">
        <w:rPr>
          <w:rFonts w:ascii="Arial" w:hAnsi="Arial" w:cs="Arial"/>
          <w:i/>
          <w:color w:val="000000" w:themeColor="text1"/>
          <w:sz w:val="24"/>
          <w:szCs w:val="24"/>
        </w:rPr>
        <w:t xml:space="preserve"> Příčné řezy drenážního systému a odvodnění</w:t>
      </w:r>
      <w:r w:rsidRPr="00215014">
        <w:rPr>
          <w:rFonts w:ascii="Arial" w:hAnsi="Arial" w:cs="Arial"/>
          <w:color w:val="000000" w:themeColor="text1"/>
          <w:sz w:val="24"/>
          <w:szCs w:val="24"/>
        </w:rPr>
        <w:t>.</w:t>
      </w:r>
    </w:p>
    <w:p w14:paraId="7F4616AF" w14:textId="77777777" w:rsidR="00BF0E5D" w:rsidRDefault="00BF0E5D" w:rsidP="003D73EF">
      <w:pPr>
        <w:spacing w:before="120" w:after="120" w:line="288" w:lineRule="auto"/>
        <w:ind w:left="567"/>
        <w:jc w:val="both"/>
        <w:rPr>
          <w:rFonts w:ascii="Arial" w:hAnsi="Arial" w:cs="Arial"/>
          <w:color w:val="000000" w:themeColor="text1"/>
          <w:sz w:val="24"/>
          <w:szCs w:val="24"/>
        </w:rPr>
      </w:pPr>
    </w:p>
    <w:p w14:paraId="3AAE8351" w14:textId="4DD19F21" w:rsidR="00D60102" w:rsidRPr="001F0E80" w:rsidRDefault="006D3AA5" w:rsidP="003D73EF">
      <w:pPr>
        <w:pStyle w:val="Nadpis4"/>
        <w:spacing w:before="120" w:after="120" w:line="288" w:lineRule="auto"/>
        <w:rPr>
          <w:noProof/>
          <w:lang w:eastAsia="cs-CZ"/>
        </w:rPr>
      </w:pPr>
      <w:r>
        <w:rPr>
          <w:noProof/>
          <w:lang w:eastAsia="cs-CZ"/>
        </w:rPr>
        <w:t xml:space="preserve">D.1.2.3 </w:t>
      </w:r>
      <w:r w:rsidR="00D60102" w:rsidRPr="001F0E80">
        <w:rPr>
          <w:noProof/>
          <w:lang w:eastAsia="cs-CZ"/>
        </w:rPr>
        <w:t>Montáž, obsluha, údržba</w:t>
      </w:r>
    </w:p>
    <w:p w14:paraId="53F0801C" w14:textId="4DE33821" w:rsidR="00D60102" w:rsidRPr="00D60102" w:rsidRDefault="00D60102" w:rsidP="003D73EF">
      <w:pPr>
        <w:spacing w:before="120" w:after="120" w:line="288" w:lineRule="auto"/>
        <w:ind w:left="567"/>
        <w:jc w:val="both"/>
        <w:rPr>
          <w:rFonts w:ascii="Arial" w:hAnsi="Arial" w:cs="Arial"/>
          <w:noProof/>
          <w:color w:val="000000" w:themeColor="text1"/>
          <w:sz w:val="24"/>
          <w:szCs w:val="24"/>
          <w:lang w:eastAsia="cs-CZ"/>
        </w:rPr>
      </w:pPr>
      <w:r w:rsidRPr="00D60102">
        <w:rPr>
          <w:rFonts w:ascii="Arial" w:hAnsi="Arial" w:cs="Arial"/>
          <w:noProof/>
          <w:color w:val="000000" w:themeColor="text1"/>
          <w:sz w:val="24"/>
          <w:szCs w:val="24"/>
          <w:lang w:eastAsia="cs-CZ"/>
        </w:rPr>
        <w:t xml:space="preserve">Montážní práce mohou být prováděny pracovníky s potřebnou kvalifikací. Spojování jednotlivých dílů potrubí bude prováděno montáží hrdel s pryžovým těsněním. </w:t>
      </w:r>
      <w:r w:rsidR="00D452F6">
        <w:rPr>
          <w:rFonts w:ascii="Arial" w:hAnsi="Arial" w:cs="Arial"/>
          <w:noProof/>
          <w:color w:val="000000" w:themeColor="text1"/>
          <w:sz w:val="24"/>
          <w:szCs w:val="24"/>
          <w:lang w:eastAsia="cs-CZ"/>
        </w:rPr>
        <w:t xml:space="preserve">Akumulační </w:t>
      </w:r>
      <w:r w:rsidRPr="00D60102">
        <w:rPr>
          <w:rFonts w:ascii="Arial" w:hAnsi="Arial" w:cs="Arial"/>
          <w:noProof/>
          <w:color w:val="000000" w:themeColor="text1"/>
          <w:sz w:val="24"/>
          <w:szCs w:val="24"/>
          <w:lang w:eastAsia="cs-CZ"/>
        </w:rPr>
        <w:t>nádrž</w:t>
      </w:r>
      <w:r>
        <w:rPr>
          <w:rFonts w:ascii="Arial" w:hAnsi="Arial" w:cs="Arial"/>
          <w:noProof/>
          <w:color w:val="000000" w:themeColor="text1"/>
          <w:sz w:val="24"/>
          <w:szCs w:val="24"/>
          <w:lang w:eastAsia="cs-CZ"/>
        </w:rPr>
        <w:t xml:space="preserve"> a </w:t>
      </w:r>
      <w:r w:rsidR="00D452F6">
        <w:rPr>
          <w:rFonts w:ascii="Arial" w:hAnsi="Arial" w:cs="Arial"/>
          <w:noProof/>
          <w:color w:val="000000" w:themeColor="text1"/>
          <w:sz w:val="24"/>
          <w:szCs w:val="24"/>
          <w:lang w:eastAsia="cs-CZ"/>
        </w:rPr>
        <w:t>plastové šachty</w:t>
      </w:r>
      <w:r w:rsidRPr="00D60102">
        <w:rPr>
          <w:rFonts w:ascii="Arial" w:hAnsi="Arial" w:cs="Arial"/>
          <w:noProof/>
          <w:color w:val="000000" w:themeColor="text1"/>
          <w:sz w:val="24"/>
          <w:szCs w:val="24"/>
          <w:lang w:eastAsia="cs-CZ"/>
        </w:rPr>
        <w:t xml:space="preserve"> bud</w:t>
      </w:r>
      <w:r w:rsidR="00D452F6">
        <w:rPr>
          <w:rFonts w:ascii="Arial" w:hAnsi="Arial" w:cs="Arial"/>
          <w:noProof/>
          <w:color w:val="000000" w:themeColor="text1"/>
          <w:sz w:val="24"/>
          <w:szCs w:val="24"/>
          <w:lang w:eastAsia="cs-CZ"/>
        </w:rPr>
        <w:t>ou</w:t>
      </w:r>
      <w:r w:rsidRPr="00D60102">
        <w:rPr>
          <w:rFonts w:ascii="Arial" w:hAnsi="Arial" w:cs="Arial"/>
          <w:noProof/>
          <w:color w:val="000000" w:themeColor="text1"/>
          <w:sz w:val="24"/>
          <w:szCs w:val="24"/>
          <w:lang w:eastAsia="cs-CZ"/>
        </w:rPr>
        <w:t xml:space="preserve"> </w:t>
      </w:r>
      <w:r w:rsidR="00D452F6">
        <w:rPr>
          <w:rFonts w:ascii="Arial" w:hAnsi="Arial" w:cs="Arial"/>
          <w:noProof/>
          <w:color w:val="000000" w:themeColor="text1"/>
          <w:sz w:val="24"/>
          <w:szCs w:val="24"/>
          <w:lang w:eastAsia="cs-CZ"/>
        </w:rPr>
        <w:t>o</w:t>
      </w:r>
      <w:r w:rsidRPr="00D60102">
        <w:rPr>
          <w:rFonts w:ascii="Arial" w:hAnsi="Arial" w:cs="Arial"/>
          <w:noProof/>
          <w:color w:val="000000" w:themeColor="text1"/>
          <w:sz w:val="24"/>
          <w:szCs w:val="24"/>
          <w:lang w:eastAsia="cs-CZ"/>
        </w:rPr>
        <w:t>sazován</w:t>
      </w:r>
      <w:r w:rsidR="003D73EF">
        <w:rPr>
          <w:rFonts w:ascii="Arial" w:hAnsi="Arial" w:cs="Arial"/>
          <w:noProof/>
          <w:color w:val="000000" w:themeColor="text1"/>
          <w:sz w:val="24"/>
          <w:szCs w:val="24"/>
          <w:lang w:eastAsia="cs-CZ"/>
        </w:rPr>
        <w:t>y</w:t>
      </w:r>
      <w:r w:rsidRPr="00D60102">
        <w:rPr>
          <w:rFonts w:ascii="Arial" w:hAnsi="Arial" w:cs="Arial"/>
          <w:noProof/>
          <w:color w:val="000000" w:themeColor="text1"/>
          <w:sz w:val="24"/>
          <w:szCs w:val="24"/>
          <w:lang w:eastAsia="cs-CZ"/>
        </w:rPr>
        <w:t xml:space="preserve"> </w:t>
      </w:r>
      <w:r w:rsidR="00D629B5">
        <w:rPr>
          <w:rFonts w:ascii="Arial" w:hAnsi="Arial" w:cs="Arial"/>
          <w:noProof/>
          <w:color w:val="000000" w:themeColor="text1"/>
          <w:sz w:val="24"/>
          <w:szCs w:val="24"/>
          <w:lang w:eastAsia="cs-CZ"/>
        </w:rPr>
        <w:br/>
      </w:r>
      <w:r w:rsidRPr="00D60102">
        <w:rPr>
          <w:rFonts w:ascii="Arial" w:hAnsi="Arial" w:cs="Arial"/>
          <w:noProof/>
          <w:color w:val="000000" w:themeColor="text1"/>
          <w:sz w:val="24"/>
          <w:szCs w:val="24"/>
          <w:lang w:eastAsia="cs-CZ"/>
        </w:rPr>
        <w:t>do výkopu odbornou firmou disponující potřebnou technikou k manipulaci s</w:t>
      </w:r>
      <w:r w:rsidR="00D629B5">
        <w:rPr>
          <w:rFonts w:ascii="Arial" w:hAnsi="Arial" w:cs="Arial"/>
          <w:noProof/>
          <w:color w:val="000000" w:themeColor="text1"/>
          <w:sz w:val="24"/>
          <w:szCs w:val="24"/>
          <w:lang w:eastAsia="cs-CZ"/>
        </w:rPr>
        <w:t> těmito nádržemi</w:t>
      </w:r>
      <w:r w:rsidRPr="00D60102">
        <w:rPr>
          <w:rFonts w:ascii="Arial" w:hAnsi="Arial" w:cs="Arial"/>
          <w:noProof/>
          <w:color w:val="000000" w:themeColor="text1"/>
          <w:sz w:val="24"/>
          <w:szCs w:val="24"/>
          <w:lang w:eastAsia="cs-CZ"/>
        </w:rPr>
        <w:t xml:space="preserve"> se zavěšením za upínací oka a lanové úvazky. Vstup </w:t>
      </w:r>
      <w:r w:rsidR="003D73EF">
        <w:rPr>
          <w:rFonts w:ascii="Arial" w:hAnsi="Arial" w:cs="Arial"/>
          <w:noProof/>
          <w:color w:val="000000" w:themeColor="text1"/>
          <w:sz w:val="24"/>
          <w:szCs w:val="24"/>
          <w:lang w:eastAsia="cs-CZ"/>
        </w:rPr>
        <w:br/>
      </w:r>
      <w:r w:rsidRPr="00D60102">
        <w:rPr>
          <w:rFonts w:ascii="Arial" w:hAnsi="Arial" w:cs="Arial"/>
          <w:noProof/>
          <w:color w:val="000000" w:themeColor="text1"/>
          <w:sz w:val="24"/>
          <w:szCs w:val="24"/>
          <w:lang w:eastAsia="cs-CZ"/>
        </w:rPr>
        <w:t xml:space="preserve">pod zavěšená břemena je zakázán. Těsnící a dosedací plochy musí být neporušeny a očištěny. Všechny funkční prvky a šachty musí být přístupné. </w:t>
      </w:r>
    </w:p>
    <w:p w14:paraId="62E9CB89" w14:textId="757C369C" w:rsidR="00BB0B56" w:rsidRPr="00BB0B56" w:rsidRDefault="00BB0B56" w:rsidP="003D73EF">
      <w:pPr>
        <w:spacing w:before="120" w:after="120" w:line="288" w:lineRule="auto"/>
        <w:ind w:left="567"/>
        <w:jc w:val="both"/>
        <w:rPr>
          <w:rFonts w:ascii="Arial" w:hAnsi="Arial" w:cs="Arial"/>
          <w:noProof/>
          <w:color w:val="000000" w:themeColor="text1"/>
          <w:sz w:val="24"/>
          <w:szCs w:val="24"/>
          <w:lang w:eastAsia="cs-CZ"/>
        </w:rPr>
      </w:pPr>
      <w:r w:rsidRPr="00BB0B56">
        <w:rPr>
          <w:rFonts w:ascii="Arial" w:hAnsi="Arial" w:cs="Arial"/>
          <w:noProof/>
          <w:color w:val="000000" w:themeColor="text1"/>
          <w:sz w:val="24"/>
          <w:szCs w:val="24"/>
          <w:lang w:eastAsia="cs-CZ"/>
        </w:rPr>
        <w:t xml:space="preserve">Montáž musí být provedena podle ČSN 75 5409, ČSN 75 5455, H-132 98 (CTI), ČSN 75 5411, ČSN 75 5401, ČSN 75 5402, ČSN 26 9030, zákona 183/2006 Sb. a montážních předpisů výrobce. </w:t>
      </w:r>
    </w:p>
    <w:p w14:paraId="4C6F892A" w14:textId="04FBB7C4" w:rsidR="00D60102" w:rsidRDefault="00D60102" w:rsidP="003D73EF">
      <w:pPr>
        <w:spacing w:before="120" w:after="120" w:line="288" w:lineRule="auto"/>
        <w:ind w:left="567"/>
        <w:jc w:val="both"/>
      </w:pPr>
      <w:r w:rsidRPr="00D60102">
        <w:rPr>
          <w:rFonts w:ascii="Arial" w:hAnsi="Arial" w:cs="Arial"/>
          <w:noProof/>
          <w:color w:val="000000" w:themeColor="text1"/>
          <w:sz w:val="24"/>
          <w:szCs w:val="24"/>
          <w:lang w:eastAsia="cs-CZ"/>
        </w:rPr>
        <w:t xml:space="preserve">Obsluha zařízeni </w:t>
      </w:r>
      <w:r w:rsidR="00D452F6">
        <w:rPr>
          <w:rFonts w:ascii="Arial" w:hAnsi="Arial" w:cs="Arial"/>
          <w:noProof/>
          <w:color w:val="000000" w:themeColor="text1"/>
          <w:sz w:val="24"/>
          <w:szCs w:val="24"/>
          <w:lang w:eastAsia="cs-CZ"/>
        </w:rPr>
        <w:t>drenážního systému a odvodnění</w:t>
      </w:r>
      <w:r w:rsidRPr="00D60102">
        <w:rPr>
          <w:rFonts w:ascii="Arial" w:hAnsi="Arial" w:cs="Arial"/>
          <w:noProof/>
          <w:color w:val="000000" w:themeColor="text1"/>
          <w:sz w:val="24"/>
          <w:szCs w:val="24"/>
          <w:lang w:eastAsia="cs-CZ"/>
        </w:rPr>
        <w:t xml:space="preserve"> bude spočívat zejména, nikoliv však pouze:</w:t>
      </w:r>
    </w:p>
    <w:p w14:paraId="72E7CDBD" w14:textId="4070E2B8" w:rsidR="00D60102" w:rsidRDefault="00D60102" w:rsidP="003D73EF">
      <w:pPr>
        <w:pStyle w:val="Odstavecseseznamem"/>
        <w:numPr>
          <w:ilvl w:val="0"/>
          <w:numId w:val="77"/>
        </w:numPr>
        <w:spacing w:before="120" w:after="120" w:line="288" w:lineRule="auto"/>
        <w:ind w:left="993"/>
        <w:contextualSpacing w:val="0"/>
        <w:jc w:val="both"/>
        <w:rPr>
          <w:rFonts w:ascii="Arial" w:hAnsi="Arial" w:cs="Arial"/>
          <w:noProof/>
          <w:color w:val="000000" w:themeColor="text1"/>
          <w:sz w:val="24"/>
          <w:szCs w:val="24"/>
          <w:lang w:eastAsia="cs-CZ"/>
        </w:rPr>
      </w:pPr>
      <w:r w:rsidRPr="00D60102">
        <w:rPr>
          <w:rFonts w:ascii="Arial" w:hAnsi="Arial" w:cs="Arial"/>
          <w:noProof/>
          <w:color w:val="000000" w:themeColor="text1"/>
          <w:sz w:val="24"/>
          <w:szCs w:val="24"/>
          <w:lang w:eastAsia="cs-CZ"/>
        </w:rPr>
        <w:t xml:space="preserve">Pravidelná kontrola funkčnosti </w:t>
      </w:r>
      <w:r w:rsidR="00D452F6">
        <w:rPr>
          <w:rFonts w:ascii="Arial" w:hAnsi="Arial" w:cs="Arial"/>
          <w:noProof/>
          <w:color w:val="000000" w:themeColor="text1"/>
          <w:sz w:val="24"/>
          <w:szCs w:val="24"/>
          <w:lang w:eastAsia="cs-CZ"/>
        </w:rPr>
        <w:t>drenážního systému a odvodnění</w:t>
      </w:r>
      <w:r w:rsidRPr="00D60102">
        <w:rPr>
          <w:rFonts w:ascii="Arial" w:hAnsi="Arial" w:cs="Arial"/>
          <w:noProof/>
          <w:color w:val="000000" w:themeColor="text1"/>
          <w:sz w:val="24"/>
          <w:szCs w:val="24"/>
          <w:lang w:eastAsia="cs-CZ"/>
        </w:rPr>
        <w:t>, sedimentačních komor</w:t>
      </w:r>
      <w:r w:rsidR="00D452F6">
        <w:rPr>
          <w:rFonts w:ascii="Arial" w:hAnsi="Arial" w:cs="Arial"/>
          <w:noProof/>
          <w:color w:val="000000" w:themeColor="text1"/>
          <w:sz w:val="24"/>
          <w:szCs w:val="24"/>
          <w:lang w:eastAsia="cs-CZ"/>
        </w:rPr>
        <w:t>, akumulační nádrže a přečerpávací šachty</w:t>
      </w:r>
      <w:r>
        <w:rPr>
          <w:rFonts w:ascii="Arial" w:hAnsi="Arial" w:cs="Arial"/>
          <w:noProof/>
          <w:color w:val="000000" w:themeColor="text1"/>
          <w:sz w:val="24"/>
          <w:szCs w:val="24"/>
          <w:lang w:eastAsia="cs-CZ"/>
        </w:rPr>
        <w:t>,</w:t>
      </w:r>
      <w:r w:rsidRPr="00D60102">
        <w:rPr>
          <w:rFonts w:ascii="Arial" w:hAnsi="Arial" w:cs="Arial"/>
          <w:noProof/>
          <w:color w:val="000000" w:themeColor="text1"/>
          <w:sz w:val="24"/>
          <w:szCs w:val="24"/>
          <w:lang w:eastAsia="cs-CZ"/>
        </w:rPr>
        <w:t xml:space="preserve"> </w:t>
      </w:r>
      <w:r w:rsidR="003D73EF">
        <w:rPr>
          <w:rFonts w:ascii="Arial" w:hAnsi="Arial" w:cs="Arial"/>
          <w:noProof/>
          <w:color w:val="000000" w:themeColor="text1"/>
          <w:sz w:val="24"/>
          <w:szCs w:val="24"/>
          <w:lang w:eastAsia="cs-CZ"/>
        </w:rPr>
        <w:t xml:space="preserve">rozvod zálivkové vody, </w:t>
      </w:r>
      <w:r w:rsidRPr="00D60102">
        <w:rPr>
          <w:rFonts w:ascii="Arial" w:hAnsi="Arial" w:cs="Arial"/>
          <w:noProof/>
          <w:color w:val="000000" w:themeColor="text1"/>
          <w:sz w:val="24"/>
          <w:szCs w:val="24"/>
          <w:lang w:eastAsia="cs-CZ"/>
        </w:rPr>
        <w:t xml:space="preserve">výskytu </w:t>
      </w:r>
      <w:r w:rsidR="00D452F6">
        <w:rPr>
          <w:rFonts w:ascii="Arial" w:hAnsi="Arial" w:cs="Arial"/>
          <w:noProof/>
          <w:color w:val="000000" w:themeColor="text1"/>
          <w:sz w:val="24"/>
          <w:szCs w:val="24"/>
          <w:lang w:eastAsia="cs-CZ"/>
        </w:rPr>
        <w:t>usazenin</w:t>
      </w:r>
      <w:r w:rsidRPr="00D60102">
        <w:rPr>
          <w:rFonts w:ascii="Arial" w:hAnsi="Arial" w:cs="Arial"/>
          <w:noProof/>
          <w:color w:val="000000" w:themeColor="text1"/>
          <w:sz w:val="24"/>
          <w:szCs w:val="24"/>
          <w:lang w:eastAsia="cs-CZ"/>
        </w:rPr>
        <w:t xml:space="preserve"> a </w:t>
      </w:r>
      <w:r w:rsidR="00D629B5">
        <w:rPr>
          <w:rFonts w:ascii="Arial" w:hAnsi="Arial" w:cs="Arial"/>
          <w:noProof/>
          <w:color w:val="000000" w:themeColor="text1"/>
          <w:sz w:val="24"/>
          <w:szCs w:val="24"/>
          <w:lang w:eastAsia="cs-CZ"/>
        </w:rPr>
        <w:t xml:space="preserve">funkčnost </w:t>
      </w:r>
      <w:r w:rsidRPr="00D60102">
        <w:rPr>
          <w:rFonts w:ascii="Arial" w:hAnsi="Arial" w:cs="Arial"/>
          <w:noProof/>
          <w:color w:val="000000" w:themeColor="text1"/>
          <w:sz w:val="24"/>
          <w:szCs w:val="24"/>
          <w:lang w:eastAsia="cs-CZ"/>
        </w:rPr>
        <w:t>potrubí skrze revizní šachty</w:t>
      </w:r>
      <w:r w:rsidR="00D629B5">
        <w:rPr>
          <w:rFonts w:ascii="Arial" w:hAnsi="Arial" w:cs="Arial"/>
          <w:noProof/>
          <w:color w:val="000000" w:themeColor="text1"/>
          <w:sz w:val="24"/>
          <w:szCs w:val="24"/>
          <w:lang w:eastAsia="cs-CZ"/>
        </w:rPr>
        <w:t xml:space="preserve"> </w:t>
      </w:r>
      <w:r w:rsidRPr="00D60102">
        <w:rPr>
          <w:rFonts w:ascii="Arial" w:hAnsi="Arial" w:cs="Arial"/>
          <w:noProof/>
          <w:color w:val="000000" w:themeColor="text1"/>
          <w:sz w:val="24"/>
          <w:szCs w:val="24"/>
          <w:lang w:eastAsia="cs-CZ"/>
        </w:rPr>
        <w:t>– minimálně 4x ročně a po každém přívalovém dešti</w:t>
      </w:r>
      <w:r w:rsidR="00BF0E5D">
        <w:rPr>
          <w:rFonts w:ascii="Arial" w:hAnsi="Arial" w:cs="Arial"/>
          <w:noProof/>
          <w:color w:val="000000" w:themeColor="text1"/>
          <w:sz w:val="24"/>
          <w:szCs w:val="24"/>
          <w:lang w:eastAsia="cs-CZ"/>
        </w:rPr>
        <w:t>,</w:t>
      </w:r>
      <w:r w:rsidR="00BF0E5D" w:rsidRPr="00D60102">
        <w:rPr>
          <w:rFonts w:ascii="Arial" w:hAnsi="Arial" w:cs="Arial"/>
          <w:noProof/>
          <w:color w:val="000000" w:themeColor="text1"/>
          <w:sz w:val="24"/>
          <w:szCs w:val="24"/>
          <w:lang w:eastAsia="cs-CZ"/>
        </w:rPr>
        <w:t xml:space="preserve"> </w:t>
      </w:r>
    </w:p>
    <w:p w14:paraId="6DEDE5AC" w14:textId="45B6931F" w:rsidR="00D60102" w:rsidRPr="00D60102" w:rsidRDefault="00D60102" w:rsidP="003D73EF">
      <w:pPr>
        <w:pStyle w:val="Odstavecseseznamem"/>
        <w:numPr>
          <w:ilvl w:val="0"/>
          <w:numId w:val="77"/>
        </w:numPr>
        <w:spacing w:before="120" w:after="120" w:line="288" w:lineRule="auto"/>
        <w:ind w:left="993"/>
        <w:contextualSpacing w:val="0"/>
        <w:jc w:val="both"/>
        <w:rPr>
          <w:rFonts w:ascii="Arial" w:hAnsi="Arial" w:cs="Arial"/>
          <w:noProof/>
          <w:color w:val="000000" w:themeColor="text1"/>
          <w:sz w:val="24"/>
          <w:szCs w:val="24"/>
          <w:lang w:eastAsia="cs-CZ"/>
        </w:rPr>
      </w:pPr>
      <w:r>
        <w:rPr>
          <w:rFonts w:ascii="Arial" w:hAnsi="Arial" w:cs="Arial"/>
          <w:noProof/>
          <w:color w:val="000000" w:themeColor="text1"/>
          <w:sz w:val="24"/>
          <w:szCs w:val="24"/>
          <w:lang w:eastAsia="cs-CZ"/>
        </w:rPr>
        <w:lastRenderedPageBreak/>
        <w:t>P</w:t>
      </w:r>
      <w:r w:rsidRPr="00D60102">
        <w:rPr>
          <w:rFonts w:ascii="Arial" w:hAnsi="Arial" w:cs="Arial"/>
          <w:noProof/>
          <w:color w:val="000000" w:themeColor="text1"/>
          <w:sz w:val="24"/>
          <w:szCs w:val="24"/>
          <w:lang w:eastAsia="cs-CZ"/>
        </w:rPr>
        <w:t>ravidelné čištění</w:t>
      </w:r>
      <w:r>
        <w:rPr>
          <w:rFonts w:ascii="Arial" w:hAnsi="Arial" w:cs="Arial"/>
          <w:noProof/>
          <w:color w:val="000000" w:themeColor="text1"/>
          <w:sz w:val="24"/>
          <w:szCs w:val="24"/>
          <w:lang w:eastAsia="cs-CZ"/>
        </w:rPr>
        <w:t xml:space="preserve"> jednotlivých prvků </w:t>
      </w:r>
      <w:r w:rsidR="00D452F6">
        <w:rPr>
          <w:rFonts w:ascii="Arial" w:hAnsi="Arial" w:cs="Arial"/>
          <w:noProof/>
          <w:color w:val="000000" w:themeColor="text1"/>
          <w:sz w:val="24"/>
          <w:szCs w:val="24"/>
          <w:lang w:eastAsia="cs-CZ"/>
        </w:rPr>
        <w:t>drenážního systému a odvodnění</w:t>
      </w:r>
      <w:r>
        <w:rPr>
          <w:rFonts w:ascii="Arial" w:hAnsi="Arial" w:cs="Arial"/>
          <w:noProof/>
          <w:color w:val="000000" w:themeColor="text1"/>
          <w:sz w:val="24"/>
          <w:szCs w:val="24"/>
          <w:lang w:eastAsia="cs-CZ"/>
        </w:rPr>
        <w:t xml:space="preserve"> v případě potřeby min. 1x ročně</w:t>
      </w:r>
      <w:r w:rsidR="00BF0E5D">
        <w:rPr>
          <w:rFonts w:ascii="Arial" w:hAnsi="Arial" w:cs="Arial"/>
          <w:noProof/>
          <w:color w:val="000000" w:themeColor="text1"/>
          <w:sz w:val="24"/>
          <w:szCs w:val="24"/>
          <w:lang w:eastAsia="cs-CZ"/>
        </w:rPr>
        <w:t>,</w:t>
      </w:r>
    </w:p>
    <w:p w14:paraId="17C23B5A" w14:textId="2B358D0D" w:rsidR="00D60102" w:rsidRPr="00D60102" w:rsidRDefault="00D60102" w:rsidP="003D73EF">
      <w:pPr>
        <w:pStyle w:val="Odstavecseseznamem"/>
        <w:numPr>
          <w:ilvl w:val="0"/>
          <w:numId w:val="77"/>
        </w:numPr>
        <w:spacing w:before="120" w:after="120" w:line="288" w:lineRule="auto"/>
        <w:ind w:left="993"/>
        <w:contextualSpacing w:val="0"/>
        <w:jc w:val="both"/>
        <w:rPr>
          <w:rFonts w:ascii="Arial" w:hAnsi="Arial" w:cs="Arial"/>
          <w:noProof/>
          <w:color w:val="000000" w:themeColor="text1"/>
          <w:sz w:val="24"/>
          <w:szCs w:val="24"/>
          <w:lang w:eastAsia="cs-CZ"/>
        </w:rPr>
      </w:pPr>
      <w:r>
        <w:rPr>
          <w:rFonts w:ascii="Arial" w:hAnsi="Arial" w:cs="Arial"/>
          <w:noProof/>
          <w:color w:val="000000" w:themeColor="text1"/>
          <w:sz w:val="24"/>
          <w:szCs w:val="24"/>
          <w:lang w:eastAsia="cs-CZ"/>
        </w:rPr>
        <w:t>O prováděných kontrolách</w:t>
      </w:r>
      <w:r w:rsidR="003D73EF">
        <w:rPr>
          <w:rFonts w:ascii="Arial" w:hAnsi="Arial" w:cs="Arial"/>
          <w:noProof/>
          <w:color w:val="000000" w:themeColor="text1"/>
          <w:sz w:val="24"/>
          <w:szCs w:val="24"/>
          <w:lang w:eastAsia="cs-CZ"/>
        </w:rPr>
        <w:t>,</w:t>
      </w:r>
      <w:r>
        <w:rPr>
          <w:rFonts w:ascii="Arial" w:hAnsi="Arial" w:cs="Arial"/>
          <w:noProof/>
          <w:color w:val="000000" w:themeColor="text1"/>
          <w:sz w:val="24"/>
          <w:szCs w:val="24"/>
          <w:lang w:eastAsia="cs-CZ"/>
        </w:rPr>
        <w:t xml:space="preserve"> údržbě</w:t>
      </w:r>
      <w:r w:rsidR="003D73EF">
        <w:rPr>
          <w:rFonts w:ascii="Arial" w:hAnsi="Arial" w:cs="Arial"/>
          <w:noProof/>
          <w:color w:val="000000" w:themeColor="text1"/>
          <w:sz w:val="24"/>
          <w:szCs w:val="24"/>
          <w:lang w:eastAsia="cs-CZ"/>
        </w:rPr>
        <w:t xml:space="preserve"> a servisu</w:t>
      </w:r>
      <w:r>
        <w:rPr>
          <w:rFonts w:ascii="Arial" w:hAnsi="Arial" w:cs="Arial"/>
          <w:noProof/>
          <w:color w:val="000000" w:themeColor="text1"/>
          <w:sz w:val="24"/>
          <w:szCs w:val="24"/>
          <w:lang w:eastAsia="cs-CZ"/>
        </w:rPr>
        <w:t xml:space="preserve"> všech prvků </w:t>
      </w:r>
      <w:r w:rsidR="00D452F6">
        <w:rPr>
          <w:rFonts w:ascii="Arial" w:hAnsi="Arial" w:cs="Arial"/>
          <w:noProof/>
          <w:color w:val="000000" w:themeColor="text1"/>
          <w:sz w:val="24"/>
          <w:szCs w:val="24"/>
          <w:lang w:eastAsia="cs-CZ"/>
        </w:rPr>
        <w:t>drenážního systému a odvodnění</w:t>
      </w:r>
      <w:r>
        <w:rPr>
          <w:rFonts w:ascii="Arial" w:hAnsi="Arial" w:cs="Arial"/>
          <w:noProof/>
          <w:color w:val="000000" w:themeColor="text1"/>
          <w:sz w:val="24"/>
          <w:szCs w:val="24"/>
          <w:lang w:eastAsia="cs-CZ"/>
        </w:rPr>
        <w:t xml:space="preserve"> bude veden provozní deník.</w:t>
      </w:r>
    </w:p>
    <w:p w14:paraId="36BDB9FF" w14:textId="4AE17831" w:rsidR="00D60102" w:rsidRPr="002F3789" w:rsidRDefault="00D60102" w:rsidP="003D73EF">
      <w:pPr>
        <w:pStyle w:val="Nadpis4"/>
        <w:spacing w:before="120" w:after="120" w:line="288" w:lineRule="auto"/>
      </w:pPr>
      <w:r w:rsidRPr="002F3789">
        <w:t>Uložení potrubí a funkčních prvků</w:t>
      </w:r>
    </w:p>
    <w:p w14:paraId="2795433B" w14:textId="553044B3" w:rsidR="00D60102" w:rsidRPr="00215014" w:rsidRDefault="00BF0E5D" w:rsidP="003D73EF">
      <w:pPr>
        <w:spacing w:before="120" w:after="120" w:line="288" w:lineRule="auto"/>
        <w:ind w:left="567"/>
        <w:jc w:val="both"/>
        <w:rPr>
          <w:rFonts w:ascii="Arial" w:hAnsi="Arial" w:cs="Arial"/>
          <w:noProof/>
          <w:color w:val="000000" w:themeColor="text1"/>
          <w:sz w:val="24"/>
          <w:szCs w:val="24"/>
          <w:lang w:eastAsia="cs-CZ"/>
        </w:rPr>
      </w:pPr>
      <w:r w:rsidRPr="00215014">
        <w:rPr>
          <w:rFonts w:ascii="Arial" w:hAnsi="Arial" w:cs="Arial"/>
          <w:noProof/>
          <w:color w:val="000000" w:themeColor="text1"/>
          <w:sz w:val="24"/>
          <w:szCs w:val="24"/>
          <w:lang w:eastAsia="cs-CZ"/>
        </w:rPr>
        <w:t xml:space="preserve">Drenážní </w:t>
      </w:r>
      <w:r w:rsidR="00D452F6" w:rsidRPr="00215014">
        <w:rPr>
          <w:rFonts w:ascii="Arial" w:hAnsi="Arial" w:cs="Arial"/>
          <w:noProof/>
          <w:color w:val="000000" w:themeColor="text1"/>
          <w:sz w:val="24"/>
          <w:szCs w:val="24"/>
          <w:lang w:eastAsia="cs-CZ"/>
        </w:rPr>
        <w:t>potrubí i potrubí odvodnění</w:t>
      </w:r>
      <w:r w:rsidR="00D60102" w:rsidRPr="00215014">
        <w:rPr>
          <w:rFonts w:ascii="Arial" w:hAnsi="Arial" w:cs="Arial"/>
          <w:noProof/>
          <w:color w:val="000000" w:themeColor="text1"/>
          <w:sz w:val="24"/>
          <w:szCs w:val="24"/>
          <w:lang w:eastAsia="cs-CZ"/>
        </w:rPr>
        <w:t xml:space="preserve"> bude uloženo v nezámrzné hloubce v</w:t>
      </w:r>
      <w:r w:rsidR="005D7108" w:rsidRPr="00215014">
        <w:rPr>
          <w:rFonts w:ascii="Arial" w:hAnsi="Arial" w:cs="Arial"/>
          <w:noProof/>
          <w:color w:val="000000" w:themeColor="text1"/>
          <w:sz w:val="24"/>
          <w:szCs w:val="24"/>
          <w:lang w:eastAsia="cs-CZ"/>
        </w:rPr>
        <w:t>e</w:t>
      </w:r>
      <w:r w:rsidR="00D60102" w:rsidRPr="00215014">
        <w:rPr>
          <w:rFonts w:ascii="Arial" w:hAnsi="Arial" w:cs="Arial"/>
          <w:noProof/>
          <w:color w:val="000000" w:themeColor="text1"/>
          <w:sz w:val="24"/>
          <w:szCs w:val="24"/>
          <w:lang w:eastAsia="cs-CZ"/>
        </w:rPr>
        <w:t>  štěrkopískovém</w:t>
      </w:r>
      <w:r w:rsidR="00D452F6" w:rsidRPr="00215014">
        <w:rPr>
          <w:rFonts w:ascii="Arial" w:hAnsi="Arial" w:cs="Arial"/>
          <w:noProof/>
          <w:color w:val="000000" w:themeColor="text1"/>
          <w:sz w:val="24"/>
          <w:szCs w:val="24"/>
          <w:lang w:eastAsia="cs-CZ"/>
        </w:rPr>
        <w:t xml:space="preserve"> či štěrkové či pískovém </w:t>
      </w:r>
      <w:r w:rsidR="00D60102" w:rsidRPr="00215014">
        <w:rPr>
          <w:rFonts w:ascii="Arial" w:hAnsi="Arial" w:cs="Arial"/>
          <w:noProof/>
          <w:color w:val="000000" w:themeColor="text1"/>
          <w:sz w:val="24"/>
          <w:szCs w:val="24"/>
          <w:lang w:eastAsia="cs-CZ"/>
        </w:rPr>
        <w:t xml:space="preserve">loži dle výkresů </w:t>
      </w:r>
      <w:r w:rsidR="00D452F6" w:rsidRPr="00215014">
        <w:rPr>
          <w:rFonts w:ascii="Arial" w:hAnsi="Arial" w:cs="Arial"/>
          <w:noProof/>
          <w:color w:val="000000" w:themeColor="text1"/>
          <w:sz w:val="24"/>
          <w:szCs w:val="24"/>
          <w:lang w:eastAsia="cs-CZ"/>
        </w:rPr>
        <w:t>v </w:t>
      </w:r>
      <w:proofErr w:type="gramStart"/>
      <w:r w:rsidR="00D452F6" w:rsidRPr="00215014">
        <w:rPr>
          <w:rFonts w:ascii="Arial" w:hAnsi="Arial" w:cs="Arial"/>
          <w:noProof/>
          <w:color w:val="000000" w:themeColor="text1"/>
          <w:sz w:val="24"/>
          <w:szCs w:val="24"/>
          <w:lang w:eastAsia="cs-CZ"/>
        </w:rPr>
        <w:t xml:space="preserve">příloze </w:t>
      </w:r>
      <w:r w:rsidR="00D452F6" w:rsidRPr="00215014">
        <w:rPr>
          <w:rFonts w:ascii="Arial" w:hAnsi="Arial" w:cs="Arial"/>
          <w:i/>
          <w:color w:val="000000" w:themeColor="text1"/>
          <w:sz w:val="24"/>
          <w:szCs w:val="24"/>
        </w:rPr>
        <w:t>D.3.1</w:t>
      </w:r>
      <w:proofErr w:type="gramEnd"/>
      <w:r w:rsidR="00D452F6" w:rsidRPr="00215014">
        <w:rPr>
          <w:rFonts w:ascii="Arial" w:hAnsi="Arial" w:cs="Arial"/>
          <w:i/>
          <w:color w:val="000000" w:themeColor="text1"/>
          <w:sz w:val="24"/>
          <w:szCs w:val="24"/>
        </w:rPr>
        <w:t xml:space="preserve"> Příčné řezy drenážního systému a odvodnění</w:t>
      </w:r>
      <w:r w:rsidR="00D60102" w:rsidRPr="00215014">
        <w:rPr>
          <w:rFonts w:ascii="Arial" w:hAnsi="Arial" w:cs="Arial"/>
          <w:noProof/>
          <w:color w:val="000000" w:themeColor="text1"/>
          <w:sz w:val="24"/>
          <w:szCs w:val="24"/>
          <w:lang w:eastAsia="cs-CZ"/>
        </w:rPr>
        <w:t xml:space="preserve">. </w:t>
      </w:r>
      <w:r w:rsidR="005D7108" w:rsidRPr="00215014">
        <w:rPr>
          <w:rFonts w:ascii="Arial" w:hAnsi="Arial" w:cs="Arial"/>
          <w:noProof/>
          <w:color w:val="000000" w:themeColor="text1"/>
          <w:sz w:val="24"/>
          <w:szCs w:val="24"/>
          <w:lang w:eastAsia="cs-CZ"/>
        </w:rPr>
        <w:t xml:space="preserve">Potrubí bude ukládáno </w:t>
      </w:r>
      <w:r w:rsidR="00D452F6" w:rsidRPr="00215014">
        <w:rPr>
          <w:rFonts w:ascii="Arial" w:hAnsi="Arial" w:cs="Arial"/>
          <w:noProof/>
          <w:color w:val="000000" w:themeColor="text1"/>
          <w:sz w:val="24"/>
          <w:szCs w:val="24"/>
          <w:lang w:eastAsia="cs-CZ"/>
        </w:rPr>
        <w:br/>
      </w:r>
      <w:r w:rsidR="005D7108" w:rsidRPr="00215014">
        <w:rPr>
          <w:rFonts w:ascii="Arial" w:hAnsi="Arial" w:cs="Arial"/>
          <w:noProof/>
          <w:color w:val="000000" w:themeColor="text1"/>
          <w:sz w:val="24"/>
          <w:szCs w:val="24"/>
          <w:lang w:eastAsia="cs-CZ"/>
        </w:rPr>
        <w:t xml:space="preserve">do zhutněného štěrkopískového </w:t>
      </w:r>
      <w:r w:rsidR="00D452F6" w:rsidRPr="00215014">
        <w:rPr>
          <w:rFonts w:ascii="Arial" w:hAnsi="Arial" w:cs="Arial"/>
          <w:noProof/>
          <w:color w:val="000000" w:themeColor="text1"/>
          <w:sz w:val="24"/>
          <w:szCs w:val="24"/>
          <w:lang w:eastAsia="cs-CZ"/>
        </w:rPr>
        <w:t xml:space="preserve">či štěrkového či pískového </w:t>
      </w:r>
      <w:r w:rsidR="005D7108" w:rsidRPr="00215014">
        <w:rPr>
          <w:rFonts w:ascii="Arial" w:hAnsi="Arial" w:cs="Arial"/>
          <w:noProof/>
          <w:color w:val="000000" w:themeColor="text1"/>
          <w:sz w:val="24"/>
          <w:szCs w:val="24"/>
          <w:lang w:eastAsia="cs-CZ"/>
        </w:rPr>
        <w:t>podsypu mocnosti min. 100 mm. Po položení potrubí</w:t>
      </w:r>
      <w:r w:rsidR="00875997" w:rsidRPr="00215014">
        <w:rPr>
          <w:rFonts w:ascii="Arial" w:hAnsi="Arial" w:cs="Arial"/>
          <w:noProof/>
          <w:color w:val="000000" w:themeColor="text1"/>
          <w:sz w:val="24"/>
          <w:szCs w:val="24"/>
          <w:lang w:eastAsia="cs-CZ"/>
        </w:rPr>
        <w:t>,</w:t>
      </w:r>
      <w:r w:rsidR="005D7108" w:rsidRPr="00215014">
        <w:rPr>
          <w:rFonts w:ascii="Arial" w:hAnsi="Arial" w:cs="Arial"/>
          <w:noProof/>
          <w:color w:val="000000" w:themeColor="text1"/>
          <w:sz w:val="24"/>
          <w:szCs w:val="24"/>
          <w:lang w:eastAsia="cs-CZ"/>
        </w:rPr>
        <w:t xml:space="preserve"> provedení tlakových zkoušek </w:t>
      </w:r>
      <w:r w:rsidR="00D82EC7" w:rsidRPr="00215014">
        <w:rPr>
          <w:rFonts w:ascii="Arial" w:hAnsi="Arial" w:cs="Arial"/>
          <w:noProof/>
          <w:color w:val="000000" w:themeColor="text1"/>
          <w:sz w:val="24"/>
          <w:szCs w:val="24"/>
          <w:lang w:eastAsia="cs-CZ"/>
        </w:rPr>
        <w:br/>
      </w:r>
      <w:r w:rsidR="005D7108" w:rsidRPr="00215014">
        <w:rPr>
          <w:rFonts w:ascii="Arial" w:hAnsi="Arial" w:cs="Arial"/>
          <w:noProof/>
          <w:color w:val="000000" w:themeColor="text1"/>
          <w:sz w:val="24"/>
          <w:szCs w:val="24"/>
          <w:lang w:eastAsia="cs-CZ"/>
        </w:rPr>
        <w:t>a kontrole sklonu bude proveden hutněný štěrkopískový</w:t>
      </w:r>
      <w:r w:rsidR="00D452F6" w:rsidRPr="00215014">
        <w:rPr>
          <w:rFonts w:ascii="Arial" w:hAnsi="Arial" w:cs="Arial"/>
          <w:noProof/>
          <w:color w:val="000000" w:themeColor="text1"/>
          <w:sz w:val="24"/>
          <w:szCs w:val="24"/>
          <w:lang w:eastAsia="cs-CZ"/>
        </w:rPr>
        <w:t>, štěrkový či pískový</w:t>
      </w:r>
      <w:r w:rsidR="005D7108" w:rsidRPr="00215014">
        <w:rPr>
          <w:rFonts w:ascii="Arial" w:hAnsi="Arial" w:cs="Arial"/>
          <w:noProof/>
          <w:color w:val="000000" w:themeColor="text1"/>
          <w:sz w:val="24"/>
          <w:szCs w:val="24"/>
          <w:lang w:eastAsia="cs-CZ"/>
        </w:rPr>
        <w:t xml:space="preserve"> obsyp až do </w:t>
      </w:r>
      <w:r w:rsidR="00D60102" w:rsidRPr="00215014">
        <w:rPr>
          <w:rFonts w:ascii="Arial" w:hAnsi="Arial" w:cs="Arial"/>
          <w:noProof/>
          <w:color w:val="000000" w:themeColor="text1"/>
          <w:sz w:val="24"/>
          <w:szCs w:val="24"/>
          <w:lang w:eastAsia="cs-CZ"/>
        </w:rPr>
        <w:t xml:space="preserve">300 mm </w:t>
      </w:r>
      <w:r w:rsidR="005D7108" w:rsidRPr="00215014">
        <w:rPr>
          <w:rFonts w:ascii="Arial" w:hAnsi="Arial" w:cs="Arial"/>
          <w:noProof/>
          <w:color w:val="000000" w:themeColor="text1"/>
          <w:sz w:val="24"/>
          <w:szCs w:val="24"/>
          <w:lang w:eastAsia="cs-CZ"/>
        </w:rPr>
        <w:t>nad úroveň potrubí. Nad ním bude uložena výstražná fólie bílé</w:t>
      </w:r>
      <w:r w:rsidR="00D452F6" w:rsidRPr="00215014">
        <w:rPr>
          <w:rFonts w:ascii="Arial" w:hAnsi="Arial" w:cs="Arial"/>
          <w:noProof/>
          <w:color w:val="000000" w:themeColor="text1"/>
          <w:sz w:val="24"/>
          <w:szCs w:val="24"/>
          <w:lang w:eastAsia="cs-CZ"/>
        </w:rPr>
        <w:t xml:space="preserve"> či šedé</w:t>
      </w:r>
      <w:r w:rsidR="005D7108" w:rsidRPr="00215014">
        <w:rPr>
          <w:rFonts w:ascii="Arial" w:hAnsi="Arial" w:cs="Arial"/>
          <w:noProof/>
          <w:color w:val="000000" w:themeColor="text1"/>
          <w:sz w:val="24"/>
          <w:szCs w:val="24"/>
          <w:lang w:eastAsia="cs-CZ"/>
        </w:rPr>
        <w:t xml:space="preserve"> barvy</w:t>
      </w:r>
      <w:r w:rsidR="00D452F6" w:rsidRPr="00215014">
        <w:rPr>
          <w:rFonts w:ascii="Arial" w:hAnsi="Arial" w:cs="Arial"/>
          <w:noProof/>
          <w:color w:val="000000" w:themeColor="text1"/>
          <w:sz w:val="24"/>
          <w:szCs w:val="24"/>
          <w:lang w:eastAsia="cs-CZ"/>
        </w:rPr>
        <w:t xml:space="preserve"> </w:t>
      </w:r>
      <w:r w:rsidR="005D7108" w:rsidRPr="00215014">
        <w:rPr>
          <w:rFonts w:ascii="Arial" w:hAnsi="Arial" w:cs="Arial"/>
          <w:noProof/>
          <w:color w:val="000000" w:themeColor="text1"/>
          <w:sz w:val="24"/>
          <w:szCs w:val="24"/>
          <w:lang w:eastAsia="cs-CZ"/>
        </w:rPr>
        <w:t xml:space="preserve">a proveden hutněný zásyp </w:t>
      </w:r>
      <w:r w:rsidR="00D452F6" w:rsidRPr="00215014">
        <w:rPr>
          <w:rFonts w:ascii="Arial" w:hAnsi="Arial" w:cs="Arial"/>
          <w:noProof/>
          <w:color w:val="000000" w:themeColor="text1"/>
          <w:sz w:val="24"/>
          <w:szCs w:val="24"/>
          <w:lang w:eastAsia="cs-CZ"/>
        </w:rPr>
        <w:t xml:space="preserve">štěrkem či štěrkopískem, či </w:t>
      </w:r>
      <w:r w:rsidR="005D7108" w:rsidRPr="00215014">
        <w:rPr>
          <w:rFonts w:ascii="Arial" w:hAnsi="Arial" w:cs="Arial"/>
          <w:noProof/>
          <w:color w:val="000000" w:themeColor="text1"/>
          <w:sz w:val="24"/>
          <w:szCs w:val="24"/>
          <w:lang w:eastAsia="cs-CZ"/>
        </w:rPr>
        <w:t xml:space="preserve">výkopkem po vrstvách max. 300 mm. Povrch zásypu bude opatřen </w:t>
      </w:r>
      <w:r w:rsidR="00D452F6" w:rsidRPr="00215014">
        <w:rPr>
          <w:rFonts w:ascii="Arial" w:hAnsi="Arial" w:cs="Arial"/>
          <w:noProof/>
          <w:color w:val="000000" w:themeColor="text1"/>
          <w:sz w:val="24"/>
          <w:szCs w:val="24"/>
          <w:lang w:eastAsia="cs-CZ"/>
        </w:rPr>
        <w:t xml:space="preserve">propustným materiálem </w:t>
      </w:r>
      <w:r w:rsidR="003D73EF" w:rsidRPr="00215014">
        <w:rPr>
          <w:rFonts w:ascii="Arial" w:hAnsi="Arial" w:cs="Arial"/>
          <w:noProof/>
          <w:color w:val="000000" w:themeColor="text1"/>
          <w:sz w:val="24"/>
          <w:szCs w:val="24"/>
          <w:lang w:eastAsia="cs-CZ"/>
        </w:rPr>
        <w:t xml:space="preserve">s krytím </w:t>
      </w:r>
      <w:r w:rsidR="00D452F6" w:rsidRPr="00215014">
        <w:rPr>
          <w:rFonts w:ascii="Arial" w:hAnsi="Arial" w:cs="Arial"/>
          <w:noProof/>
          <w:color w:val="000000" w:themeColor="text1"/>
          <w:sz w:val="24"/>
          <w:szCs w:val="24"/>
          <w:lang w:eastAsia="cs-CZ"/>
        </w:rPr>
        <w:t xml:space="preserve">asfaltem, zámkovou dlažbou či </w:t>
      </w:r>
      <w:r w:rsidR="005D7108" w:rsidRPr="00215014">
        <w:rPr>
          <w:rFonts w:ascii="Arial" w:hAnsi="Arial" w:cs="Arial"/>
          <w:noProof/>
          <w:color w:val="000000" w:themeColor="text1"/>
          <w:sz w:val="24"/>
          <w:szCs w:val="24"/>
          <w:lang w:eastAsia="cs-CZ"/>
        </w:rPr>
        <w:t xml:space="preserve">ornicí </w:t>
      </w:r>
      <w:r w:rsidR="003D73EF" w:rsidRPr="00215014">
        <w:rPr>
          <w:rFonts w:ascii="Arial" w:hAnsi="Arial" w:cs="Arial"/>
          <w:noProof/>
          <w:color w:val="000000" w:themeColor="text1"/>
          <w:sz w:val="24"/>
          <w:szCs w:val="24"/>
          <w:lang w:eastAsia="cs-CZ"/>
        </w:rPr>
        <w:t>s travním osevem</w:t>
      </w:r>
      <w:r w:rsidR="00D60102" w:rsidRPr="00215014">
        <w:rPr>
          <w:rFonts w:ascii="Arial" w:hAnsi="Arial" w:cs="Arial"/>
          <w:noProof/>
          <w:color w:val="000000" w:themeColor="text1"/>
          <w:sz w:val="24"/>
          <w:szCs w:val="24"/>
          <w:lang w:eastAsia="cs-CZ"/>
        </w:rPr>
        <w:t>.</w:t>
      </w:r>
    </w:p>
    <w:p w14:paraId="2440EEE0" w14:textId="1E74A9FA" w:rsidR="00D60102" w:rsidRPr="00D4729F" w:rsidRDefault="00D452F6" w:rsidP="003D73EF">
      <w:pPr>
        <w:spacing w:before="120" w:after="240" w:line="288" w:lineRule="auto"/>
        <w:ind w:left="567"/>
        <w:jc w:val="both"/>
        <w:rPr>
          <w:color w:val="000000" w:themeColor="text1"/>
        </w:rPr>
      </w:pPr>
      <w:r w:rsidRPr="00215014">
        <w:rPr>
          <w:rFonts w:ascii="Arial" w:hAnsi="Arial" w:cs="Arial"/>
          <w:noProof/>
          <w:color w:val="000000" w:themeColor="text1"/>
          <w:sz w:val="24"/>
          <w:szCs w:val="24"/>
          <w:lang w:eastAsia="cs-CZ"/>
        </w:rPr>
        <w:t>Akumulační nádrž bude usazena na železobetonovou desku</w:t>
      </w:r>
      <w:r w:rsidR="00F54AD8" w:rsidRPr="00215014">
        <w:rPr>
          <w:rFonts w:ascii="Arial" w:hAnsi="Arial" w:cs="Arial"/>
          <w:noProof/>
          <w:color w:val="000000" w:themeColor="text1"/>
          <w:sz w:val="24"/>
          <w:szCs w:val="24"/>
          <w:lang w:eastAsia="cs-CZ"/>
        </w:rPr>
        <w:t>. Ostatní zařízení budou usazována na</w:t>
      </w:r>
      <w:r w:rsidR="005D7108" w:rsidRPr="00215014">
        <w:rPr>
          <w:rFonts w:ascii="Arial" w:hAnsi="Arial" w:cs="Arial"/>
          <w:noProof/>
          <w:color w:val="000000" w:themeColor="text1"/>
          <w:sz w:val="24"/>
          <w:szCs w:val="24"/>
          <w:lang w:eastAsia="cs-CZ"/>
        </w:rPr>
        <w:t xml:space="preserve"> na d</w:t>
      </w:r>
      <w:r w:rsidR="00875997" w:rsidRPr="00215014">
        <w:rPr>
          <w:rFonts w:ascii="Arial" w:hAnsi="Arial" w:cs="Arial"/>
          <w:noProof/>
          <w:color w:val="000000" w:themeColor="text1"/>
          <w:sz w:val="24"/>
          <w:szCs w:val="24"/>
          <w:lang w:eastAsia="cs-CZ"/>
        </w:rPr>
        <w:t>n</w:t>
      </w:r>
      <w:r w:rsidR="005D7108" w:rsidRPr="00215014">
        <w:rPr>
          <w:rFonts w:ascii="Arial" w:hAnsi="Arial" w:cs="Arial"/>
          <w:noProof/>
          <w:color w:val="000000" w:themeColor="text1"/>
          <w:sz w:val="24"/>
          <w:szCs w:val="24"/>
          <w:lang w:eastAsia="cs-CZ"/>
        </w:rPr>
        <w:t>o výkopu s náležitě zhutněným štěrkopískovým podsypem</w:t>
      </w:r>
      <w:r w:rsidR="00F54AD8" w:rsidRPr="00215014">
        <w:rPr>
          <w:rFonts w:ascii="Arial" w:hAnsi="Arial" w:cs="Arial"/>
          <w:noProof/>
          <w:color w:val="000000" w:themeColor="text1"/>
          <w:sz w:val="24"/>
          <w:szCs w:val="24"/>
          <w:lang w:eastAsia="cs-CZ"/>
        </w:rPr>
        <w:t xml:space="preserve"> či štěrkovým podsypem</w:t>
      </w:r>
      <w:r w:rsidR="005D7108" w:rsidRPr="00215014">
        <w:rPr>
          <w:rFonts w:ascii="Arial" w:hAnsi="Arial" w:cs="Arial"/>
          <w:noProof/>
          <w:color w:val="000000" w:themeColor="text1"/>
          <w:sz w:val="24"/>
          <w:szCs w:val="24"/>
          <w:lang w:eastAsia="cs-CZ"/>
        </w:rPr>
        <w:t xml:space="preserve"> o mocnosti </w:t>
      </w:r>
      <w:r w:rsidR="00F54AD8" w:rsidRPr="00215014">
        <w:rPr>
          <w:rFonts w:ascii="Arial" w:hAnsi="Arial" w:cs="Arial"/>
          <w:noProof/>
          <w:color w:val="000000" w:themeColor="text1"/>
          <w:sz w:val="24"/>
          <w:szCs w:val="24"/>
          <w:lang w:eastAsia="cs-CZ"/>
        </w:rPr>
        <w:t>100 -</w:t>
      </w:r>
      <w:r w:rsidR="00875997" w:rsidRPr="00215014">
        <w:rPr>
          <w:rFonts w:ascii="Arial" w:hAnsi="Arial" w:cs="Arial"/>
          <w:noProof/>
          <w:color w:val="000000" w:themeColor="text1"/>
          <w:sz w:val="24"/>
          <w:szCs w:val="24"/>
          <w:lang w:eastAsia="cs-CZ"/>
        </w:rPr>
        <w:t xml:space="preserve"> </w:t>
      </w:r>
      <w:r w:rsidR="005D7108" w:rsidRPr="00215014">
        <w:rPr>
          <w:rFonts w:ascii="Arial" w:hAnsi="Arial" w:cs="Arial"/>
          <w:noProof/>
          <w:color w:val="000000" w:themeColor="text1"/>
          <w:sz w:val="24"/>
          <w:szCs w:val="24"/>
          <w:lang w:eastAsia="cs-CZ"/>
        </w:rPr>
        <w:t xml:space="preserve">200 mm. Nádrž či </w:t>
      </w:r>
      <w:r w:rsidR="00F54AD8" w:rsidRPr="00215014">
        <w:rPr>
          <w:rFonts w:ascii="Arial" w:hAnsi="Arial" w:cs="Arial"/>
          <w:noProof/>
          <w:color w:val="000000" w:themeColor="text1"/>
          <w:sz w:val="24"/>
          <w:szCs w:val="24"/>
          <w:lang w:eastAsia="cs-CZ"/>
        </w:rPr>
        <w:t>šachty</w:t>
      </w:r>
      <w:r w:rsidR="005D7108" w:rsidRPr="00215014">
        <w:rPr>
          <w:rFonts w:ascii="Arial" w:hAnsi="Arial" w:cs="Arial"/>
          <w:noProof/>
          <w:color w:val="000000" w:themeColor="text1"/>
          <w:sz w:val="24"/>
          <w:szCs w:val="24"/>
          <w:lang w:eastAsia="cs-CZ"/>
        </w:rPr>
        <w:t xml:space="preserve"> budou osazeny do roviny a bude provedeno napojení všech připojovacích potrubí. Následně bude provedeno postupné </w:t>
      </w:r>
      <w:r w:rsidR="00F54AD8" w:rsidRPr="00215014">
        <w:rPr>
          <w:rFonts w:ascii="Arial" w:hAnsi="Arial" w:cs="Arial"/>
          <w:noProof/>
          <w:color w:val="000000" w:themeColor="text1"/>
          <w:sz w:val="24"/>
          <w:szCs w:val="24"/>
          <w:lang w:eastAsia="cs-CZ"/>
        </w:rPr>
        <w:t>obsypávání šachet anebo obetonování akumulační nádrže p</w:t>
      </w:r>
      <w:r w:rsidR="003D73EF" w:rsidRPr="00215014">
        <w:rPr>
          <w:rFonts w:ascii="Arial" w:hAnsi="Arial" w:cs="Arial"/>
          <w:noProof/>
          <w:color w:val="000000" w:themeColor="text1"/>
          <w:sz w:val="24"/>
          <w:szCs w:val="24"/>
          <w:lang w:eastAsia="cs-CZ"/>
        </w:rPr>
        <w:t>ři</w:t>
      </w:r>
      <w:r w:rsidR="00F54AD8" w:rsidRPr="00215014">
        <w:rPr>
          <w:rFonts w:ascii="Arial" w:hAnsi="Arial" w:cs="Arial"/>
          <w:noProof/>
          <w:color w:val="000000" w:themeColor="text1"/>
          <w:sz w:val="24"/>
          <w:szCs w:val="24"/>
          <w:lang w:eastAsia="cs-CZ"/>
        </w:rPr>
        <w:t xml:space="preserve"> jejím postupném plnění vodou – viz </w:t>
      </w:r>
      <w:r w:rsidR="00F54AD8" w:rsidRPr="00215014">
        <w:rPr>
          <w:rFonts w:ascii="Arial" w:hAnsi="Arial" w:cs="Arial"/>
          <w:i/>
          <w:noProof/>
          <w:color w:val="000000" w:themeColor="text1"/>
          <w:sz w:val="24"/>
          <w:szCs w:val="24"/>
          <w:lang w:eastAsia="cs-CZ"/>
        </w:rPr>
        <w:t>D.3.2 Řez napojením akumulační nádrže</w:t>
      </w:r>
      <w:r w:rsidR="00D60102" w:rsidRPr="00215014">
        <w:rPr>
          <w:rFonts w:ascii="Arial" w:hAnsi="Arial" w:cs="Arial"/>
          <w:noProof/>
          <w:color w:val="000000" w:themeColor="text1"/>
          <w:sz w:val="24"/>
          <w:szCs w:val="24"/>
          <w:lang w:eastAsia="cs-CZ"/>
        </w:rPr>
        <w:t>.</w:t>
      </w:r>
      <w:r w:rsidR="00D60102" w:rsidRPr="00177367">
        <w:rPr>
          <w:rFonts w:ascii="Arial" w:hAnsi="Arial" w:cs="Arial"/>
          <w:noProof/>
          <w:color w:val="000000" w:themeColor="text1"/>
          <w:sz w:val="24"/>
          <w:szCs w:val="24"/>
          <w:lang w:eastAsia="cs-CZ"/>
        </w:rPr>
        <w:t xml:space="preserve"> </w:t>
      </w:r>
    </w:p>
    <w:p w14:paraId="52FB80E6" w14:textId="1BCE57D3" w:rsidR="00D60102" w:rsidRPr="002F3789" w:rsidRDefault="00D60102" w:rsidP="00616241">
      <w:pPr>
        <w:pStyle w:val="Nadpis4"/>
        <w:spacing w:before="120" w:after="120" w:line="288" w:lineRule="auto"/>
      </w:pPr>
      <w:r w:rsidRPr="002F3789">
        <w:t>Revize a zkoušky</w:t>
      </w:r>
    </w:p>
    <w:p w14:paraId="158CE03C" w14:textId="690986E3" w:rsidR="00D60102" w:rsidRDefault="00D60102" w:rsidP="00616241">
      <w:pPr>
        <w:spacing w:before="120" w:after="120" w:line="288" w:lineRule="auto"/>
        <w:ind w:left="567"/>
        <w:jc w:val="both"/>
      </w:pPr>
      <w:r w:rsidRPr="00177367">
        <w:rPr>
          <w:rFonts w:ascii="Arial" w:hAnsi="Arial" w:cs="Arial"/>
          <w:color w:val="000000" w:themeColor="text1"/>
          <w:sz w:val="24"/>
          <w:szCs w:val="24"/>
        </w:rPr>
        <w:t xml:space="preserve">Po provedené montáži </w:t>
      </w:r>
      <w:r w:rsidR="00F54AD8">
        <w:rPr>
          <w:rFonts w:ascii="Arial" w:hAnsi="Arial" w:cs="Arial"/>
          <w:color w:val="000000" w:themeColor="text1"/>
          <w:sz w:val="24"/>
          <w:szCs w:val="24"/>
        </w:rPr>
        <w:t>systému odvodnění a po položení každé jeho části</w:t>
      </w:r>
      <w:r w:rsidRPr="00177367">
        <w:rPr>
          <w:rFonts w:ascii="Arial" w:hAnsi="Arial" w:cs="Arial"/>
          <w:color w:val="000000" w:themeColor="text1"/>
          <w:sz w:val="24"/>
          <w:szCs w:val="24"/>
        </w:rPr>
        <w:t xml:space="preserve"> je nutno provést zkoušku nepropustnosti systému. Před zkouškami bude provedena technická prohlídka systému. Potrubí bude po ukončení montáže podrobeno zkoušce plynotěsnosti. Zkoušky budou provedeny dle ČSN 756760 a bude o nich sepsán zápis. Těsnost šachet</w:t>
      </w:r>
      <w:r w:rsidR="00177367" w:rsidRPr="00177367">
        <w:rPr>
          <w:rFonts w:ascii="Arial" w:hAnsi="Arial" w:cs="Arial"/>
          <w:color w:val="000000" w:themeColor="text1"/>
          <w:sz w:val="24"/>
          <w:szCs w:val="24"/>
        </w:rPr>
        <w:t xml:space="preserve">, </w:t>
      </w:r>
      <w:r w:rsidR="00F54AD8">
        <w:rPr>
          <w:rFonts w:ascii="Arial" w:hAnsi="Arial" w:cs="Arial"/>
          <w:color w:val="000000" w:themeColor="text1"/>
          <w:sz w:val="24"/>
          <w:szCs w:val="24"/>
        </w:rPr>
        <w:t>akumulační nádrže</w:t>
      </w:r>
      <w:r w:rsidRPr="00177367">
        <w:rPr>
          <w:rFonts w:ascii="Arial" w:hAnsi="Arial" w:cs="Arial"/>
          <w:color w:val="000000" w:themeColor="text1"/>
          <w:sz w:val="24"/>
          <w:szCs w:val="24"/>
        </w:rPr>
        <w:t xml:space="preserve"> je dána jejich certifikáty a v budoucnosti lze provést protokolární </w:t>
      </w:r>
      <w:proofErr w:type="spellStart"/>
      <w:r w:rsidRPr="00177367">
        <w:rPr>
          <w:rFonts w:ascii="Arial" w:hAnsi="Arial" w:cs="Arial"/>
          <w:color w:val="000000" w:themeColor="text1"/>
          <w:sz w:val="24"/>
          <w:szCs w:val="24"/>
        </w:rPr>
        <w:t>nálevová</w:t>
      </w:r>
      <w:proofErr w:type="spellEnd"/>
      <w:r w:rsidRPr="00177367">
        <w:rPr>
          <w:rFonts w:ascii="Arial" w:hAnsi="Arial" w:cs="Arial"/>
          <w:color w:val="000000" w:themeColor="text1"/>
          <w:sz w:val="24"/>
          <w:szCs w:val="24"/>
        </w:rPr>
        <w:t xml:space="preserve"> zkouška.</w:t>
      </w:r>
    </w:p>
    <w:p w14:paraId="5B100742" w14:textId="77777777" w:rsidR="00425606" w:rsidRPr="00157C6C" w:rsidRDefault="00425606" w:rsidP="0025731F">
      <w:pPr>
        <w:pStyle w:val="Odstavecseseznamem"/>
        <w:numPr>
          <w:ilvl w:val="0"/>
          <w:numId w:val="12"/>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 xml:space="preserve">Výkresová </w:t>
      </w:r>
      <w:r w:rsidR="00DC506D" w:rsidRPr="00157C6C">
        <w:rPr>
          <w:rFonts w:ascii="Arial" w:hAnsi="Arial" w:cs="Arial"/>
          <w:i/>
          <w:color w:val="000000" w:themeColor="text1"/>
        </w:rPr>
        <w:t>část – výkresy</w:t>
      </w:r>
      <w:r w:rsidRPr="00157C6C">
        <w:rPr>
          <w:rFonts w:ascii="Arial" w:hAnsi="Arial" w:cs="Arial"/>
          <w:i/>
          <w:color w:val="000000" w:themeColor="text1"/>
        </w:rPr>
        <w:t xml:space="preserve"> základů, pokud tyto konstrukce nejsou zobrazeny ve stavebních výkresech základů; tvar monolitických betonových konstrukcí; výkresy sestav dílců montované betonové konstrukce; výkresy sestav kovových a dřevěných konstrukcí apod.</w:t>
      </w:r>
    </w:p>
    <w:p w14:paraId="559C9571" w14:textId="591E7CDC" w:rsidR="00AC3453" w:rsidRPr="00AC3453" w:rsidRDefault="00AC3453" w:rsidP="00AC3453">
      <w:pPr>
        <w:pStyle w:val="Odstavecseseznamem"/>
        <w:tabs>
          <w:tab w:val="left" w:pos="5103"/>
          <w:tab w:val="left" w:pos="6521"/>
        </w:tabs>
        <w:spacing w:before="120" w:after="120" w:line="288" w:lineRule="auto"/>
        <w:ind w:left="567"/>
        <w:contextualSpacing w:val="0"/>
        <w:jc w:val="both"/>
        <w:rPr>
          <w:rFonts w:ascii="Arial" w:hAnsi="Arial" w:cs="Arial"/>
          <w:color w:val="000000" w:themeColor="text1"/>
          <w:sz w:val="24"/>
          <w:szCs w:val="24"/>
        </w:rPr>
      </w:pPr>
      <w:proofErr w:type="gramStart"/>
      <w:r w:rsidRPr="00AC3453">
        <w:rPr>
          <w:rFonts w:ascii="Arial" w:hAnsi="Arial" w:cs="Arial"/>
          <w:color w:val="000000" w:themeColor="text1"/>
          <w:sz w:val="24"/>
          <w:szCs w:val="24"/>
        </w:rPr>
        <w:t>D.1.1</w:t>
      </w:r>
      <w:proofErr w:type="gramEnd"/>
      <w:r w:rsidRPr="00AC3453">
        <w:rPr>
          <w:rFonts w:ascii="Arial" w:hAnsi="Arial" w:cs="Arial"/>
          <w:color w:val="000000" w:themeColor="text1"/>
          <w:sz w:val="24"/>
          <w:szCs w:val="24"/>
        </w:rPr>
        <w:t xml:space="preserve"> SO01 Situace drenážního systému v prostoru nového hřbitova </w:t>
      </w:r>
      <w:r w:rsidRPr="00AC3453">
        <w:rPr>
          <w:rFonts w:ascii="Arial" w:hAnsi="Arial" w:cs="Arial"/>
          <w:color w:val="000000" w:themeColor="text1"/>
          <w:sz w:val="24"/>
          <w:szCs w:val="24"/>
        </w:rPr>
        <w:tab/>
      </w:r>
      <w:r>
        <w:rPr>
          <w:rFonts w:ascii="Arial" w:hAnsi="Arial" w:cs="Arial"/>
          <w:color w:val="000000" w:themeColor="text1"/>
          <w:sz w:val="24"/>
          <w:szCs w:val="24"/>
        </w:rPr>
        <w:tab/>
      </w:r>
      <w:r>
        <w:rPr>
          <w:rFonts w:ascii="Arial" w:hAnsi="Arial" w:cs="Arial"/>
          <w:color w:val="000000" w:themeColor="text1"/>
          <w:sz w:val="24"/>
          <w:szCs w:val="24"/>
        </w:rPr>
        <w:tab/>
      </w:r>
      <w:r>
        <w:rPr>
          <w:rFonts w:ascii="Arial" w:hAnsi="Arial" w:cs="Arial"/>
          <w:color w:val="000000" w:themeColor="text1"/>
          <w:sz w:val="24"/>
          <w:szCs w:val="24"/>
        </w:rPr>
        <w:tab/>
      </w:r>
      <w:r w:rsidRPr="00AC3453">
        <w:rPr>
          <w:rFonts w:ascii="Arial" w:hAnsi="Arial" w:cs="Arial"/>
          <w:color w:val="000000" w:themeColor="text1"/>
          <w:sz w:val="24"/>
          <w:szCs w:val="24"/>
        </w:rPr>
        <w:t>1:</w:t>
      </w:r>
      <w:r w:rsidR="009D525F">
        <w:rPr>
          <w:rFonts w:ascii="Arial" w:hAnsi="Arial" w:cs="Arial"/>
          <w:color w:val="000000" w:themeColor="text1"/>
          <w:sz w:val="24"/>
          <w:szCs w:val="24"/>
        </w:rPr>
        <w:t>35</w:t>
      </w:r>
      <w:r w:rsidRPr="00AC3453">
        <w:rPr>
          <w:rFonts w:ascii="Arial" w:hAnsi="Arial" w:cs="Arial"/>
          <w:color w:val="000000" w:themeColor="text1"/>
          <w:sz w:val="24"/>
          <w:szCs w:val="24"/>
        </w:rPr>
        <w:t xml:space="preserve">0 </w:t>
      </w:r>
      <w:r w:rsidRPr="00AC3453">
        <w:rPr>
          <w:rFonts w:ascii="Arial" w:hAnsi="Arial" w:cs="Arial"/>
          <w:color w:val="000000" w:themeColor="text1"/>
          <w:sz w:val="24"/>
          <w:szCs w:val="24"/>
        </w:rPr>
        <w:tab/>
      </w:r>
      <w:r>
        <w:rPr>
          <w:rFonts w:ascii="Arial" w:hAnsi="Arial" w:cs="Arial"/>
          <w:color w:val="000000" w:themeColor="text1"/>
          <w:sz w:val="24"/>
          <w:szCs w:val="24"/>
        </w:rPr>
        <w:tab/>
      </w:r>
      <w:r w:rsidRPr="00AC3453">
        <w:rPr>
          <w:rFonts w:ascii="Arial" w:hAnsi="Arial" w:cs="Arial"/>
          <w:color w:val="000000" w:themeColor="text1"/>
          <w:sz w:val="24"/>
          <w:szCs w:val="24"/>
        </w:rPr>
        <w:t>A</w:t>
      </w:r>
      <w:r w:rsidR="009D525F">
        <w:rPr>
          <w:rFonts w:ascii="Arial" w:hAnsi="Arial" w:cs="Arial"/>
          <w:color w:val="000000" w:themeColor="text1"/>
          <w:sz w:val="24"/>
          <w:szCs w:val="24"/>
        </w:rPr>
        <w:t>1</w:t>
      </w:r>
    </w:p>
    <w:p w14:paraId="5CFEC8DF" w14:textId="454D9F27" w:rsidR="00AC3453" w:rsidRPr="00AC3453" w:rsidRDefault="00AC3453" w:rsidP="00AC3453">
      <w:pPr>
        <w:pStyle w:val="Odstavecseseznamem"/>
        <w:tabs>
          <w:tab w:val="left" w:pos="5103"/>
          <w:tab w:val="left" w:pos="6521"/>
        </w:tabs>
        <w:spacing w:before="120" w:after="120" w:line="288" w:lineRule="auto"/>
        <w:ind w:left="567"/>
        <w:contextualSpacing w:val="0"/>
        <w:jc w:val="both"/>
        <w:rPr>
          <w:rFonts w:ascii="Arial" w:hAnsi="Arial" w:cs="Arial"/>
          <w:color w:val="000000" w:themeColor="text1"/>
          <w:sz w:val="24"/>
          <w:szCs w:val="24"/>
        </w:rPr>
      </w:pPr>
      <w:proofErr w:type="gramStart"/>
      <w:r w:rsidRPr="00AC3453">
        <w:rPr>
          <w:rFonts w:ascii="Arial" w:hAnsi="Arial" w:cs="Arial"/>
          <w:color w:val="000000" w:themeColor="text1"/>
          <w:sz w:val="24"/>
          <w:szCs w:val="24"/>
        </w:rPr>
        <w:t>D.1.2</w:t>
      </w:r>
      <w:proofErr w:type="gramEnd"/>
      <w:r w:rsidRPr="00AC3453">
        <w:rPr>
          <w:rFonts w:ascii="Arial" w:hAnsi="Arial" w:cs="Arial"/>
          <w:color w:val="000000" w:themeColor="text1"/>
          <w:sz w:val="24"/>
          <w:szCs w:val="24"/>
        </w:rPr>
        <w:t xml:space="preserve"> SO02 Situace odvodnění v prostoru nového hřbitova </w:t>
      </w:r>
      <w:r w:rsidRPr="00AC3453">
        <w:rPr>
          <w:rFonts w:ascii="Arial" w:hAnsi="Arial" w:cs="Arial"/>
          <w:color w:val="000000" w:themeColor="text1"/>
          <w:sz w:val="24"/>
          <w:szCs w:val="24"/>
        </w:rPr>
        <w:tab/>
        <w:t>1:</w:t>
      </w:r>
      <w:r w:rsidR="009D525F">
        <w:rPr>
          <w:rFonts w:ascii="Arial" w:hAnsi="Arial" w:cs="Arial"/>
          <w:color w:val="000000" w:themeColor="text1"/>
          <w:sz w:val="24"/>
          <w:szCs w:val="24"/>
        </w:rPr>
        <w:t>35</w:t>
      </w:r>
      <w:r w:rsidRPr="00AC3453">
        <w:rPr>
          <w:rFonts w:ascii="Arial" w:hAnsi="Arial" w:cs="Arial"/>
          <w:color w:val="000000" w:themeColor="text1"/>
          <w:sz w:val="24"/>
          <w:szCs w:val="24"/>
        </w:rPr>
        <w:t xml:space="preserve">0 </w:t>
      </w:r>
      <w:r w:rsidRPr="00AC3453">
        <w:rPr>
          <w:rFonts w:ascii="Arial" w:hAnsi="Arial" w:cs="Arial"/>
          <w:color w:val="000000" w:themeColor="text1"/>
          <w:sz w:val="24"/>
          <w:szCs w:val="24"/>
        </w:rPr>
        <w:tab/>
      </w:r>
      <w:r>
        <w:rPr>
          <w:rFonts w:ascii="Arial" w:hAnsi="Arial" w:cs="Arial"/>
          <w:color w:val="000000" w:themeColor="text1"/>
          <w:sz w:val="24"/>
          <w:szCs w:val="24"/>
        </w:rPr>
        <w:tab/>
      </w:r>
      <w:r w:rsidRPr="00AC3453">
        <w:rPr>
          <w:rFonts w:ascii="Arial" w:hAnsi="Arial" w:cs="Arial"/>
          <w:color w:val="000000" w:themeColor="text1"/>
          <w:sz w:val="24"/>
          <w:szCs w:val="24"/>
        </w:rPr>
        <w:t>A</w:t>
      </w:r>
      <w:r w:rsidR="009D525F">
        <w:rPr>
          <w:rFonts w:ascii="Arial" w:hAnsi="Arial" w:cs="Arial"/>
          <w:color w:val="000000" w:themeColor="text1"/>
          <w:sz w:val="24"/>
          <w:szCs w:val="24"/>
        </w:rPr>
        <w:t>1</w:t>
      </w:r>
    </w:p>
    <w:p w14:paraId="5A5704CD" w14:textId="34020108" w:rsidR="00AC3453" w:rsidRPr="00AC3453" w:rsidRDefault="00AC3453" w:rsidP="00AC3453">
      <w:pPr>
        <w:pStyle w:val="Odstavecseseznamem"/>
        <w:tabs>
          <w:tab w:val="left" w:pos="5103"/>
          <w:tab w:val="left" w:pos="6521"/>
        </w:tabs>
        <w:spacing w:before="120" w:after="120" w:line="288" w:lineRule="auto"/>
        <w:ind w:left="567"/>
        <w:contextualSpacing w:val="0"/>
        <w:jc w:val="both"/>
        <w:rPr>
          <w:rFonts w:ascii="Arial" w:hAnsi="Arial" w:cs="Arial"/>
          <w:color w:val="000000" w:themeColor="text1"/>
          <w:sz w:val="24"/>
          <w:szCs w:val="24"/>
        </w:rPr>
      </w:pPr>
      <w:proofErr w:type="gramStart"/>
      <w:r w:rsidRPr="00AC3453">
        <w:rPr>
          <w:rFonts w:ascii="Arial" w:hAnsi="Arial" w:cs="Arial"/>
          <w:color w:val="000000" w:themeColor="text1"/>
          <w:sz w:val="24"/>
          <w:szCs w:val="24"/>
        </w:rPr>
        <w:t>D.</w:t>
      </w:r>
      <w:r>
        <w:rPr>
          <w:rFonts w:ascii="Arial" w:hAnsi="Arial" w:cs="Arial"/>
          <w:color w:val="000000" w:themeColor="text1"/>
          <w:sz w:val="24"/>
          <w:szCs w:val="24"/>
        </w:rPr>
        <w:t>2</w:t>
      </w:r>
      <w:r w:rsidRPr="00AC3453">
        <w:rPr>
          <w:rFonts w:ascii="Arial" w:hAnsi="Arial" w:cs="Arial"/>
          <w:color w:val="000000" w:themeColor="text1"/>
          <w:sz w:val="24"/>
          <w:szCs w:val="24"/>
        </w:rPr>
        <w:t>.1</w:t>
      </w:r>
      <w:proofErr w:type="gramEnd"/>
      <w:r w:rsidRPr="00AC3453">
        <w:rPr>
          <w:rFonts w:ascii="Arial" w:hAnsi="Arial" w:cs="Arial"/>
          <w:color w:val="000000" w:themeColor="text1"/>
          <w:sz w:val="24"/>
          <w:szCs w:val="24"/>
        </w:rPr>
        <w:t xml:space="preserve"> Podélné řezy sběrnými drény vč. odvodnění </w:t>
      </w:r>
      <w:r w:rsidRPr="00AC3453">
        <w:rPr>
          <w:rFonts w:ascii="Arial" w:hAnsi="Arial" w:cs="Arial"/>
          <w:color w:val="000000" w:themeColor="text1"/>
          <w:sz w:val="24"/>
          <w:szCs w:val="24"/>
        </w:rPr>
        <w:tab/>
      </w:r>
      <w:r w:rsidRPr="00AC3453">
        <w:rPr>
          <w:rFonts w:ascii="Arial" w:hAnsi="Arial" w:cs="Arial"/>
          <w:color w:val="000000" w:themeColor="text1"/>
          <w:sz w:val="24"/>
          <w:szCs w:val="24"/>
        </w:rPr>
        <w:tab/>
      </w:r>
      <w:r>
        <w:rPr>
          <w:rFonts w:ascii="Arial" w:hAnsi="Arial" w:cs="Arial"/>
          <w:color w:val="000000" w:themeColor="text1"/>
          <w:sz w:val="24"/>
          <w:szCs w:val="24"/>
        </w:rPr>
        <w:tab/>
        <w:t xml:space="preserve">    </w:t>
      </w:r>
      <w:r w:rsidR="00BF0E5D">
        <w:rPr>
          <w:rFonts w:ascii="Arial" w:hAnsi="Arial" w:cs="Arial"/>
          <w:color w:val="000000" w:themeColor="text1"/>
          <w:sz w:val="24"/>
          <w:szCs w:val="24"/>
        </w:rPr>
        <w:t xml:space="preserve"> </w:t>
      </w:r>
      <w:r w:rsidRPr="00AC3453">
        <w:rPr>
          <w:rFonts w:ascii="Arial" w:hAnsi="Arial" w:cs="Arial"/>
          <w:color w:val="000000" w:themeColor="text1"/>
          <w:sz w:val="24"/>
          <w:szCs w:val="24"/>
        </w:rPr>
        <w:t>11xA3</w:t>
      </w:r>
    </w:p>
    <w:p w14:paraId="5760099B" w14:textId="20534434" w:rsidR="00AC3453" w:rsidRPr="00AC3453" w:rsidRDefault="00AC3453" w:rsidP="00AC3453">
      <w:pPr>
        <w:pStyle w:val="Odstavecseseznamem"/>
        <w:tabs>
          <w:tab w:val="left" w:pos="5103"/>
          <w:tab w:val="left" w:pos="6521"/>
        </w:tabs>
        <w:spacing w:before="120" w:after="120" w:line="288" w:lineRule="auto"/>
        <w:ind w:left="567"/>
        <w:contextualSpacing w:val="0"/>
        <w:jc w:val="both"/>
        <w:rPr>
          <w:rFonts w:ascii="Arial" w:hAnsi="Arial" w:cs="Arial"/>
          <w:color w:val="000000" w:themeColor="text1"/>
          <w:sz w:val="24"/>
          <w:szCs w:val="24"/>
        </w:rPr>
      </w:pPr>
      <w:proofErr w:type="gramStart"/>
      <w:r w:rsidRPr="00AC3453">
        <w:rPr>
          <w:rFonts w:ascii="Arial" w:hAnsi="Arial" w:cs="Arial"/>
          <w:color w:val="000000" w:themeColor="text1"/>
          <w:sz w:val="24"/>
          <w:szCs w:val="24"/>
        </w:rPr>
        <w:t>D.</w:t>
      </w:r>
      <w:r>
        <w:rPr>
          <w:rFonts w:ascii="Arial" w:hAnsi="Arial" w:cs="Arial"/>
          <w:color w:val="000000" w:themeColor="text1"/>
          <w:sz w:val="24"/>
          <w:szCs w:val="24"/>
        </w:rPr>
        <w:t>2</w:t>
      </w:r>
      <w:r w:rsidRPr="00AC3453">
        <w:rPr>
          <w:rFonts w:ascii="Arial" w:hAnsi="Arial" w:cs="Arial"/>
          <w:color w:val="000000" w:themeColor="text1"/>
          <w:sz w:val="24"/>
          <w:szCs w:val="24"/>
        </w:rPr>
        <w:t>.2</w:t>
      </w:r>
      <w:proofErr w:type="gramEnd"/>
      <w:r w:rsidRPr="00AC3453">
        <w:rPr>
          <w:rFonts w:ascii="Arial" w:hAnsi="Arial" w:cs="Arial"/>
          <w:color w:val="000000" w:themeColor="text1"/>
          <w:sz w:val="24"/>
          <w:szCs w:val="24"/>
        </w:rPr>
        <w:t xml:space="preserve"> Podélné řezy svodnými drenážemi vč. odvodnění </w:t>
      </w:r>
      <w:r w:rsidRPr="00AC3453">
        <w:rPr>
          <w:rFonts w:ascii="Arial" w:hAnsi="Arial" w:cs="Arial"/>
          <w:color w:val="000000" w:themeColor="text1"/>
          <w:sz w:val="24"/>
          <w:szCs w:val="24"/>
        </w:rPr>
        <w:tab/>
      </w:r>
      <w:r>
        <w:rPr>
          <w:rFonts w:ascii="Arial" w:hAnsi="Arial" w:cs="Arial"/>
          <w:color w:val="000000" w:themeColor="text1"/>
          <w:sz w:val="24"/>
          <w:szCs w:val="24"/>
        </w:rPr>
        <w:tab/>
      </w:r>
      <w:r>
        <w:rPr>
          <w:rFonts w:ascii="Arial" w:hAnsi="Arial" w:cs="Arial"/>
          <w:color w:val="000000" w:themeColor="text1"/>
          <w:sz w:val="24"/>
          <w:szCs w:val="24"/>
        </w:rPr>
        <w:tab/>
        <w:t xml:space="preserve">    </w:t>
      </w:r>
      <w:r w:rsidR="00BF0E5D">
        <w:rPr>
          <w:rFonts w:ascii="Arial" w:hAnsi="Arial" w:cs="Arial"/>
          <w:color w:val="000000" w:themeColor="text1"/>
          <w:sz w:val="24"/>
          <w:szCs w:val="24"/>
        </w:rPr>
        <w:t xml:space="preserve">   </w:t>
      </w:r>
      <w:r w:rsidRPr="00AC3453">
        <w:rPr>
          <w:rFonts w:ascii="Arial" w:hAnsi="Arial" w:cs="Arial"/>
          <w:color w:val="000000" w:themeColor="text1"/>
          <w:sz w:val="24"/>
          <w:szCs w:val="24"/>
        </w:rPr>
        <w:t>3xA3</w:t>
      </w:r>
    </w:p>
    <w:p w14:paraId="1A5D770C" w14:textId="751CC46F" w:rsidR="00AC3453" w:rsidRPr="00AC3453" w:rsidRDefault="00AC3453" w:rsidP="00AC3453">
      <w:pPr>
        <w:pStyle w:val="Odstavecseseznamem"/>
        <w:tabs>
          <w:tab w:val="left" w:pos="5103"/>
          <w:tab w:val="left" w:pos="6521"/>
        </w:tabs>
        <w:spacing w:before="120" w:after="120" w:line="288" w:lineRule="auto"/>
        <w:ind w:left="567"/>
        <w:contextualSpacing w:val="0"/>
        <w:jc w:val="both"/>
        <w:rPr>
          <w:rFonts w:ascii="Arial" w:hAnsi="Arial" w:cs="Arial"/>
          <w:color w:val="000000" w:themeColor="text1"/>
          <w:sz w:val="24"/>
          <w:szCs w:val="24"/>
        </w:rPr>
      </w:pPr>
      <w:proofErr w:type="gramStart"/>
      <w:r w:rsidRPr="00AC3453">
        <w:rPr>
          <w:rFonts w:ascii="Arial" w:hAnsi="Arial" w:cs="Arial"/>
          <w:color w:val="000000" w:themeColor="text1"/>
          <w:sz w:val="24"/>
          <w:szCs w:val="24"/>
        </w:rPr>
        <w:lastRenderedPageBreak/>
        <w:t>D.</w:t>
      </w:r>
      <w:r>
        <w:rPr>
          <w:rFonts w:ascii="Arial" w:hAnsi="Arial" w:cs="Arial"/>
          <w:color w:val="000000" w:themeColor="text1"/>
          <w:sz w:val="24"/>
          <w:szCs w:val="24"/>
        </w:rPr>
        <w:t>2</w:t>
      </w:r>
      <w:r w:rsidRPr="00AC3453">
        <w:rPr>
          <w:rFonts w:ascii="Arial" w:hAnsi="Arial" w:cs="Arial"/>
          <w:color w:val="000000" w:themeColor="text1"/>
          <w:sz w:val="24"/>
          <w:szCs w:val="24"/>
        </w:rPr>
        <w:t>.3</w:t>
      </w:r>
      <w:proofErr w:type="gramEnd"/>
      <w:r w:rsidRPr="00AC3453">
        <w:rPr>
          <w:rFonts w:ascii="Arial" w:hAnsi="Arial" w:cs="Arial"/>
          <w:color w:val="000000" w:themeColor="text1"/>
          <w:sz w:val="24"/>
          <w:szCs w:val="24"/>
        </w:rPr>
        <w:t xml:space="preserve"> Podélné řezy odvodními drény vč. odvodnění </w:t>
      </w:r>
      <w:r w:rsidRPr="00AC3453">
        <w:rPr>
          <w:rFonts w:ascii="Arial" w:hAnsi="Arial" w:cs="Arial"/>
          <w:color w:val="000000" w:themeColor="text1"/>
          <w:sz w:val="24"/>
          <w:szCs w:val="24"/>
        </w:rPr>
        <w:tab/>
      </w:r>
      <w:r w:rsidRPr="00AC3453">
        <w:rPr>
          <w:rFonts w:ascii="Arial" w:hAnsi="Arial" w:cs="Arial"/>
          <w:color w:val="000000" w:themeColor="text1"/>
          <w:sz w:val="24"/>
          <w:szCs w:val="24"/>
        </w:rPr>
        <w:tab/>
      </w:r>
      <w:r>
        <w:rPr>
          <w:rFonts w:ascii="Arial" w:hAnsi="Arial" w:cs="Arial"/>
          <w:color w:val="000000" w:themeColor="text1"/>
          <w:sz w:val="24"/>
          <w:szCs w:val="24"/>
        </w:rPr>
        <w:tab/>
        <w:t xml:space="preserve">    </w:t>
      </w:r>
      <w:r w:rsidR="00BF0E5D">
        <w:rPr>
          <w:rFonts w:ascii="Arial" w:hAnsi="Arial" w:cs="Arial"/>
          <w:color w:val="000000" w:themeColor="text1"/>
          <w:sz w:val="24"/>
          <w:szCs w:val="24"/>
        </w:rPr>
        <w:t xml:space="preserve">   </w:t>
      </w:r>
      <w:r w:rsidRPr="00871838">
        <w:rPr>
          <w:rFonts w:ascii="Arial" w:hAnsi="Arial" w:cs="Arial"/>
          <w:color w:val="000000" w:themeColor="text1"/>
          <w:sz w:val="24"/>
          <w:szCs w:val="24"/>
        </w:rPr>
        <w:t>1xA3</w:t>
      </w:r>
    </w:p>
    <w:p w14:paraId="0EACC4E1" w14:textId="414657A6" w:rsidR="00AC3453" w:rsidRDefault="00AC3453" w:rsidP="00AC3453">
      <w:pPr>
        <w:pStyle w:val="Odstavecseseznamem"/>
        <w:tabs>
          <w:tab w:val="left" w:pos="5103"/>
          <w:tab w:val="left" w:pos="6521"/>
        </w:tabs>
        <w:spacing w:before="120" w:after="120" w:line="288" w:lineRule="auto"/>
        <w:ind w:left="567"/>
        <w:contextualSpacing w:val="0"/>
        <w:jc w:val="both"/>
        <w:rPr>
          <w:rFonts w:ascii="Arial" w:hAnsi="Arial" w:cs="Arial"/>
          <w:color w:val="000000" w:themeColor="text1"/>
          <w:sz w:val="24"/>
          <w:szCs w:val="24"/>
        </w:rPr>
      </w:pPr>
      <w:proofErr w:type="gramStart"/>
      <w:r w:rsidRPr="00AC3453">
        <w:rPr>
          <w:rFonts w:ascii="Arial" w:hAnsi="Arial" w:cs="Arial"/>
          <w:color w:val="000000" w:themeColor="text1"/>
          <w:sz w:val="24"/>
          <w:szCs w:val="24"/>
        </w:rPr>
        <w:t>D.</w:t>
      </w:r>
      <w:r>
        <w:rPr>
          <w:rFonts w:ascii="Arial" w:hAnsi="Arial" w:cs="Arial"/>
          <w:color w:val="000000" w:themeColor="text1"/>
          <w:sz w:val="24"/>
          <w:szCs w:val="24"/>
        </w:rPr>
        <w:t>2</w:t>
      </w:r>
      <w:r w:rsidRPr="00AC3453">
        <w:rPr>
          <w:rFonts w:ascii="Arial" w:hAnsi="Arial" w:cs="Arial"/>
          <w:color w:val="000000" w:themeColor="text1"/>
          <w:sz w:val="24"/>
          <w:szCs w:val="24"/>
        </w:rPr>
        <w:t>.4</w:t>
      </w:r>
      <w:proofErr w:type="gramEnd"/>
      <w:r w:rsidRPr="00AC3453">
        <w:rPr>
          <w:rFonts w:ascii="Arial" w:hAnsi="Arial" w:cs="Arial"/>
          <w:color w:val="000000" w:themeColor="text1"/>
          <w:sz w:val="24"/>
          <w:szCs w:val="24"/>
        </w:rPr>
        <w:t xml:space="preserve"> Podélné řezy odvodním potrubím </w:t>
      </w:r>
      <w:r w:rsidRPr="00AC3453">
        <w:rPr>
          <w:rFonts w:ascii="Arial" w:hAnsi="Arial" w:cs="Arial"/>
          <w:color w:val="000000" w:themeColor="text1"/>
          <w:sz w:val="24"/>
          <w:szCs w:val="24"/>
        </w:rPr>
        <w:tab/>
      </w:r>
      <w:r w:rsidRPr="00AC3453">
        <w:rPr>
          <w:rFonts w:ascii="Arial" w:hAnsi="Arial" w:cs="Arial"/>
          <w:color w:val="000000" w:themeColor="text1"/>
          <w:sz w:val="24"/>
          <w:szCs w:val="24"/>
        </w:rPr>
        <w:tab/>
      </w:r>
      <w:r>
        <w:rPr>
          <w:rFonts w:ascii="Arial" w:hAnsi="Arial" w:cs="Arial"/>
          <w:color w:val="000000" w:themeColor="text1"/>
          <w:sz w:val="24"/>
          <w:szCs w:val="24"/>
        </w:rPr>
        <w:tab/>
      </w:r>
      <w:r>
        <w:rPr>
          <w:rFonts w:ascii="Arial" w:hAnsi="Arial" w:cs="Arial"/>
          <w:color w:val="000000" w:themeColor="text1"/>
          <w:sz w:val="24"/>
          <w:szCs w:val="24"/>
        </w:rPr>
        <w:tab/>
        <w:t xml:space="preserve">    </w:t>
      </w:r>
      <w:r w:rsidR="00BF0E5D">
        <w:rPr>
          <w:rFonts w:ascii="Arial" w:hAnsi="Arial" w:cs="Arial"/>
          <w:color w:val="000000" w:themeColor="text1"/>
          <w:sz w:val="24"/>
          <w:szCs w:val="24"/>
        </w:rPr>
        <w:t xml:space="preserve">   </w:t>
      </w:r>
      <w:r w:rsidRPr="00AC3453">
        <w:rPr>
          <w:rFonts w:ascii="Arial" w:hAnsi="Arial" w:cs="Arial"/>
          <w:color w:val="000000" w:themeColor="text1"/>
          <w:sz w:val="24"/>
          <w:szCs w:val="24"/>
        </w:rPr>
        <w:t>2xA4</w:t>
      </w:r>
    </w:p>
    <w:p w14:paraId="0C431C57" w14:textId="1C2CE1C6" w:rsidR="00AC3453" w:rsidRPr="00AC3453" w:rsidRDefault="00AC3453" w:rsidP="00AC3453">
      <w:pPr>
        <w:pStyle w:val="Odstavecseseznamem"/>
        <w:tabs>
          <w:tab w:val="left" w:pos="5103"/>
          <w:tab w:val="left" w:pos="6521"/>
        </w:tabs>
        <w:spacing w:before="120" w:after="120" w:line="288" w:lineRule="auto"/>
        <w:ind w:left="567"/>
        <w:contextualSpacing w:val="0"/>
        <w:jc w:val="both"/>
        <w:rPr>
          <w:rFonts w:ascii="Arial" w:hAnsi="Arial" w:cs="Arial"/>
          <w:color w:val="000000" w:themeColor="text1"/>
          <w:sz w:val="24"/>
          <w:szCs w:val="24"/>
        </w:rPr>
      </w:pPr>
      <w:proofErr w:type="gramStart"/>
      <w:r>
        <w:rPr>
          <w:rFonts w:ascii="Arial" w:hAnsi="Arial" w:cs="Arial"/>
          <w:color w:val="000000" w:themeColor="text1"/>
          <w:sz w:val="24"/>
          <w:szCs w:val="24"/>
        </w:rPr>
        <w:t>D.2.</w:t>
      </w:r>
      <w:r w:rsidR="003412FB">
        <w:rPr>
          <w:rFonts w:ascii="Arial" w:hAnsi="Arial" w:cs="Arial"/>
          <w:color w:val="000000" w:themeColor="text1"/>
          <w:sz w:val="24"/>
          <w:szCs w:val="24"/>
        </w:rPr>
        <w:t>5</w:t>
      </w:r>
      <w:proofErr w:type="gramEnd"/>
      <w:r w:rsidR="003412FB">
        <w:rPr>
          <w:rFonts w:ascii="Arial" w:hAnsi="Arial" w:cs="Arial"/>
          <w:color w:val="000000" w:themeColor="text1"/>
          <w:sz w:val="24"/>
          <w:szCs w:val="24"/>
        </w:rPr>
        <w:t xml:space="preserve"> </w:t>
      </w:r>
      <w:r w:rsidR="003412FB" w:rsidRPr="003412FB">
        <w:rPr>
          <w:rFonts w:ascii="Arial" w:hAnsi="Arial" w:cs="Arial"/>
          <w:color w:val="000000" w:themeColor="text1"/>
          <w:sz w:val="24"/>
          <w:szCs w:val="24"/>
        </w:rPr>
        <w:t xml:space="preserve">Podélný řez připojovacím příkopem vyloženým </w:t>
      </w:r>
      <w:proofErr w:type="spellStart"/>
      <w:r w:rsidR="003412FB" w:rsidRPr="003412FB">
        <w:rPr>
          <w:rFonts w:ascii="Arial" w:hAnsi="Arial" w:cs="Arial"/>
          <w:color w:val="000000" w:themeColor="text1"/>
          <w:sz w:val="24"/>
          <w:szCs w:val="24"/>
        </w:rPr>
        <w:t>žlabovkami</w:t>
      </w:r>
      <w:proofErr w:type="spellEnd"/>
      <w:r>
        <w:rPr>
          <w:rFonts w:ascii="Arial" w:hAnsi="Arial" w:cs="Arial"/>
          <w:color w:val="000000" w:themeColor="text1"/>
          <w:sz w:val="24"/>
          <w:szCs w:val="24"/>
        </w:rPr>
        <w:t xml:space="preserve"> </w:t>
      </w:r>
      <w:r w:rsidR="00871838">
        <w:rPr>
          <w:rFonts w:ascii="Arial" w:hAnsi="Arial" w:cs="Arial"/>
          <w:color w:val="000000" w:themeColor="text1"/>
          <w:sz w:val="24"/>
          <w:szCs w:val="24"/>
        </w:rPr>
        <w:t xml:space="preserve">    </w:t>
      </w:r>
      <w:r w:rsidR="00BF0E5D">
        <w:rPr>
          <w:rFonts w:ascii="Arial" w:hAnsi="Arial" w:cs="Arial"/>
          <w:color w:val="000000" w:themeColor="text1"/>
          <w:sz w:val="24"/>
          <w:szCs w:val="24"/>
        </w:rPr>
        <w:t xml:space="preserve">     </w:t>
      </w:r>
      <w:r w:rsidR="00871838">
        <w:rPr>
          <w:rFonts w:ascii="Arial" w:hAnsi="Arial" w:cs="Arial"/>
          <w:color w:val="000000" w:themeColor="text1"/>
          <w:sz w:val="24"/>
          <w:szCs w:val="24"/>
        </w:rPr>
        <w:t>1</w:t>
      </w:r>
      <w:r w:rsidR="00871838" w:rsidRPr="00AC3453">
        <w:rPr>
          <w:rFonts w:ascii="Arial" w:hAnsi="Arial" w:cs="Arial"/>
          <w:color w:val="000000" w:themeColor="text1"/>
          <w:sz w:val="24"/>
          <w:szCs w:val="24"/>
        </w:rPr>
        <w:t xml:space="preserve"> x A</w:t>
      </w:r>
      <w:r w:rsidR="00871838">
        <w:rPr>
          <w:rFonts w:ascii="Arial" w:hAnsi="Arial" w:cs="Arial"/>
          <w:color w:val="000000" w:themeColor="text1"/>
          <w:sz w:val="24"/>
          <w:szCs w:val="24"/>
        </w:rPr>
        <w:t>4</w:t>
      </w:r>
    </w:p>
    <w:p w14:paraId="356CF133" w14:textId="3F4C2D77" w:rsidR="00AC3453" w:rsidRPr="00534960" w:rsidRDefault="00AC3453" w:rsidP="00AC3453">
      <w:pPr>
        <w:pStyle w:val="Odstavecseseznamem"/>
        <w:tabs>
          <w:tab w:val="left" w:pos="5103"/>
          <w:tab w:val="left" w:pos="6521"/>
        </w:tabs>
        <w:spacing w:before="120" w:after="120" w:line="288" w:lineRule="auto"/>
        <w:ind w:left="567"/>
        <w:contextualSpacing w:val="0"/>
        <w:jc w:val="both"/>
        <w:rPr>
          <w:rFonts w:ascii="Arial" w:hAnsi="Arial" w:cs="Arial"/>
          <w:color w:val="000000" w:themeColor="text1"/>
          <w:sz w:val="24"/>
          <w:szCs w:val="24"/>
        </w:rPr>
      </w:pPr>
      <w:proofErr w:type="gramStart"/>
      <w:r w:rsidRPr="00534960">
        <w:rPr>
          <w:rFonts w:ascii="Arial" w:hAnsi="Arial" w:cs="Arial"/>
          <w:color w:val="000000" w:themeColor="text1"/>
          <w:sz w:val="24"/>
          <w:szCs w:val="24"/>
        </w:rPr>
        <w:t>D.3.1</w:t>
      </w:r>
      <w:proofErr w:type="gramEnd"/>
      <w:r w:rsidRPr="00534960">
        <w:rPr>
          <w:rFonts w:ascii="Arial" w:hAnsi="Arial" w:cs="Arial"/>
          <w:color w:val="000000" w:themeColor="text1"/>
          <w:sz w:val="24"/>
          <w:szCs w:val="24"/>
        </w:rPr>
        <w:t xml:space="preserve"> </w:t>
      </w:r>
      <w:r w:rsidR="00061592" w:rsidRPr="00534960">
        <w:rPr>
          <w:rFonts w:ascii="Arial" w:hAnsi="Arial" w:cs="Arial"/>
          <w:color w:val="000000" w:themeColor="text1"/>
          <w:sz w:val="24"/>
          <w:szCs w:val="24"/>
        </w:rPr>
        <w:t>P</w:t>
      </w:r>
      <w:r w:rsidRPr="00534960">
        <w:rPr>
          <w:rFonts w:ascii="Arial" w:hAnsi="Arial" w:cs="Arial"/>
          <w:color w:val="000000" w:themeColor="text1"/>
          <w:sz w:val="24"/>
          <w:szCs w:val="24"/>
        </w:rPr>
        <w:t>říčné řezy drenážního systému</w:t>
      </w:r>
      <w:r w:rsidR="00061592" w:rsidRPr="00534960">
        <w:rPr>
          <w:rFonts w:ascii="Arial" w:hAnsi="Arial" w:cs="Arial"/>
          <w:color w:val="000000" w:themeColor="text1"/>
          <w:sz w:val="24"/>
          <w:szCs w:val="24"/>
        </w:rPr>
        <w:t xml:space="preserve"> a odvodnění</w:t>
      </w:r>
      <w:r w:rsidRPr="00534960">
        <w:rPr>
          <w:rFonts w:ascii="Arial" w:hAnsi="Arial" w:cs="Arial"/>
          <w:color w:val="000000" w:themeColor="text1"/>
          <w:sz w:val="24"/>
          <w:szCs w:val="24"/>
        </w:rPr>
        <w:t xml:space="preserve"> </w:t>
      </w:r>
      <w:r w:rsidRPr="00534960">
        <w:rPr>
          <w:rFonts w:ascii="Arial" w:hAnsi="Arial" w:cs="Arial"/>
          <w:color w:val="000000" w:themeColor="text1"/>
          <w:sz w:val="24"/>
          <w:szCs w:val="24"/>
        </w:rPr>
        <w:tab/>
      </w:r>
      <w:r w:rsidR="00871838" w:rsidRPr="00534960">
        <w:rPr>
          <w:rFonts w:ascii="Arial" w:hAnsi="Arial" w:cs="Arial"/>
          <w:color w:val="000000" w:themeColor="text1"/>
          <w:sz w:val="24"/>
          <w:szCs w:val="24"/>
        </w:rPr>
        <w:tab/>
      </w:r>
      <w:r w:rsidRPr="00534960">
        <w:rPr>
          <w:rFonts w:ascii="Arial" w:hAnsi="Arial" w:cs="Arial"/>
          <w:color w:val="000000" w:themeColor="text1"/>
          <w:sz w:val="24"/>
          <w:szCs w:val="24"/>
        </w:rPr>
        <w:t xml:space="preserve">1:20 </w:t>
      </w:r>
      <w:r w:rsidRPr="00534960">
        <w:rPr>
          <w:rFonts w:ascii="Arial" w:hAnsi="Arial" w:cs="Arial"/>
          <w:color w:val="000000" w:themeColor="text1"/>
          <w:sz w:val="24"/>
          <w:szCs w:val="24"/>
        </w:rPr>
        <w:tab/>
      </w:r>
      <w:r w:rsidR="00BF0E5D">
        <w:rPr>
          <w:rFonts w:ascii="Arial" w:hAnsi="Arial" w:cs="Arial"/>
          <w:color w:val="000000" w:themeColor="text1"/>
          <w:sz w:val="24"/>
          <w:szCs w:val="24"/>
        </w:rPr>
        <w:t xml:space="preserve">    </w:t>
      </w:r>
      <w:r w:rsidR="00327FC3" w:rsidRPr="00534960">
        <w:rPr>
          <w:rFonts w:ascii="Arial" w:hAnsi="Arial" w:cs="Arial"/>
          <w:color w:val="000000" w:themeColor="text1"/>
          <w:sz w:val="24"/>
          <w:szCs w:val="24"/>
        </w:rPr>
        <w:t>18</w:t>
      </w:r>
      <w:r w:rsidRPr="00534960">
        <w:rPr>
          <w:rFonts w:ascii="Arial" w:hAnsi="Arial" w:cs="Arial"/>
          <w:color w:val="000000" w:themeColor="text1"/>
          <w:sz w:val="24"/>
          <w:szCs w:val="24"/>
        </w:rPr>
        <w:t xml:space="preserve"> x A4</w:t>
      </w:r>
    </w:p>
    <w:p w14:paraId="2F6DF15E" w14:textId="72651A28" w:rsidR="00AC3453" w:rsidRPr="00534960" w:rsidRDefault="00AC3453" w:rsidP="00AC3453">
      <w:pPr>
        <w:pStyle w:val="Odstavecseseznamem"/>
        <w:tabs>
          <w:tab w:val="left" w:pos="5103"/>
          <w:tab w:val="left" w:pos="6521"/>
        </w:tabs>
        <w:spacing w:before="120" w:after="120" w:line="288" w:lineRule="auto"/>
        <w:ind w:left="567"/>
        <w:contextualSpacing w:val="0"/>
        <w:jc w:val="both"/>
        <w:rPr>
          <w:rFonts w:ascii="Arial" w:hAnsi="Arial" w:cs="Arial"/>
          <w:color w:val="000000" w:themeColor="text1"/>
          <w:sz w:val="24"/>
          <w:szCs w:val="24"/>
        </w:rPr>
      </w:pPr>
      <w:proofErr w:type="gramStart"/>
      <w:r w:rsidRPr="00534960">
        <w:rPr>
          <w:rFonts w:ascii="Arial" w:hAnsi="Arial" w:cs="Arial"/>
          <w:color w:val="000000" w:themeColor="text1"/>
          <w:sz w:val="24"/>
          <w:szCs w:val="24"/>
        </w:rPr>
        <w:t>D.3.2</w:t>
      </w:r>
      <w:proofErr w:type="gramEnd"/>
      <w:r w:rsidRPr="00534960">
        <w:rPr>
          <w:rFonts w:ascii="Arial" w:hAnsi="Arial" w:cs="Arial"/>
          <w:color w:val="000000" w:themeColor="text1"/>
          <w:sz w:val="24"/>
          <w:szCs w:val="24"/>
        </w:rPr>
        <w:t xml:space="preserve"> </w:t>
      </w:r>
      <w:r w:rsidR="006807FF" w:rsidRPr="00534960">
        <w:rPr>
          <w:rFonts w:ascii="Arial" w:hAnsi="Arial" w:cs="Arial"/>
          <w:color w:val="000000" w:themeColor="text1"/>
          <w:sz w:val="24"/>
          <w:szCs w:val="24"/>
        </w:rPr>
        <w:t>Řez napojením akumulační nádrže</w:t>
      </w:r>
      <w:r w:rsidRPr="00534960">
        <w:rPr>
          <w:rFonts w:ascii="Arial" w:hAnsi="Arial" w:cs="Arial"/>
          <w:color w:val="000000" w:themeColor="text1"/>
          <w:sz w:val="24"/>
          <w:szCs w:val="24"/>
        </w:rPr>
        <w:tab/>
      </w:r>
      <w:r w:rsidR="006807FF" w:rsidRPr="00534960">
        <w:rPr>
          <w:rFonts w:ascii="Arial" w:hAnsi="Arial" w:cs="Arial"/>
          <w:color w:val="000000" w:themeColor="text1"/>
          <w:sz w:val="24"/>
          <w:szCs w:val="24"/>
        </w:rPr>
        <w:tab/>
      </w:r>
      <w:r w:rsidR="00871838" w:rsidRPr="00534960">
        <w:rPr>
          <w:rFonts w:ascii="Arial" w:hAnsi="Arial" w:cs="Arial"/>
          <w:color w:val="000000" w:themeColor="text1"/>
          <w:sz w:val="24"/>
          <w:szCs w:val="24"/>
        </w:rPr>
        <w:tab/>
      </w:r>
      <w:r w:rsidRPr="00534960">
        <w:rPr>
          <w:rFonts w:ascii="Arial" w:hAnsi="Arial" w:cs="Arial"/>
          <w:color w:val="000000" w:themeColor="text1"/>
          <w:sz w:val="24"/>
          <w:szCs w:val="24"/>
        </w:rPr>
        <w:t>1:20</w:t>
      </w:r>
      <w:r w:rsidRPr="00534960">
        <w:rPr>
          <w:rFonts w:ascii="Arial" w:hAnsi="Arial" w:cs="Arial"/>
          <w:color w:val="000000" w:themeColor="text1"/>
          <w:sz w:val="24"/>
          <w:szCs w:val="24"/>
        </w:rPr>
        <w:tab/>
      </w:r>
      <w:r w:rsidR="00BF0E5D">
        <w:rPr>
          <w:rFonts w:ascii="Arial" w:hAnsi="Arial" w:cs="Arial"/>
          <w:color w:val="000000" w:themeColor="text1"/>
          <w:sz w:val="24"/>
          <w:szCs w:val="24"/>
        </w:rPr>
        <w:t xml:space="preserve">      </w:t>
      </w:r>
      <w:r w:rsidR="006807FF" w:rsidRPr="00534960">
        <w:rPr>
          <w:rFonts w:ascii="Arial" w:hAnsi="Arial" w:cs="Arial"/>
          <w:color w:val="000000" w:themeColor="text1"/>
          <w:sz w:val="24"/>
          <w:szCs w:val="24"/>
        </w:rPr>
        <w:t>1</w:t>
      </w:r>
      <w:r w:rsidRPr="00534960">
        <w:rPr>
          <w:rFonts w:ascii="Arial" w:hAnsi="Arial" w:cs="Arial"/>
          <w:color w:val="000000" w:themeColor="text1"/>
          <w:sz w:val="24"/>
          <w:szCs w:val="24"/>
        </w:rPr>
        <w:t xml:space="preserve"> x A</w:t>
      </w:r>
      <w:r w:rsidR="006807FF" w:rsidRPr="00534960">
        <w:rPr>
          <w:rFonts w:ascii="Arial" w:hAnsi="Arial" w:cs="Arial"/>
          <w:color w:val="000000" w:themeColor="text1"/>
          <w:sz w:val="24"/>
          <w:szCs w:val="24"/>
        </w:rPr>
        <w:t>3</w:t>
      </w:r>
      <w:r w:rsidRPr="00534960">
        <w:rPr>
          <w:rFonts w:ascii="Arial" w:hAnsi="Arial" w:cs="Arial"/>
          <w:color w:val="000000" w:themeColor="text1"/>
          <w:sz w:val="24"/>
          <w:szCs w:val="24"/>
        </w:rPr>
        <w:t xml:space="preserve"> </w:t>
      </w:r>
    </w:p>
    <w:p w14:paraId="2950579F" w14:textId="69AACC17" w:rsidR="00AC3453" w:rsidRPr="00534960" w:rsidRDefault="00AC3453" w:rsidP="00AC3453">
      <w:pPr>
        <w:pStyle w:val="Odstavecseseznamem"/>
        <w:tabs>
          <w:tab w:val="left" w:pos="5103"/>
          <w:tab w:val="left" w:pos="6521"/>
        </w:tabs>
        <w:spacing w:before="120" w:after="120" w:line="288" w:lineRule="auto"/>
        <w:ind w:left="567"/>
        <w:contextualSpacing w:val="0"/>
        <w:jc w:val="both"/>
        <w:rPr>
          <w:rFonts w:ascii="Arial" w:hAnsi="Arial" w:cs="Arial"/>
          <w:color w:val="000000" w:themeColor="text1"/>
          <w:sz w:val="24"/>
          <w:szCs w:val="24"/>
        </w:rPr>
      </w:pPr>
      <w:proofErr w:type="gramStart"/>
      <w:r w:rsidRPr="00534960">
        <w:rPr>
          <w:rFonts w:ascii="Arial" w:hAnsi="Arial" w:cs="Arial"/>
          <w:color w:val="000000" w:themeColor="text1"/>
          <w:sz w:val="24"/>
          <w:szCs w:val="24"/>
        </w:rPr>
        <w:t>D.3.3</w:t>
      </w:r>
      <w:proofErr w:type="gramEnd"/>
      <w:r w:rsidRPr="00534960">
        <w:rPr>
          <w:rFonts w:ascii="Arial" w:hAnsi="Arial" w:cs="Arial"/>
          <w:color w:val="000000" w:themeColor="text1"/>
          <w:sz w:val="24"/>
          <w:szCs w:val="24"/>
        </w:rPr>
        <w:t xml:space="preserve"> Řez napojením přečerpávacího systému </w:t>
      </w:r>
      <w:r w:rsidRPr="00534960">
        <w:rPr>
          <w:rFonts w:ascii="Arial" w:hAnsi="Arial" w:cs="Arial"/>
          <w:color w:val="000000" w:themeColor="text1"/>
          <w:sz w:val="24"/>
          <w:szCs w:val="24"/>
        </w:rPr>
        <w:tab/>
      </w:r>
      <w:r w:rsidR="00871838" w:rsidRPr="00534960">
        <w:rPr>
          <w:rFonts w:ascii="Arial" w:hAnsi="Arial" w:cs="Arial"/>
          <w:color w:val="000000" w:themeColor="text1"/>
          <w:sz w:val="24"/>
          <w:szCs w:val="24"/>
        </w:rPr>
        <w:tab/>
      </w:r>
      <w:r w:rsidRPr="00534960">
        <w:rPr>
          <w:rFonts w:ascii="Arial" w:hAnsi="Arial" w:cs="Arial"/>
          <w:color w:val="000000" w:themeColor="text1"/>
          <w:sz w:val="24"/>
          <w:szCs w:val="24"/>
        </w:rPr>
        <w:t>1:20</w:t>
      </w:r>
      <w:r w:rsidRPr="00534960">
        <w:rPr>
          <w:rFonts w:ascii="Arial" w:hAnsi="Arial" w:cs="Arial"/>
          <w:color w:val="000000" w:themeColor="text1"/>
          <w:sz w:val="24"/>
          <w:szCs w:val="24"/>
        </w:rPr>
        <w:tab/>
      </w:r>
      <w:r w:rsidR="00BF0E5D">
        <w:rPr>
          <w:rFonts w:ascii="Arial" w:hAnsi="Arial" w:cs="Arial"/>
          <w:color w:val="000000" w:themeColor="text1"/>
          <w:sz w:val="24"/>
          <w:szCs w:val="24"/>
        </w:rPr>
        <w:t xml:space="preserve">      </w:t>
      </w:r>
      <w:r w:rsidRPr="00534960">
        <w:rPr>
          <w:rFonts w:ascii="Arial" w:hAnsi="Arial" w:cs="Arial"/>
          <w:color w:val="000000" w:themeColor="text1"/>
          <w:sz w:val="24"/>
          <w:szCs w:val="24"/>
        </w:rPr>
        <w:t>1</w:t>
      </w:r>
      <w:r w:rsidR="00871838" w:rsidRPr="00534960">
        <w:rPr>
          <w:rFonts w:ascii="Arial" w:hAnsi="Arial" w:cs="Arial"/>
          <w:color w:val="000000" w:themeColor="text1"/>
          <w:sz w:val="24"/>
          <w:szCs w:val="24"/>
        </w:rPr>
        <w:t xml:space="preserve"> </w:t>
      </w:r>
      <w:r w:rsidRPr="00534960">
        <w:rPr>
          <w:rFonts w:ascii="Arial" w:hAnsi="Arial" w:cs="Arial"/>
          <w:color w:val="000000" w:themeColor="text1"/>
          <w:sz w:val="24"/>
          <w:szCs w:val="24"/>
        </w:rPr>
        <w:t>x</w:t>
      </w:r>
      <w:r w:rsidR="00871838" w:rsidRPr="00534960">
        <w:rPr>
          <w:rFonts w:ascii="Arial" w:hAnsi="Arial" w:cs="Arial"/>
          <w:color w:val="000000" w:themeColor="text1"/>
          <w:sz w:val="24"/>
          <w:szCs w:val="24"/>
        </w:rPr>
        <w:t xml:space="preserve"> </w:t>
      </w:r>
      <w:r w:rsidRPr="00534960">
        <w:rPr>
          <w:rFonts w:ascii="Arial" w:hAnsi="Arial" w:cs="Arial"/>
          <w:color w:val="000000" w:themeColor="text1"/>
          <w:sz w:val="24"/>
          <w:szCs w:val="24"/>
        </w:rPr>
        <w:t xml:space="preserve">A4 </w:t>
      </w:r>
    </w:p>
    <w:p w14:paraId="46A3627E" w14:textId="77777777" w:rsidR="00BF0E5D" w:rsidRDefault="00871838" w:rsidP="00871838">
      <w:pPr>
        <w:pStyle w:val="Odstavecseseznamem"/>
        <w:tabs>
          <w:tab w:val="left" w:pos="5103"/>
          <w:tab w:val="left" w:pos="6521"/>
        </w:tabs>
        <w:spacing w:before="120" w:after="120" w:line="288" w:lineRule="auto"/>
        <w:ind w:left="7080" w:hanging="6513"/>
        <w:contextualSpacing w:val="0"/>
        <w:jc w:val="both"/>
        <w:rPr>
          <w:rFonts w:ascii="Arial" w:hAnsi="Arial" w:cs="Arial"/>
          <w:color w:val="000000" w:themeColor="text1"/>
          <w:sz w:val="24"/>
          <w:szCs w:val="24"/>
        </w:rPr>
      </w:pPr>
      <w:proofErr w:type="gramStart"/>
      <w:r w:rsidRPr="00534960">
        <w:rPr>
          <w:rFonts w:ascii="Arial" w:hAnsi="Arial" w:cs="Arial"/>
          <w:color w:val="000000" w:themeColor="text1"/>
          <w:sz w:val="24"/>
          <w:szCs w:val="24"/>
        </w:rPr>
        <w:t>D.3.4</w:t>
      </w:r>
      <w:proofErr w:type="gramEnd"/>
      <w:r w:rsidRPr="00534960">
        <w:rPr>
          <w:rFonts w:ascii="Arial" w:hAnsi="Arial" w:cs="Arial"/>
          <w:color w:val="000000" w:themeColor="text1"/>
          <w:sz w:val="24"/>
          <w:szCs w:val="24"/>
        </w:rPr>
        <w:t xml:space="preserve"> Příčné řezy připojovacím příkopem vyloženým </w:t>
      </w:r>
      <w:proofErr w:type="spellStart"/>
      <w:r w:rsidRPr="00534960">
        <w:rPr>
          <w:rFonts w:ascii="Arial" w:hAnsi="Arial" w:cs="Arial"/>
          <w:color w:val="000000" w:themeColor="text1"/>
          <w:sz w:val="24"/>
          <w:szCs w:val="24"/>
        </w:rPr>
        <w:t>žlabovkami</w:t>
      </w:r>
      <w:proofErr w:type="spellEnd"/>
      <w:r w:rsidRPr="00534960">
        <w:rPr>
          <w:rFonts w:ascii="Arial" w:hAnsi="Arial" w:cs="Arial"/>
          <w:color w:val="000000" w:themeColor="text1"/>
          <w:sz w:val="24"/>
          <w:szCs w:val="24"/>
        </w:rPr>
        <w:t xml:space="preserve"> </w:t>
      </w:r>
    </w:p>
    <w:p w14:paraId="6DEDAF7E" w14:textId="79F079BB" w:rsidR="00871838" w:rsidRPr="00534960" w:rsidRDefault="00BF0E5D" w:rsidP="00871838">
      <w:pPr>
        <w:pStyle w:val="Odstavecseseznamem"/>
        <w:tabs>
          <w:tab w:val="left" w:pos="5103"/>
          <w:tab w:val="left" w:pos="6521"/>
        </w:tabs>
        <w:spacing w:before="120" w:after="120" w:line="288" w:lineRule="auto"/>
        <w:ind w:left="7080" w:hanging="6513"/>
        <w:contextualSpacing w:val="0"/>
        <w:jc w:val="both"/>
        <w:rPr>
          <w:rFonts w:ascii="Arial" w:hAnsi="Arial" w:cs="Arial"/>
          <w:color w:val="000000" w:themeColor="text1"/>
          <w:sz w:val="24"/>
          <w:szCs w:val="24"/>
        </w:rPr>
      </w:pPr>
      <w:r>
        <w:rPr>
          <w:rFonts w:ascii="Arial" w:hAnsi="Arial" w:cs="Arial"/>
          <w:color w:val="000000" w:themeColor="text1"/>
          <w:sz w:val="24"/>
          <w:szCs w:val="24"/>
        </w:rPr>
        <w:tab/>
      </w:r>
      <w:r>
        <w:rPr>
          <w:rFonts w:ascii="Arial" w:hAnsi="Arial" w:cs="Arial"/>
          <w:color w:val="000000" w:themeColor="text1"/>
          <w:sz w:val="24"/>
          <w:szCs w:val="24"/>
        </w:rPr>
        <w:tab/>
      </w:r>
      <w:r>
        <w:rPr>
          <w:rFonts w:ascii="Arial" w:hAnsi="Arial" w:cs="Arial"/>
          <w:color w:val="000000" w:themeColor="text1"/>
          <w:sz w:val="24"/>
          <w:szCs w:val="24"/>
        </w:rPr>
        <w:tab/>
      </w:r>
      <w:r w:rsidR="00871838" w:rsidRPr="00534960">
        <w:rPr>
          <w:rFonts w:ascii="Arial" w:hAnsi="Arial" w:cs="Arial"/>
          <w:color w:val="000000" w:themeColor="text1"/>
          <w:sz w:val="24"/>
          <w:szCs w:val="24"/>
        </w:rPr>
        <w:t xml:space="preserve">1:20 </w:t>
      </w:r>
      <w:r>
        <w:rPr>
          <w:rFonts w:ascii="Arial" w:hAnsi="Arial" w:cs="Arial"/>
          <w:color w:val="000000" w:themeColor="text1"/>
          <w:sz w:val="24"/>
          <w:szCs w:val="24"/>
        </w:rPr>
        <w:t xml:space="preserve">        </w:t>
      </w:r>
      <w:r w:rsidR="00871838" w:rsidRPr="00534960">
        <w:rPr>
          <w:rFonts w:ascii="Arial" w:hAnsi="Arial" w:cs="Arial"/>
          <w:color w:val="000000" w:themeColor="text1"/>
          <w:sz w:val="24"/>
          <w:szCs w:val="24"/>
        </w:rPr>
        <w:t>1 x A3</w:t>
      </w:r>
    </w:p>
    <w:p w14:paraId="7DC9D063" w14:textId="77777777" w:rsidR="00533191" w:rsidRPr="00616241" w:rsidRDefault="00533191" w:rsidP="00533191">
      <w:pPr>
        <w:pStyle w:val="Odstavecseseznamem"/>
        <w:tabs>
          <w:tab w:val="left" w:pos="5103"/>
          <w:tab w:val="left" w:pos="6521"/>
        </w:tabs>
        <w:spacing w:before="120" w:after="120" w:line="288" w:lineRule="auto"/>
        <w:ind w:left="567"/>
        <w:contextualSpacing w:val="0"/>
        <w:jc w:val="both"/>
        <w:rPr>
          <w:rFonts w:ascii="Arial" w:hAnsi="Arial" w:cs="Arial"/>
          <w:color w:val="000000" w:themeColor="text1"/>
          <w:sz w:val="24"/>
          <w:szCs w:val="24"/>
        </w:rPr>
      </w:pPr>
      <w:proofErr w:type="gramStart"/>
      <w:r>
        <w:rPr>
          <w:rFonts w:ascii="Arial" w:hAnsi="Arial" w:cs="Arial"/>
          <w:color w:val="000000" w:themeColor="text1"/>
          <w:sz w:val="24"/>
          <w:szCs w:val="24"/>
        </w:rPr>
        <w:t>D.3</w:t>
      </w:r>
      <w:r w:rsidRPr="00616241">
        <w:rPr>
          <w:rFonts w:ascii="Arial" w:hAnsi="Arial" w:cs="Arial"/>
          <w:color w:val="000000" w:themeColor="text1"/>
          <w:sz w:val="24"/>
          <w:szCs w:val="24"/>
        </w:rPr>
        <w:t>.5</w:t>
      </w:r>
      <w:proofErr w:type="gramEnd"/>
      <w:r w:rsidRPr="00616241">
        <w:rPr>
          <w:rFonts w:ascii="Arial" w:hAnsi="Arial" w:cs="Arial"/>
          <w:color w:val="000000" w:themeColor="text1"/>
          <w:sz w:val="24"/>
          <w:szCs w:val="24"/>
        </w:rPr>
        <w:t xml:space="preserve"> Typové zaústění rozvodu zálivkové vody do výdejního nadzemního stojanu</w:t>
      </w:r>
      <w:r>
        <w:rPr>
          <w:rFonts w:ascii="Arial" w:hAnsi="Arial" w:cs="Arial"/>
          <w:color w:val="000000" w:themeColor="text1"/>
          <w:sz w:val="24"/>
          <w:szCs w:val="24"/>
        </w:rPr>
        <w:tab/>
      </w:r>
      <w:r>
        <w:rPr>
          <w:rFonts w:ascii="Arial" w:hAnsi="Arial" w:cs="Arial"/>
          <w:color w:val="000000" w:themeColor="text1"/>
          <w:sz w:val="24"/>
          <w:szCs w:val="24"/>
        </w:rPr>
        <w:tab/>
      </w:r>
      <w:r>
        <w:rPr>
          <w:rFonts w:ascii="Arial" w:hAnsi="Arial" w:cs="Arial"/>
          <w:color w:val="000000" w:themeColor="text1"/>
          <w:sz w:val="24"/>
          <w:szCs w:val="24"/>
        </w:rPr>
        <w:tab/>
      </w:r>
      <w:r w:rsidRPr="002E55AF">
        <w:rPr>
          <w:rFonts w:ascii="Arial" w:hAnsi="Arial" w:cs="Arial"/>
          <w:color w:val="000000" w:themeColor="text1"/>
          <w:sz w:val="24"/>
          <w:szCs w:val="24"/>
        </w:rPr>
        <w:t>1:10</w:t>
      </w:r>
      <w:r w:rsidRPr="00534960">
        <w:rPr>
          <w:rFonts w:ascii="Arial" w:hAnsi="Arial" w:cs="Arial"/>
          <w:color w:val="000000" w:themeColor="text1"/>
          <w:sz w:val="24"/>
          <w:szCs w:val="24"/>
        </w:rPr>
        <w:tab/>
        <w:t xml:space="preserve">    </w:t>
      </w:r>
      <w:r>
        <w:rPr>
          <w:rFonts w:ascii="Arial" w:hAnsi="Arial" w:cs="Arial"/>
          <w:color w:val="000000" w:themeColor="text1"/>
          <w:sz w:val="24"/>
          <w:szCs w:val="24"/>
        </w:rPr>
        <w:t xml:space="preserve">   </w:t>
      </w:r>
      <w:r w:rsidRPr="00534960">
        <w:rPr>
          <w:rFonts w:ascii="Arial" w:hAnsi="Arial" w:cs="Arial"/>
          <w:color w:val="000000" w:themeColor="text1"/>
          <w:sz w:val="24"/>
          <w:szCs w:val="24"/>
        </w:rPr>
        <w:t>1x A</w:t>
      </w:r>
      <w:r>
        <w:rPr>
          <w:rFonts w:ascii="Arial" w:hAnsi="Arial" w:cs="Arial"/>
          <w:color w:val="000000" w:themeColor="text1"/>
          <w:sz w:val="24"/>
          <w:szCs w:val="24"/>
        </w:rPr>
        <w:t>4</w:t>
      </w:r>
    </w:p>
    <w:p w14:paraId="78143A89" w14:textId="197AF333" w:rsidR="00F02154" w:rsidRPr="00534960" w:rsidRDefault="00F02154" w:rsidP="00871838">
      <w:pPr>
        <w:pStyle w:val="Odstavecseseznamem"/>
        <w:tabs>
          <w:tab w:val="left" w:pos="5103"/>
          <w:tab w:val="left" w:pos="6521"/>
        </w:tabs>
        <w:spacing w:before="120" w:after="120" w:line="288" w:lineRule="auto"/>
        <w:ind w:left="7080" w:hanging="6513"/>
        <w:contextualSpacing w:val="0"/>
        <w:jc w:val="both"/>
        <w:rPr>
          <w:rFonts w:ascii="Arial" w:hAnsi="Arial" w:cs="Arial"/>
          <w:color w:val="000000" w:themeColor="text1"/>
          <w:sz w:val="24"/>
          <w:szCs w:val="24"/>
        </w:rPr>
      </w:pPr>
      <w:proofErr w:type="gramStart"/>
      <w:r w:rsidRPr="00534960">
        <w:rPr>
          <w:rFonts w:ascii="Arial" w:hAnsi="Arial" w:cs="Arial"/>
          <w:color w:val="000000" w:themeColor="text1"/>
          <w:sz w:val="24"/>
          <w:szCs w:val="24"/>
        </w:rPr>
        <w:t>D.</w:t>
      </w:r>
      <w:r w:rsidR="00871838" w:rsidRPr="00534960">
        <w:rPr>
          <w:rFonts w:ascii="Arial" w:hAnsi="Arial" w:cs="Arial"/>
          <w:color w:val="000000" w:themeColor="text1"/>
          <w:sz w:val="24"/>
          <w:szCs w:val="24"/>
        </w:rPr>
        <w:t>4</w:t>
      </w:r>
      <w:r w:rsidRPr="00534960">
        <w:rPr>
          <w:rFonts w:ascii="Arial" w:hAnsi="Arial" w:cs="Arial"/>
          <w:color w:val="000000" w:themeColor="text1"/>
          <w:sz w:val="24"/>
          <w:szCs w:val="24"/>
        </w:rPr>
        <w:t>.</w:t>
      </w:r>
      <w:r w:rsidR="003412FB" w:rsidRPr="00534960">
        <w:rPr>
          <w:rFonts w:ascii="Arial" w:hAnsi="Arial" w:cs="Arial"/>
          <w:color w:val="000000" w:themeColor="text1"/>
          <w:sz w:val="24"/>
          <w:szCs w:val="24"/>
        </w:rPr>
        <w:t>1</w:t>
      </w:r>
      <w:proofErr w:type="gramEnd"/>
      <w:r w:rsidR="006807FF" w:rsidRPr="00534960">
        <w:rPr>
          <w:rFonts w:ascii="Arial" w:hAnsi="Arial" w:cs="Arial"/>
          <w:color w:val="000000" w:themeColor="text1"/>
          <w:sz w:val="24"/>
          <w:szCs w:val="24"/>
        </w:rPr>
        <w:t xml:space="preserve"> </w:t>
      </w:r>
      <w:proofErr w:type="spellStart"/>
      <w:r w:rsidRPr="00534960">
        <w:rPr>
          <w:rFonts w:ascii="Arial" w:hAnsi="Arial" w:cs="Arial"/>
          <w:color w:val="000000" w:themeColor="text1"/>
          <w:sz w:val="24"/>
          <w:szCs w:val="24"/>
        </w:rPr>
        <w:t>Rozkresy</w:t>
      </w:r>
      <w:proofErr w:type="spellEnd"/>
      <w:r w:rsidRPr="00534960">
        <w:rPr>
          <w:rFonts w:ascii="Arial" w:hAnsi="Arial" w:cs="Arial"/>
          <w:color w:val="000000" w:themeColor="text1"/>
          <w:sz w:val="24"/>
          <w:szCs w:val="24"/>
        </w:rPr>
        <w:t xml:space="preserve"> revizními a čistícími šachtami drenážního systému </w:t>
      </w:r>
      <w:r w:rsidR="003412FB" w:rsidRPr="00534960">
        <w:rPr>
          <w:rFonts w:ascii="Arial" w:hAnsi="Arial" w:cs="Arial"/>
          <w:color w:val="000000" w:themeColor="text1"/>
          <w:sz w:val="24"/>
          <w:szCs w:val="24"/>
        </w:rPr>
        <w:t>DN425</w:t>
      </w:r>
      <w:r w:rsidR="006807FF" w:rsidRPr="00534960">
        <w:rPr>
          <w:rFonts w:ascii="Arial" w:hAnsi="Arial" w:cs="Arial"/>
          <w:color w:val="000000" w:themeColor="text1"/>
          <w:sz w:val="24"/>
          <w:szCs w:val="24"/>
        </w:rPr>
        <w:t xml:space="preserve">       </w:t>
      </w:r>
      <w:r w:rsidR="00871838" w:rsidRPr="00534960">
        <w:rPr>
          <w:rFonts w:ascii="Arial" w:hAnsi="Arial" w:cs="Arial"/>
          <w:color w:val="000000" w:themeColor="text1"/>
          <w:sz w:val="24"/>
          <w:szCs w:val="24"/>
        </w:rPr>
        <w:t xml:space="preserve">   </w:t>
      </w:r>
      <w:r w:rsidR="006807FF" w:rsidRPr="00534960">
        <w:rPr>
          <w:rFonts w:ascii="Arial" w:hAnsi="Arial" w:cs="Arial"/>
          <w:color w:val="000000" w:themeColor="text1"/>
          <w:sz w:val="24"/>
          <w:szCs w:val="24"/>
        </w:rPr>
        <w:t>1:20</w:t>
      </w:r>
      <w:r w:rsidR="006807FF" w:rsidRPr="00534960">
        <w:rPr>
          <w:rFonts w:ascii="Arial" w:hAnsi="Arial" w:cs="Arial"/>
          <w:color w:val="000000" w:themeColor="text1"/>
          <w:sz w:val="24"/>
          <w:szCs w:val="24"/>
        </w:rPr>
        <w:tab/>
        <w:t xml:space="preserve"> </w:t>
      </w:r>
      <w:r w:rsidR="00BF0E5D">
        <w:rPr>
          <w:rFonts w:ascii="Arial" w:hAnsi="Arial" w:cs="Arial"/>
          <w:color w:val="000000" w:themeColor="text1"/>
          <w:sz w:val="24"/>
          <w:szCs w:val="24"/>
        </w:rPr>
        <w:t xml:space="preserve">   </w:t>
      </w:r>
      <w:r w:rsidR="006807FF" w:rsidRPr="00534960">
        <w:rPr>
          <w:rFonts w:ascii="Arial" w:hAnsi="Arial" w:cs="Arial"/>
          <w:color w:val="000000" w:themeColor="text1"/>
          <w:sz w:val="24"/>
          <w:szCs w:val="24"/>
        </w:rPr>
        <w:t>14</w:t>
      </w:r>
      <w:r w:rsidR="00871838" w:rsidRPr="00534960">
        <w:rPr>
          <w:rFonts w:ascii="Arial" w:hAnsi="Arial" w:cs="Arial"/>
          <w:color w:val="000000" w:themeColor="text1"/>
          <w:sz w:val="24"/>
          <w:szCs w:val="24"/>
        </w:rPr>
        <w:t xml:space="preserve"> </w:t>
      </w:r>
      <w:r w:rsidR="006807FF" w:rsidRPr="00534960">
        <w:rPr>
          <w:rFonts w:ascii="Arial" w:hAnsi="Arial" w:cs="Arial"/>
          <w:color w:val="000000" w:themeColor="text1"/>
          <w:sz w:val="24"/>
          <w:szCs w:val="24"/>
        </w:rPr>
        <w:t>x</w:t>
      </w:r>
      <w:r w:rsidR="00871838" w:rsidRPr="00534960">
        <w:rPr>
          <w:rFonts w:ascii="Arial" w:hAnsi="Arial" w:cs="Arial"/>
          <w:color w:val="000000" w:themeColor="text1"/>
          <w:sz w:val="24"/>
          <w:szCs w:val="24"/>
        </w:rPr>
        <w:t xml:space="preserve"> </w:t>
      </w:r>
      <w:r w:rsidR="006807FF" w:rsidRPr="00534960">
        <w:rPr>
          <w:rFonts w:ascii="Arial" w:hAnsi="Arial" w:cs="Arial"/>
          <w:color w:val="000000" w:themeColor="text1"/>
          <w:sz w:val="24"/>
          <w:szCs w:val="24"/>
        </w:rPr>
        <w:t>A3</w:t>
      </w:r>
    </w:p>
    <w:p w14:paraId="625D53EA" w14:textId="1CD098B6" w:rsidR="003412FB" w:rsidRPr="00534960" w:rsidRDefault="003412FB" w:rsidP="003412FB">
      <w:pPr>
        <w:pStyle w:val="Odstavecseseznamem"/>
        <w:tabs>
          <w:tab w:val="left" w:pos="5103"/>
          <w:tab w:val="left" w:pos="6521"/>
        </w:tabs>
        <w:spacing w:before="120" w:after="120" w:line="288" w:lineRule="auto"/>
        <w:ind w:left="567"/>
        <w:contextualSpacing w:val="0"/>
        <w:jc w:val="both"/>
        <w:rPr>
          <w:rFonts w:ascii="Arial" w:hAnsi="Arial" w:cs="Arial"/>
          <w:color w:val="000000" w:themeColor="text1"/>
          <w:sz w:val="24"/>
          <w:szCs w:val="24"/>
        </w:rPr>
      </w:pPr>
      <w:proofErr w:type="gramStart"/>
      <w:r w:rsidRPr="00534960">
        <w:rPr>
          <w:rFonts w:ascii="Arial" w:hAnsi="Arial" w:cs="Arial"/>
          <w:color w:val="000000" w:themeColor="text1"/>
          <w:sz w:val="24"/>
          <w:szCs w:val="24"/>
        </w:rPr>
        <w:t>D.</w:t>
      </w:r>
      <w:r w:rsidR="00871838" w:rsidRPr="00534960">
        <w:rPr>
          <w:rFonts w:ascii="Arial" w:hAnsi="Arial" w:cs="Arial"/>
          <w:color w:val="000000" w:themeColor="text1"/>
          <w:sz w:val="24"/>
          <w:szCs w:val="24"/>
        </w:rPr>
        <w:t>4</w:t>
      </w:r>
      <w:r w:rsidRPr="00534960">
        <w:rPr>
          <w:rFonts w:ascii="Arial" w:hAnsi="Arial" w:cs="Arial"/>
          <w:color w:val="000000" w:themeColor="text1"/>
          <w:sz w:val="24"/>
          <w:szCs w:val="24"/>
        </w:rPr>
        <w:t>.2</w:t>
      </w:r>
      <w:proofErr w:type="gramEnd"/>
      <w:r w:rsidRPr="00534960">
        <w:rPr>
          <w:rFonts w:ascii="Arial" w:hAnsi="Arial" w:cs="Arial"/>
          <w:color w:val="000000" w:themeColor="text1"/>
          <w:sz w:val="24"/>
          <w:szCs w:val="24"/>
        </w:rPr>
        <w:t xml:space="preserve"> </w:t>
      </w:r>
      <w:proofErr w:type="spellStart"/>
      <w:r w:rsidRPr="00534960">
        <w:rPr>
          <w:rFonts w:ascii="Arial" w:hAnsi="Arial" w:cs="Arial"/>
          <w:color w:val="000000" w:themeColor="text1"/>
          <w:sz w:val="24"/>
          <w:szCs w:val="24"/>
        </w:rPr>
        <w:t>Rozkresy</w:t>
      </w:r>
      <w:proofErr w:type="spellEnd"/>
      <w:r w:rsidRPr="00534960">
        <w:rPr>
          <w:rFonts w:ascii="Arial" w:hAnsi="Arial" w:cs="Arial"/>
          <w:color w:val="000000" w:themeColor="text1"/>
          <w:sz w:val="24"/>
          <w:szCs w:val="24"/>
        </w:rPr>
        <w:t xml:space="preserve"> sběrnými a </w:t>
      </w:r>
      <w:proofErr w:type="spellStart"/>
      <w:r w:rsidRPr="00534960">
        <w:rPr>
          <w:rFonts w:ascii="Arial" w:hAnsi="Arial" w:cs="Arial"/>
          <w:color w:val="000000" w:themeColor="text1"/>
          <w:sz w:val="24"/>
          <w:szCs w:val="24"/>
        </w:rPr>
        <w:t>napojovacími</w:t>
      </w:r>
      <w:proofErr w:type="spellEnd"/>
      <w:r w:rsidRPr="00534960">
        <w:rPr>
          <w:rFonts w:ascii="Arial" w:hAnsi="Arial" w:cs="Arial"/>
          <w:color w:val="000000" w:themeColor="text1"/>
          <w:sz w:val="24"/>
          <w:szCs w:val="24"/>
        </w:rPr>
        <w:t xml:space="preserve"> šachtami</w:t>
      </w:r>
      <w:r w:rsidR="00061592" w:rsidRPr="00534960">
        <w:rPr>
          <w:rFonts w:ascii="Arial" w:hAnsi="Arial" w:cs="Arial"/>
          <w:color w:val="000000" w:themeColor="text1"/>
          <w:sz w:val="24"/>
          <w:szCs w:val="24"/>
        </w:rPr>
        <w:t xml:space="preserve"> </w:t>
      </w:r>
      <w:r w:rsidRPr="00534960">
        <w:rPr>
          <w:rFonts w:ascii="Arial" w:hAnsi="Arial" w:cs="Arial"/>
          <w:color w:val="000000" w:themeColor="text1"/>
          <w:sz w:val="24"/>
          <w:szCs w:val="24"/>
        </w:rPr>
        <w:t>DN</w:t>
      </w:r>
      <w:r w:rsidR="00061592" w:rsidRPr="00534960">
        <w:rPr>
          <w:rFonts w:ascii="Arial" w:hAnsi="Arial" w:cs="Arial"/>
          <w:color w:val="000000" w:themeColor="text1"/>
          <w:sz w:val="24"/>
          <w:szCs w:val="24"/>
        </w:rPr>
        <w:t>1000</w:t>
      </w:r>
      <w:r w:rsidR="006807FF" w:rsidRPr="00534960">
        <w:rPr>
          <w:rFonts w:ascii="Arial" w:hAnsi="Arial" w:cs="Arial"/>
          <w:color w:val="000000" w:themeColor="text1"/>
          <w:sz w:val="24"/>
          <w:szCs w:val="24"/>
        </w:rPr>
        <w:tab/>
        <w:t xml:space="preserve">1:20      </w:t>
      </w:r>
      <w:r w:rsidR="00BF0E5D">
        <w:rPr>
          <w:rFonts w:ascii="Arial" w:hAnsi="Arial" w:cs="Arial"/>
          <w:color w:val="000000" w:themeColor="text1"/>
          <w:sz w:val="24"/>
          <w:szCs w:val="24"/>
        </w:rPr>
        <w:t xml:space="preserve">     </w:t>
      </w:r>
      <w:r w:rsidR="006807FF" w:rsidRPr="00534960">
        <w:rPr>
          <w:rFonts w:ascii="Arial" w:hAnsi="Arial" w:cs="Arial"/>
          <w:color w:val="000000" w:themeColor="text1"/>
          <w:sz w:val="24"/>
          <w:szCs w:val="24"/>
        </w:rPr>
        <w:t>4x A3</w:t>
      </w:r>
    </w:p>
    <w:p w14:paraId="007E4B34" w14:textId="164518C1" w:rsidR="00AC3453" w:rsidRPr="00534960" w:rsidRDefault="00F02154" w:rsidP="00272656">
      <w:pPr>
        <w:pStyle w:val="Odstavecseseznamem"/>
        <w:tabs>
          <w:tab w:val="left" w:pos="5103"/>
          <w:tab w:val="left" w:pos="6521"/>
        </w:tabs>
        <w:spacing w:before="120" w:after="120" w:line="288" w:lineRule="auto"/>
        <w:ind w:left="567"/>
        <w:contextualSpacing w:val="0"/>
        <w:jc w:val="both"/>
        <w:rPr>
          <w:rFonts w:ascii="Arial" w:hAnsi="Arial" w:cs="Arial"/>
          <w:color w:val="000000" w:themeColor="text1"/>
          <w:sz w:val="24"/>
          <w:szCs w:val="24"/>
        </w:rPr>
      </w:pPr>
      <w:proofErr w:type="gramStart"/>
      <w:r w:rsidRPr="00534960">
        <w:rPr>
          <w:rFonts w:ascii="Arial" w:hAnsi="Arial" w:cs="Arial"/>
          <w:color w:val="000000" w:themeColor="text1"/>
          <w:sz w:val="24"/>
          <w:szCs w:val="24"/>
        </w:rPr>
        <w:t>D.</w:t>
      </w:r>
      <w:r w:rsidR="00871838" w:rsidRPr="00534960">
        <w:rPr>
          <w:rFonts w:ascii="Arial" w:hAnsi="Arial" w:cs="Arial"/>
          <w:color w:val="000000" w:themeColor="text1"/>
          <w:sz w:val="24"/>
          <w:szCs w:val="24"/>
        </w:rPr>
        <w:t>4</w:t>
      </w:r>
      <w:r w:rsidRPr="00534960">
        <w:rPr>
          <w:rFonts w:ascii="Arial" w:hAnsi="Arial" w:cs="Arial"/>
          <w:color w:val="000000" w:themeColor="text1"/>
          <w:sz w:val="24"/>
          <w:szCs w:val="24"/>
        </w:rPr>
        <w:t>.3</w:t>
      </w:r>
      <w:proofErr w:type="gramEnd"/>
      <w:r w:rsidRPr="00534960">
        <w:rPr>
          <w:rFonts w:ascii="Arial" w:hAnsi="Arial" w:cs="Arial"/>
          <w:color w:val="000000" w:themeColor="text1"/>
          <w:sz w:val="24"/>
          <w:szCs w:val="24"/>
        </w:rPr>
        <w:t xml:space="preserve"> </w:t>
      </w:r>
      <w:proofErr w:type="spellStart"/>
      <w:r w:rsidRPr="00534960">
        <w:rPr>
          <w:rFonts w:ascii="Arial" w:hAnsi="Arial" w:cs="Arial"/>
          <w:color w:val="000000" w:themeColor="text1"/>
          <w:sz w:val="24"/>
          <w:szCs w:val="24"/>
        </w:rPr>
        <w:t>Rozkresy</w:t>
      </w:r>
      <w:proofErr w:type="spellEnd"/>
      <w:r w:rsidRPr="00534960">
        <w:rPr>
          <w:rFonts w:ascii="Arial" w:hAnsi="Arial" w:cs="Arial"/>
          <w:color w:val="000000" w:themeColor="text1"/>
          <w:sz w:val="24"/>
          <w:szCs w:val="24"/>
        </w:rPr>
        <w:t xml:space="preserve"> revizními šachtami odvodnění DN600</w:t>
      </w:r>
      <w:r w:rsidR="006807FF" w:rsidRPr="00534960">
        <w:rPr>
          <w:rFonts w:ascii="Arial" w:hAnsi="Arial" w:cs="Arial"/>
          <w:color w:val="000000" w:themeColor="text1"/>
          <w:sz w:val="24"/>
          <w:szCs w:val="24"/>
        </w:rPr>
        <w:tab/>
      </w:r>
      <w:r w:rsidR="006807FF" w:rsidRPr="00534960">
        <w:rPr>
          <w:rFonts w:ascii="Arial" w:hAnsi="Arial" w:cs="Arial"/>
          <w:color w:val="000000" w:themeColor="text1"/>
          <w:sz w:val="24"/>
          <w:szCs w:val="24"/>
        </w:rPr>
        <w:tab/>
        <w:t>1:20</w:t>
      </w:r>
      <w:r w:rsidR="006807FF" w:rsidRPr="00534960">
        <w:rPr>
          <w:rFonts w:ascii="Arial" w:hAnsi="Arial" w:cs="Arial"/>
          <w:color w:val="000000" w:themeColor="text1"/>
          <w:sz w:val="24"/>
          <w:szCs w:val="24"/>
        </w:rPr>
        <w:tab/>
        <w:t xml:space="preserve">   </w:t>
      </w:r>
      <w:r w:rsidR="00BF0E5D">
        <w:rPr>
          <w:rFonts w:ascii="Arial" w:hAnsi="Arial" w:cs="Arial"/>
          <w:color w:val="000000" w:themeColor="text1"/>
          <w:sz w:val="24"/>
          <w:szCs w:val="24"/>
        </w:rPr>
        <w:t xml:space="preserve">   </w:t>
      </w:r>
      <w:r w:rsidR="00871838" w:rsidRPr="00534960">
        <w:rPr>
          <w:rFonts w:ascii="Arial" w:hAnsi="Arial" w:cs="Arial"/>
          <w:color w:val="000000" w:themeColor="text1"/>
          <w:sz w:val="24"/>
          <w:szCs w:val="24"/>
        </w:rPr>
        <w:t>1</w:t>
      </w:r>
      <w:r w:rsidR="006807FF" w:rsidRPr="00534960">
        <w:rPr>
          <w:rFonts w:ascii="Arial" w:hAnsi="Arial" w:cs="Arial"/>
          <w:color w:val="000000" w:themeColor="text1"/>
          <w:sz w:val="24"/>
          <w:szCs w:val="24"/>
        </w:rPr>
        <w:t>0xA3</w:t>
      </w:r>
    </w:p>
    <w:p w14:paraId="66677AF7" w14:textId="01A389F7" w:rsidR="00061592" w:rsidRDefault="00061592" w:rsidP="00272656">
      <w:pPr>
        <w:pStyle w:val="Odstavecseseznamem"/>
        <w:tabs>
          <w:tab w:val="left" w:pos="5103"/>
          <w:tab w:val="left" w:pos="6521"/>
        </w:tabs>
        <w:spacing w:before="120" w:after="120" w:line="288" w:lineRule="auto"/>
        <w:ind w:left="567"/>
        <w:contextualSpacing w:val="0"/>
        <w:jc w:val="both"/>
        <w:rPr>
          <w:rFonts w:ascii="Arial" w:hAnsi="Arial" w:cs="Arial"/>
          <w:color w:val="000000" w:themeColor="text1"/>
          <w:sz w:val="24"/>
          <w:szCs w:val="24"/>
        </w:rPr>
      </w:pPr>
      <w:proofErr w:type="gramStart"/>
      <w:r w:rsidRPr="00534960">
        <w:rPr>
          <w:rFonts w:ascii="Arial" w:hAnsi="Arial" w:cs="Arial"/>
          <w:color w:val="000000" w:themeColor="text1"/>
          <w:sz w:val="24"/>
          <w:szCs w:val="24"/>
        </w:rPr>
        <w:t>D.</w:t>
      </w:r>
      <w:r w:rsidR="00871838" w:rsidRPr="00534960">
        <w:rPr>
          <w:rFonts w:ascii="Arial" w:hAnsi="Arial" w:cs="Arial"/>
          <w:color w:val="000000" w:themeColor="text1"/>
          <w:sz w:val="24"/>
          <w:szCs w:val="24"/>
        </w:rPr>
        <w:t>4</w:t>
      </w:r>
      <w:r w:rsidRPr="00534960">
        <w:rPr>
          <w:rFonts w:ascii="Arial" w:hAnsi="Arial" w:cs="Arial"/>
          <w:color w:val="000000" w:themeColor="text1"/>
          <w:sz w:val="24"/>
          <w:szCs w:val="24"/>
        </w:rPr>
        <w:t>.4</w:t>
      </w:r>
      <w:proofErr w:type="gramEnd"/>
      <w:r w:rsidRPr="00534960">
        <w:rPr>
          <w:rFonts w:ascii="Arial" w:hAnsi="Arial" w:cs="Arial"/>
          <w:color w:val="000000" w:themeColor="text1"/>
          <w:sz w:val="24"/>
          <w:szCs w:val="24"/>
        </w:rPr>
        <w:t xml:space="preserve"> Vzorový </w:t>
      </w:r>
      <w:proofErr w:type="spellStart"/>
      <w:r w:rsidRPr="00534960">
        <w:rPr>
          <w:rFonts w:ascii="Arial" w:hAnsi="Arial" w:cs="Arial"/>
          <w:color w:val="000000" w:themeColor="text1"/>
          <w:sz w:val="24"/>
          <w:szCs w:val="24"/>
        </w:rPr>
        <w:t>rozkres</w:t>
      </w:r>
      <w:proofErr w:type="spellEnd"/>
      <w:r w:rsidRPr="00534960">
        <w:rPr>
          <w:rFonts w:ascii="Arial" w:hAnsi="Arial" w:cs="Arial"/>
          <w:color w:val="000000" w:themeColor="text1"/>
          <w:sz w:val="24"/>
          <w:szCs w:val="24"/>
        </w:rPr>
        <w:t xml:space="preserve"> dešťovou vpustí</w:t>
      </w:r>
      <w:r w:rsidR="006807FF" w:rsidRPr="00534960">
        <w:rPr>
          <w:rFonts w:ascii="Arial" w:hAnsi="Arial" w:cs="Arial"/>
          <w:color w:val="000000" w:themeColor="text1"/>
          <w:sz w:val="24"/>
          <w:szCs w:val="24"/>
        </w:rPr>
        <w:tab/>
      </w:r>
      <w:r w:rsidR="006807FF" w:rsidRPr="00534960">
        <w:rPr>
          <w:rFonts w:ascii="Arial" w:hAnsi="Arial" w:cs="Arial"/>
          <w:color w:val="000000" w:themeColor="text1"/>
          <w:sz w:val="24"/>
          <w:szCs w:val="24"/>
        </w:rPr>
        <w:tab/>
      </w:r>
      <w:r w:rsidR="006807FF" w:rsidRPr="00534960">
        <w:rPr>
          <w:rFonts w:ascii="Arial" w:hAnsi="Arial" w:cs="Arial"/>
          <w:color w:val="000000" w:themeColor="text1"/>
          <w:sz w:val="24"/>
          <w:szCs w:val="24"/>
        </w:rPr>
        <w:tab/>
        <w:t>1:20</w:t>
      </w:r>
      <w:r w:rsidR="006807FF" w:rsidRPr="00534960">
        <w:rPr>
          <w:rFonts w:ascii="Arial" w:hAnsi="Arial" w:cs="Arial"/>
          <w:color w:val="000000" w:themeColor="text1"/>
          <w:sz w:val="24"/>
          <w:szCs w:val="24"/>
        </w:rPr>
        <w:tab/>
        <w:t xml:space="preserve">    </w:t>
      </w:r>
      <w:r w:rsidR="00BF0E5D">
        <w:rPr>
          <w:rFonts w:ascii="Arial" w:hAnsi="Arial" w:cs="Arial"/>
          <w:color w:val="000000" w:themeColor="text1"/>
          <w:sz w:val="24"/>
          <w:szCs w:val="24"/>
        </w:rPr>
        <w:t xml:space="preserve">   </w:t>
      </w:r>
      <w:r w:rsidR="006807FF" w:rsidRPr="00534960">
        <w:rPr>
          <w:rFonts w:ascii="Arial" w:hAnsi="Arial" w:cs="Arial"/>
          <w:color w:val="000000" w:themeColor="text1"/>
          <w:sz w:val="24"/>
          <w:szCs w:val="24"/>
        </w:rPr>
        <w:t>1x A3</w:t>
      </w:r>
    </w:p>
    <w:p w14:paraId="62BB6EE3" w14:textId="77777777" w:rsidR="00425606" w:rsidRPr="00157C6C" w:rsidRDefault="00425606" w:rsidP="0025731F">
      <w:pPr>
        <w:pStyle w:val="Odstavecseseznamem"/>
        <w:numPr>
          <w:ilvl w:val="0"/>
          <w:numId w:val="12"/>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 xml:space="preserve">Statické posouzení </w:t>
      </w:r>
      <w:r w:rsidR="00283005" w:rsidRPr="00157C6C">
        <w:rPr>
          <w:rFonts w:ascii="Arial" w:hAnsi="Arial" w:cs="Arial"/>
          <w:i/>
          <w:color w:val="000000" w:themeColor="text1"/>
        </w:rPr>
        <w:t xml:space="preserve">– použité podklady – základní </w:t>
      </w:r>
      <w:r w:rsidR="00DC506D" w:rsidRPr="00157C6C">
        <w:rPr>
          <w:rFonts w:ascii="Arial" w:hAnsi="Arial" w:cs="Arial"/>
          <w:i/>
          <w:color w:val="000000" w:themeColor="text1"/>
        </w:rPr>
        <w:t>normy, předpisy</w:t>
      </w:r>
      <w:r w:rsidR="00283005" w:rsidRPr="00157C6C">
        <w:rPr>
          <w:rFonts w:ascii="Arial" w:hAnsi="Arial" w:cs="Arial"/>
          <w:i/>
          <w:color w:val="000000" w:themeColor="text1"/>
        </w:rPr>
        <w:t xml:space="preserve">, údaje o zatížen a materiálech; </w:t>
      </w:r>
      <w:r w:rsidRPr="00157C6C">
        <w:rPr>
          <w:rFonts w:ascii="Arial" w:hAnsi="Arial" w:cs="Arial"/>
          <w:i/>
          <w:color w:val="000000" w:themeColor="text1"/>
        </w:rPr>
        <w:t>ověření základního koncepčního řešení nosné konstrukce; posouzení stability konstrukce; stanovení rozměrů hlavních prvků nosné konstrukce včetně jejího založení; dynamický výpočet, pokud na konstrukci působí dynamické namáhání</w:t>
      </w:r>
    </w:p>
    <w:p w14:paraId="4B99D9B3" w14:textId="77777777" w:rsidR="00F51DF1" w:rsidRPr="00157C6C" w:rsidRDefault="00F51DF1" w:rsidP="00F11097">
      <w:pPr>
        <w:pStyle w:val="Odstavecseseznamem"/>
        <w:spacing w:before="120" w:after="240" w:line="288" w:lineRule="auto"/>
        <w:ind w:left="567"/>
        <w:contextualSpacing w:val="0"/>
        <w:jc w:val="both"/>
        <w:rPr>
          <w:rFonts w:ascii="Arial" w:hAnsi="Arial" w:cs="Arial"/>
          <w:i/>
          <w:color w:val="000000" w:themeColor="text1"/>
        </w:rPr>
      </w:pPr>
      <w:r w:rsidRPr="00157C6C">
        <w:rPr>
          <w:rFonts w:ascii="Arial" w:hAnsi="Arial" w:cs="Arial"/>
          <w:color w:val="000000" w:themeColor="text1"/>
          <w:sz w:val="24"/>
          <w:szCs w:val="24"/>
        </w:rPr>
        <w:t xml:space="preserve">Vzhledem k typu stavby </w:t>
      </w:r>
      <w:r w:rsidR="00783A3A" w:rsidRPr="00157C6C">
        <w:rPr>
          <w:rFonts w:ascii="Arial" w:hAnsi="Arial" w:cs="Arial"/>
          <w:color w:val="000000" w:themeColor="text1"/>
          <w:sz w:val="24"/>
          <w:szCs w:val="24"/>
        </w:rPr>
        <w:t>toto</w:t>
      </w:r>
      <w:r w:rsidRPr="00157C6C">
        <w:rPr>
          <w:rFonts w:ascii="Arial" w:hAnsi="Arial" w:cs="Arial"/>
          <w:color w:val="000000" w:themeColor="text1"/>
          <w:sz w:val="24"/>
          <w:szCs w:val="24"/>
        </w:rPr>
        <w:t xml:space="preserve"> projektová dokumentace neřeší.</w:t>
      </w:r>
    </w:p>
    <w:p w14:paraId="68417CB2" w14:textId="77777777" w:rsidR="002C16E7" w:rsidRPr="00157C6C" w:rsidRDefault="002C16E7" w:rsidP="00745B7C">
      <w:pPr>
        <w:pStyle w:val="Nadpis3"/>
        <w:rPr>
          <w:color w:val="000000" w:themeColor="text1"/>
        </w:rPr>
      </w:pPr>
      <w:proofErr w:type="gramStart"/>
      <w:r w:rsidRPr="00157C6C">
        <w:rPr>
          <w:color w:val="000000" w:themeColor="text1"/>
        </w:rPr>
        <w:t>D.1.3</w:t>
      </w:r>
      <w:proofErr w:type="gramEnd"/>
      <w:r w:rsidRPr="00157C6C">
        <w:rPr>
          <w:color w:val="000000" w:themeColor="text1"/>
        </w:rPr>
        <w:t xml:space="preserve"> Požárně bezpečnostní řešení</w:t>
      </w:r>
    </w:p>
    <w:p w14:paraId="33599C3F" w14:textId="77777777" w:rsidR="00F51DF1" w:rsidRPr="00157C6C" w:rsidRDefault="00F51DF1" w:rsidP="00BD7B54">
      <w:pPr>
        <w:spacing w:before="120" w:after="240" w:line="288" w:lineRule="auto"/>
        <w:ind w:firstLine="567"/>
        <w:jc w:val="both"/>
        <w:rPr>
          <w:rFonts w:ascii="Arial" w:hAnsi="Arial" w:cs="Arial"/>
          <w:color w:val="000000" w:themeColor="text1"/>
          <w:sz w:val="24"/>
          <w:szCs w:val="24"/>
        </w:rPr>
      </w:pPr>
      <w:r w:rsidRPr="00157C6C">
        <w:rPr>
          <w:rFonts w:ascii="Arial" w:hAnsi="Arial" w:cs="Arial"/>
          <w:color w:val="000000" w:themeColor="text1"/>
          <w:sz w:val="24"/>
          <w:szCs w:val="24"/>
        </w:rPr>
        <w:t xml:space="preserve">Vzhledem k typu stavby </w:t>
      </w:r>
      <w:r w:rsidR="00377A13">
        <w:rPr>
          <w:rFonts w:ascii="Arial" w:hAnsi="Arial" w:cs="Arial"/>
          <w:color w:val="000000" w:themeColor="text1"/>
          <w:sz w:val="24"/>
          <w:szCs w:val="24"/>
        </w:rPr>
        <w:t>toto</w:t>
      </w:r>
      <w:r w:rsidRPr="00157C6C">
        <w:rPr>
          <w:rFonts w:ascii="Arial" w:hAnsi="Arial" w:cs="Arial"/>
          <w:color w:val="000000" w:themeColor="text1"/>
          <w:sz w:val="24"/>
          <w:szCs w:val="24"/>
        </w:rPr>
        <w:t xml:space="preserve"> projektová dokumentace neřeší.</w:t>
      </w:r>
    </w:p>
    <w:p w14:paraId="0FCBDFBA" w14:textId="77777777" w:rsidR="002C16E7" w:rsidRPr="00157C6C" w:rsidRDefault="002C16E7" w:rsidP="00745B7C">
      <w:pPr>
        <w:pStyle w:val="Nadpis3"/>
        <w:rPr>
          <w:color w:val="000000" w:themeColor="text1"/>
        </w:rPr>
      </w:pPr>
      <w:proofErr w:type="gramStart"/>
      <w:r w:rsidRPr="00157C6C">
        <w:rPr>
          <w:color w:val="000000" w:themeColor="text1"/>
        </w:rPr>
        <w:t>D.1.4</w:t>
      </w:r>
      <w:proofErr w:type="gramEnd"/>
      <w:r w:rsidRPr="00157C6C">
        <w:rPr>
          <w:color w:val="000000" w:themeColor="text1"/>
        </w:rPr>
        <w:t xml:space="preserve"> Technika prostředí staveb</w:t>
      </w:r>
    </w:p>
    <w:p w14:paraId="1B5296F3" w14:textId="77777777" w:rsidR="00425606" w:rsidRPr="00157C6C" w:rsidRDefault="00425606" w:rsidP="00F51DF1">
      <w:pPr>
        <w:spacing w:before="120" w:after="120" w:line="288" w:lineRule="auto"/>
        <w:ind w:left="142" w:firstLine="425"/>
        <w:jc w:val="both"/>
        <w:rPr>
          <w:rFonts w:ascii="Arial" w:hAnsi="Arial" w:cs="Arial"/>
          <w:i/>
          <w:color w:val="000000" w:themeColor="text1"/>
        </w:rPr>
      </w:pPr>
      <w:r w:rsidRPr="00157C6C">
        <w:rPr>
          <w:rFonts w:ascii="Arial" w:hAnsi="Arial" w:cs="Arial"/>
          <w:i/>
          <w:color w:val="000000" w:themeColor="text1"/>
        </w:rPr>
        <w:t>Dokumentace určí zařízení a systémy v technických podrobnostech dokládajících dodržení normových hodnot a právních předpisů. Vymezí základní materiálové, technické a technologické, dispoziční a provozní vlastnosti zařízení a systémů. Uvede základní kvalitativní a bezpečnostní požadavky na zařízení a systémy.</w:t>
      </w:r>
    </w:p>
    <w:p w14:paraId="4A759A7B" w14:textId="77777777" w:rsidR="00425606" w:rsidRPr="00157C6C" w:rsidRDefault="00425606" w:rsidP="00425606">
      <w:pPr>
        <w:spacing w:before="120" w:after="120" w:line="288" w:lineRule="auto"/>
        <w:ind w:left="142" w:firstLine="425"/>
        <w:jc w:val="both"/>
        <w:rPr>
          <w:rFonts w:ascii="Arial" w:hAnsi="Arial" w:cs="Arial"/>
          <w:i/>
          <w:color w:val="000000" w:themeColor="text1"/>
        </w:rPr>
      </w:pPr>
      <w:r w:rsidRPr="00157C6C">
        <w:rPr>
          <w:rFonts w:ascii="Arial" w:hAnsi="Arial" w:cs="Arial"/>
          <w:i/>
          <w:color w:val="000000" w:themeColor="text1"/>
        </w:rPr>
        <w:t xml:space="preserve">Dokumentace se zpracovává samostatně pro jednotlivé části podle konkrétní stavby a </w:t>
      </w:r>
      <w:r w:rsidR="00231F49" w:rsidRPr="00157C6C">
        <w:rPr>
          <w:rFonts w:ascii="Arial" w:hAnsi="Arial" w:cs="Arial"/>
          <w:i/>
          <w:color w:val="000000" w:themeColor="text1"/>
        </w:rPr>
        <w:t>obsahuje zejména:</w:t>
      </w:r>
    </w:p>
    <w:p w14:paraId="1CB42EFC" w14:textId="77777777" w:rsidR="00425606" w:rsidRPr="00157C6C" w:rsidRDefault="00425606" w:rsidP="0025731F">
      <w:pPr>
        <w:pStyle w:val="Odstavecseseznamem"/>
        <w:numPr>
          <w:ilvl w:val="0"/>
          <w:numId w:val="13"/>
        </w:numPr>
        <w:spacing w:before="120" w:after="120" w:line="288" w:lineRule="auto"/>
        <w:ind w:left="851" w:hanging="284"/>
        <w:jc w:val="both"/>
        <w:rPr>
          <w:rFonts w:ascii="Arial" w:hAnsi="Arial" w:cs="Arial"/>
          <w:i/>
          <w:color w:val="000000" w:themeColor="text1"/>
        </w:rPr>
      </w:pPr>
      <w:r w:rsidRPr="00157C6C">
        <w:rPr>
          <w:rFonts w:ascii="Arial" w:hAnsi="Arial" w:cs="Arial"/>
          <w:i/>
          <w:color w:val="000000" w:themeColor="text1"/>
        </w:rPr>
        <w:t>zdravotně technický instalace,</w:t>
      </w:r>
    </w:p>
    <w:p w14:paraId="477B4C45" w14:textId="77777777" w:rsidR="00425606" w:rsidRPr="00157C6C" w:rsidRDefault="00425606" w:rsidP="0025731F">
      <w:pPr>
        <w:pStyle w:val="Odstavecseseznamem"/>
        <w:numPr>
          <w:ilvl w:val="0"/>
          <w:numId w:val="13"/>
        </w:numPr>
        <w:spacing w:before="120" w:after="120" w:line="288" w:lineRule="auto"/>
        <w:ind w:left="851" w:hanging="284"/>
        <w:jc w:val="both"/>
        <w:rPr>
          <w:rFonts w:ascii="Arial" w:hAnsi="Arial" w:cs="Arial"/>
          <w:i/>
          <w:color w:val="000000" w:themeColor="text1"/>
        </w:rPr>
      </w:pPr>
      <w:r w:rsidRPr="00157C6C">
        <w:rPr>
          <w:rFonts w:ascii="Arial" w:hAnsi="Arial" w:cs="Arial"/>
          <w:i/>
          <w:color w:val="000000" w:themeColor="text1"/>
        </w:rPr>
        <w:t>vzduchotechnika a vytápění, chlazení,</w:t>
      </w:r>
    </w:p>
    <w:p w14:paraId="6029BAEC" w14:textId="77777777" w:rsidR="00425606" w:rsidRPr="00157C6C" w:rsidRDefault="00425606" w:rsidP="0025731F">
      <w:pPr>
        <w:pStyle w:val="Odstavecseseznamem"/>
        <w:numPr>
          <w:ilvl w:val="0"/>
          <w:numId w:val="13"/>
        </w:numPr>
        <w:spacing w:before="120" w:after="120" w:line="288" w:lineRule="auto"/>
        <w:ind w:left="851" w:hanging="284"/>
        <w:jc w:val="both"/>
        <w:rPr>
          <w:rFonts w:ascii="Arial" w:hAnsi="Arial" w:cs="Arial"/>
          <w:i/>
          <w:color w:val="000000" w:themeColor="text1"/>
        </w:rPr>
      </w:pPr>
      <w:r w:rsidRPr="00157C6C">
        <w:rPr>
          <w:rFonts w:ascii="Arial" w:hAnsi="Arial" w:cs="Arial"/>
          <w:i/>
          <w:color w:val="000000" w:themeColor="text1"/>
        </w:rPr>
        <w:t>měření a regulace,</w:t>
      </w:r>
    </w:p>
    <w:p w14:paraId="3BF4D0FE" w14:textId="77777777" w:rsidR="00425606" w:rsidRPr="00157C6C" w:rsidRDefault="00425606" w:rsidP="0025731F">
      <w:pPr>
        <w:pStyle w:val="Odstavecseseznamem"/>
        <w:numPr>
          <w:ilvl w:val="0"/>
          <w:numId w:val="13"/>
        </w:numPr>
        <w:spacing w:before="120" w:after="120" w:line="288" w:lineRule="auto"/>
        <w:ind w:left="851" w:hanging="284"/>
        <w:jc w:val="both"/>
        <w:rPr>
          <w:rFonts w:ascii="Arial" w:hAnsi="Arial" w:cs="Arial"/>
          <w:i/>
          <w:color w:val="000000" w:themeColor="text1"/>
        </w:rPr>
      </w:pPr>
      <w:r w:rsidRPr="00157C6C">
        <w:rPr>
          <w:rFonts w:ascii="Arial" w:hAnsi="Arial" w:cs="Arial"/>
          <w:i/>
          <w:color w:val="000000" w:themeColor="text1"/>
        </w:rPr>
        <w:t>silnoproudá elektrotechnika,</w:t>
      </w:r>
    </w:p>
    <w:p w14:paraId="3A027146" w14:textId="77777777" w:rsidR="00425606" w:rsidRPr="00157C6C" w:rsidRDefault="00425606" w:rsidP="0025731F">
      <w:pPr>
        <w:pStyle w:val="Odstavecseseznamem"/>
        <w:numPr>
          <w:ilvl w:val="0"/>
          <w:numId w:val="13"/>
        </w:numPr>
        <w:spacing w:before="120" w:after="120" w:line="288" w:lineRule="auto"/>
        <w:ind w:left="851" w:hanging="284"/>
        <w:jc w:val="both"/>
        <w:rPr>
          <w:rFonts w:ascii="Arial" w:hAnsi="Arial" w:cs="Arial"/>
          <w:i/>
          <w:color w:val="000000" w:themeColor="text1"/>
        </w:rPr>
      </w:pPr>
      <w:r w:rsidRPr="00157C6C">
        <w:rPr>
          <w:rFonts w:ascii="Arial" w:hAnsi="Arial" w:cs="Arial"/>
          <w:i/>
          <w:color w:val="000000" w:themeColor="text1"/>
        </w:rPr>
        <w:t>elektronické komunikace</w:t>
      </w:r>
      <w:r w:rsidR="00231F49" w:rsidRPr="00157C6C">
        <w:rPr>
          <w:rFonts w:ascii="Arial" w:hAnsi="Arial" w:cs="Arial"/>
          <w:i/>
          <w:color w:val="000000" w:themeColor="text1"/>
        </w:rPr>
        <w:t>,</w:t>
      </w:r>
    </w:p>
    <w:p w14:paraId="0AC04B79" w14:textId="77777777" w:rsidR="00231F49" w:rsidRPr="00157C6C" w:rsidRDefault="00231F49" w:rsidP="0025731F">
      <w:pPr>
        <w:pStyle w:val="Odstavecseseznamem"/>
        <w:numPr>
          <w:ilvl w:val="0"/>
          <w:numId w:val="13"/>
        </w:numPr>
        <w:spacing w:before="120" w:after="120" w:line="288" w:lineRule="auto"/>
        <w:ind w:left="851" w:hanging="284"/>
        <w:jc w:val="both"/>
        <w:rPr>
          <w:rFonts w:ascii="Arial" w:hAnsi="Arial" w:cs="Arial"/>
          <w:i/>
          <w:color w:val="000000" w:themeColor="text1"/>
        </w:rPr>
      </w:pPr>
      <w:r w:rsidRPr="00157C6C">
        <w:rPr>
          <w:rFonts w:ascii="Arial" w:hAnsi="Arial" w:cs="Arial"/>
          <w:i/>
          <w:color w:val="000000" w:themeColor="text1"/>
        </w:rPr>
        <w:t>vyhrazená technická zařízení,</w:t>
      </w:r>
    </w:p>
    <w:p w14:paraId="0E1C078C" w14:textId="77777777" w:rsidR="00231F49" w:rsidRPr="00157C6C" w:rsidRDefault="00231F49" w:rsidP="0025731F">
      <w:pPr>
        <w:pStyle w:val="Odstavecseseznamem"/>
        <w:numPr>
          <w:ilvl w:val="0"/>
          <w:numId w:val="13"/>
        </w:numPr>
        <w:spacing w:before="120" w:after="120" w:line="288" w:lineRule="auto"/>
        <w:ind w:left="851" w:hanging="284"/>
        <w:jc w:val="both"/>
        <w:rPr>
          <w:rFonts w:ascii="Arial" w:hAnsi="Arial" w:cs="Arial"/>
          <w:i/>
          <w:color w:val="000000" w:themeColor="text1"/>
        </w:rPr>
      </w:pPr>
      <w:r w:rsidRPr="00157C6C">
        <w:rPr>
          <w:rFonts w:ascii="Arial" w:hAnsi="Arial" w:cs="Arial"/>
          <w:i/>
          <w:color w:val="000000" w:themeColor="text1"/>
        </w:rPr>
        <w:lastRenderedPageBreak/>
        <w:t>vyhrazená požárně bezpečnostní zařízení a další.</w:t>
      </w:r>
    </w:p>
    <w:p w14:paraId="645A4E3D" w14:textId="77777777" w:rsidR="00C27AD3" w:rsidRPr="00157C6C" w:rsidRDefault="00425606" w:rsidP="00425606">
      <w:pPr>
        <w:spacing w:before="120" w:after="120" w:line="288" w:lineRule="auto"/>
        <w:ind w:left="142" w:firstLine="425"/>
        <w:jc w:val="both"/>
        <w:rPr>
          <w:rFonts w:ascii="Arial" w:hAnsi="Arial" w:cs="Arial"/>
          <w:i/>
          <w:color w:val="000000" w:themeColor="text1"/>
        </w:rPr>
      </w:pPr>
      <w:r w:rsidRPr="00157C6C">
        <w:rPr>
          <w:rFonts w:ascii="Arial" w:hAnsi="Arial" w:cs="Arial"/>
          <w:i/>
          <w:color w:val="000000" w:themeColor="text1"/>
        </w:rPr>
        <w:t xml:space="preserve">Obsah a rozsah dokumentace se zpracovává podle společných zásad. Bude přizpůsoben charakteru a technické složitosti dané stavby a zařízení. </w:t>
      </w:r>
      <w:r w:rsidR="00C27AD3" w:rsidRPr="00157C6C">
        <w:rPr>
          <w:rFonts w:ascii="Arial" w:hAnsi="Arial" w:cs="Arial"/>
          <w:i/>
          <w:color w:val="000000" w:themeColor="text1"/>
        </w:rPr>
        <w:t>Dokumentaci je účelné organizačně uspořádat podle postupu realizace stavby.</w:t>
      </w:r>
    </w:p>
    <w:p w14:paraId="777865D4" w14:textId="77777777" w:rsidR="00425606" w:rsidRPr="00157C6C" w:rsidRDefault="00425606" w:rsidP="00425606">
      <w:pPr>
        <w:spacing w:before="120" w:after="120" w:line="288" w:lineRule="auto"/>
        <w:ind w:left="567"/>
        <w:jc w:val="both"/>
        <w:rPr>
          <w:rFonts w:ascii="Arial" w:hAnsi="Arial" w:cs="Arial"/>
          <w:i/>
          <w:color w:val="000000" w:themeColor="text1"/>
        </w:rPr>
      </w:pPr>
      <w:r w:rsidRPr="00157C6C">
        <w:rPr>
          <w:rFonts w:ascii="Arial" w:hAnsi="Arial" w:cs="Arial"/>
          <w:i/>
          <w:color w:val="000000" w:themeColor="text1"/>
        </w:rPr>
        <w:t>Dokumentace zejména obsahuje:</w:t>
      </w:r>
    </w:p>
    <w:p w14:paraId="60E776E4" w14:textId="77777777" w:rsidR="00425606" w:rsidRPr="00157C6C" w:rsidRDefault="00425606" w:rsidP="0025731F">
      <w:pPr>
        <w:pStyle w:val="Odstavecseseznamem"/>
        <w:numPr>
          <w:ilvl w:val="0"/>
          <w:numId w:val="14"/>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 xml:space="preserve">Technickou zprávu </w:t>
      </w:r>
      <w:r w:rsidR="00F2437A" w:rsidRPr="00157C6C">
        <w:rPr>
          <w:rFonts w:ascii="Arial" w:hAnsi="Arial" w:cs="Arial"/>
          <w:i/>
          <w:color w:val="000000" w:themeColor="text1"/>
        </w:rPr>
        <w:t xml:space="preserve">- </w:t>
      </w:r>
      <w:r w:rsidRPr="00157C6C">
        <w:rPr>
          <w:rFonts w:ascii="Arial" w:hAnsi="Arial" w:cs="Arial"/>
          <w:i/>
          <w:color w:val="000000" w:themeColor="text1"/>
        </w:rPr>
        <w:t xml:space="preserve">výpis použitých norem - normových hodnot a předpisů; výchozí podklady a stavební program; požadavky na profesi </w:t>
      </w:r>
      <w:r w:rsidR="00F2437A" w:rsidRPr="00157C6C">
        <w:rPr>
          <w:rFonts w:ascii="Arial" w:hAnsi="Arial" w:cs="Arial"/>
          <w:i/>
          <w:color w:val="000000" w:themeColor="text1"/>
        </w:rPr>
        <w:t>–</w:t>
      </w:r>
      <w:r w:rsidRPr="00157C6C">
        <w:rPr>
          <w:rFonts w:ascii="Arial" w:hAnsi="Arial" w:cs="Arial"/>
          <w:i/>
          <w:color w:val="000000" w:themeColor="text1"/>
        </w:rPr>
        <w:t xml:space="preserve"> zadání</w:t>
      </w:r>
      <w:r w:rsidR="00F2437A" w:rsidRPr="00157C6C">
        <w:rPr>
          <w:rFonts w:ascii="Arial" w:hAnsi="Arial" w:cs="Arial"/>
          <w:i/>
          <w:color w:val="000000" w:themeColor="text1"/>
        </w:rPr>
        <w:t>;</w:t>
      </w:r>
      <w:r w:rsidRPr="00157C6C">
        <w:rPr>
          <w:rFonts w:ascii="Arial" w:hAnsi="Arial" w:cs="Arial"/>
          <w:i/>
          <w:color w:val="000000" w:themeColor="text1"/>
        </w:rPr>
        <w:t xml:space="preserve"> klimatické podmínky místa stavby - výpočtové parametry venkovního vzduchu </w:t>
      </w:r>
      <w:r w:rsidR="00F2437A" w:rsidRPr="00157C6C">
        <w:rPr>
          <w:rFonts w:ascii="Arial" w:hAnsi="Arial" w:cs="Arial"/>
          <w:i/>
          <w:color w:val="000000" w:themeColor="text1"/>
        </w:rPr>
        <w:t>–</w:t>
      </w:r>
      <w:r w:rsidRPr="00157C6C">
        <w:rPr>
          <w:rFonts w:ascii="Arial" w:hAnsi="Arial" w:cs="Arial"/>
          <w:i/>
          <w:color w:val="000000" w:themeColor="text1"/>
        </w:rPr>
        <w:t xml:space="preserve"> zima</w:t>
      </w:r>
      <w:r w:rsidR="00F2437A" w:rsidRPr="00157C6C">
        <w:rPr>
          <w:rFonts w:ascii="Arial" w:hAnsi="Arial" w:cs="Arial"/>
          <w:i/>
          <w:color w:val="000000" w:themeColor="text1"/>
        </w:rPr>
        <w:t xml:space="preserve">, </w:t>
      </w:r>
      <w:r w:rsidRPr="00157C6C">
        <w:rPr>
          <w:rFonts w:ascii="Arial" w:hAnsi="Arial" w:cs="Arial"/>
          <w:i/>
          <w:color w:val="000000" w:themeColor="text1"/>
        </w:rPr>
        <w:t>léto</w:t>
      </w:r>
      <w:r w:rsidR="00F2437A" w:rsidRPr="00157C6C">
        <w:rPr>
          <w:rFonts w:ascii="Arial" w:hAnsi="Arial" w:cs="Arial"/>
          <w:i/>
          <w:color w:val="000000" w:themeColor="text1"/>
        </w:rPr>
        <w:t>;</w:t>
      </w:r>
      <w:r w:rsidRPr="00157C6C">
        <w:rPr>
          <w:rFonts w:ascii="Arial" w:hAnsi="Arial" w:cs="Arial"/>
          <w:i/>
          <w:color w:val="000000" w:themeColor="text1"/>
        </w:rPr>
        <w:t xml:space="preserve"> požadované mikroklimatické podmínky </w:t>
      </w:r>
      <w:r w:rsidR="00F2437A" w:rsidRPr="00157C6C">
        <w:rPr>
          <w:rFonts w:ascii="Arial" w:hAnsi="Arial" w:cs="Arial"/>
          <w:i/>
          <w:color w:val="000000" w:themeColor="text1"/>
        </w:rPr>
        <w:t>–</w:t>
      </w:r>
      <w:r w:rsidRPr="00157C6C">
        <w:rPr>
          <w:rFonts w:ascii="Arial" w:hAnsi="Arial" w:cs="Arial"/>
          <w:i/>
          <w:color w:val="000000" w:themeColor="text1"/>
        </w:rPr>
        <w:t xml:space="preserve"> zimní</w:t>
      </w:r>
      <w:r w:rsidR="00F2437A" w:rsidRPr="00157C6C">
        <w:rPr>
          <w:rFonts w:ascii="Arial" w:hAnsi="Arial" w:cs="Arial"/>
          <w:i/>
          <w:color w:val="000000" w:themeColor="text1"/>
        </w:rPr>
        <w:t xml:space="preserve">, </w:t>
      </w:r>
      <w:r w:rsidRPr="00157C6C">
        <w:rPr>
          <w:rFonts w:ascii="Arial" w:hAnsi="Arial" w:cs="Arial"/>
          <w:i/>
          <w:color w:val="000000" w:themeColor="text1"/>
        </w:rPr>
        <w:t xml:space="preserve">letní, minimální hygienické dávky čerstvého vzduchu, podíl vzduchu oběhového; údaje o škodlivinách se stanovením emisí a jejich koncentrace; provozní podmínky - počet osob, tepelné ztráty, tepelné zátěže apod., provozní režim - trvalý, občasný, nepřerušovaný; popis navrženého řešení a dimenzování, popis funkce a uspořádání instalace a systému; bilance energií, médií a </w:t>
      </w:r>
      <w:r w:rsidR="00F2437A" w:rsidRPr="00157C6C">
        <w:rPr>
          <w:rFonts w:ascii="Arial" w:hAnsi="Arial" w:cs="Arial"/>
          <w:i/>
          <w:color w:val="000000" w:themeColor="text1"/>
        </w:rPr>
        <w:t>stavebních</w:t>
      </w:r>
      <w:r w:rsidRPr="00157C6C">
        <w:rPr>
          <w:rFonts w:ascii="Arial" w:hAnsi="Arial" w:cs="Arial"/>
          <w:i/>
          <w:color w:val="000000" w:themeColor="text1"/>
        </w:rPr>
        <w:t xml:space="preserve"> hmot; zásady ochrany zdraví, bezpečnosti práce při provozu zařízení; ochrana životního prostředí, ochrana proti hluku a vibracím, požární opatření; požadavky na postup realizačních prací a podmínky projektanta pro realizaci díla, jeho uvedení do provozu a provozování během životnosti stavby</w:t>
      </w:r>
    </w:p>
    <w:p w14:paraId="2AC8F2DA" w14:textId="77777777" w:rsidR="00425606" w:rsidRPr="00157C6C" w:rsidRDefault="00425606" w:rsidP="0025731F">
      <w:pPr>
        <w:pStyle w:val="Odstavecseseznamem"/>
        <w:numPr>
          <w:ilvl w:val="0"/>
          <w:numId w:val="14"/>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 xml:space="preserve">Výkresovou </w:t>
      </w:r>
      <w:r w:rsidR="00DC506D" w:rsidRPr="00157C6C">
        <w:rPr>
          <w:rFonts w:ascii="Arial" w:hAnsi="Arial" w:cs="Arial"/>
          <w:i/>
          <w:color w:val="000000" w:themeColor="text1"/>
        </w:rPr>
        <w:t>část – umístění</w:t>
      </w:r>
      <w:r w:rsidRPr="00157C6C">
        <w:rPr>
          <w:rFonts w:ascii="Arial" w:hAnsi="Arial" w:cs="Arial"/>
          <w:i/>
          <w:color w:val="000000" w:themeColor="text1"/>
        </w:rPr>
        <w:t xml:space="preserve"> a uspořádání rozhodujících zařízení, strojů, základních mechanických komponentů, zdrojů energie apod.; základní vymezení prostoru na jejich umístění ve stavbě; základní přehledová schémata rozvodů a zařízení, základní technologická schémata; půdorysy </w:t>
      </w:r>
      <w:r w:rsidR="00F2437A" w:rsidRPr="00157C6C">
        <w:rPr>
          <w:rFonts w:ascii="Arial" w:hAnsi="Arial" w:cs="Arial"/>
          <w:i/>
          <w:color w:val="000000" w:themeColor="text1"/>
        </w:rPr>
        <w:t>páteřních</w:t>
      </w:r>
      <w:r w:rsidRPr="00157C6C">
        <w:rPr>
          <w:rFonts w:ascii="Arial" w:hAnsi="Arial" w:cs="Arial"/>
          <w:i/>
          <w:color w:val="000000" w:themeColor="text1"/>
        </w:rPr>
        <w:t xml:space="preserve"> trubních a kabelových rozvodů v </w:t>
      </w:r>
      <w:proofErr w:type="spellStart"/>
      <w:r w:rsidRPr="00157C6C">
        <w:rPr>
          <w:rFonts w:ascii="Arial" w:hAnsi="Arial" w:cs="Arial"/>
          <w:i/>
          <w:color w:val="000000" w:themeColor="text1"/>
        </w:rPr>
        <w:t>jednočárovém</w:t>
      </w:r>
      <w:proofErr w:type="spellEnd"/>
      <w:r w:rsidRPr="00157C6C">
        <w:rPr>
          <w:rFonts w:ascii="Arial" w:hAnsi="Arial" w:cs="Arial"/>
          <w:i/>
          <w:color w:val="000000" w:themeColor="text1"/>
        </w:rPr>
        <w:t xml:space="preserve"> zobrazení, </w:t>
      </w:r>
      <w:r w:rsidR="00F2437A" w:rsidRPr="00157C6C">
        <w:rPr>
          <w:rFonts w:ascii="Arial" w:hAnsi="Arial" w:cs="Arial"/>
          <w:i/>
          <w:color w:val="000000" w:themeColor="text1"/>
        </w:rPr>
        <w:t>připojovací potrubí a kabelové rozvody ani koncové prvky se nezobrazují</w:t>
      </w:r>
    </w:p>
    <w:p w14:paraId="7A196FDB" w14:textId="77777777" w:rsidR="00425606" w:rsidRPr="00157C6C" w:rsidRDefault="00425606" w:rsidP="0025731F">
      <w:pPr>
        <w:pStyle w:val="Odstavecseseznamem"/>
        <w:numPr>
          <w:ilvl w:val="0"/>
          <w:numId w:val="14"/>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 xml:space="preserve">Seznam strojů a zařízení a technické </w:t>
      </w:r>
      <w:r w:rsidR="00DC506D" w:rsidRPr="00157C6C">
        <w:rPr>
          <w:rFonts w:ascii="Arial" w:hAnsi="Arial" w:cs="Arial"/>
          <w:i/>
          <w:color w:val="000000" w:themeColor="text1"/>
        </w:rPr>
        <w:t>specifikace – seznam</w:t>
      </w:r>
      <w:r w:rsidRPr="00157C6C">
        <w:rPr>
          <w:rFonts w:ascii="Arial" w:hAnsi="Arial" w:cs="Arial"/>
          <w:i/>
          <w:color w:val="000000" w:themeColor="text1"/>
        </w:rPr>
        <w:t xml:space="preserve"> rozhodujících strojů a zařízení, základních mechanických komponentů, zdrojů energie apod.; popis základních technických a výkonových parametrů a souvisejících požadavků</w:t>
      </w:r>
    </w:p>
    <w:p w14:paraId="3CE51C85" w14:textId="60C0AE4E" w:rsidR="00F51DF1" w:rsidRPr="00157C6C" w:rsidRDefault="00F54AD8" w:rsidP="00F51DF1">
      <w:pPr>
        <w:pStyle w:val="Odstavecseseznamem"/>
        <w:spacing w:before="120" w:after="240" w:line="288" w:lineRule="auto"/>
        <w:ind w:left="567"/>
        <w:contextualSpacing w:val="0"/>
        <w:jc w:val="both"/>
        <w:rPr>
          <w:rFonts w:ascii="Arial" w:hAnsi="Arial" w:cs="Arial"/>
          <w:i/>
          <w:color w:val="000000" w:themeColor="text1"/>
        </w:rPr>
      </w:pPr>
      <w:r w:rsidRPr="00F54AD8">
        <w:rPr>
          <w:rFonts w:ascii="Arial" w:hAnsi="Arial" w:cs="Arial"/>
          <w:color w:val="000000" w:themeColor="text1"/>
          <w:sz w:val="24"/>
          <w:szCs w:val="24"/>
        </w:rPr>
        <w:t>Stavba neobsahuje techniku prostředí staveb.</w:t>
      </w:r>
    </w:p>
    <w:p w14:paraId="3C83ECD0" w14:textId="77777777" w:rsidR="002C16E7" w:rsidRPr="00157C6C" w:rsidRDefault="002C16E7" w:rsidP="00C22F8A">
      <w:pPr>
        <w:pStyle w:val="Nadpis2"/>
        <w:rPr>
          <w:sz w:val="24"/>
          <w:szCs w:val="24"/>
        </w:rPr>
      </w:pPr>
      <w:proofErr w:type="gramStart"/>
      <w:r w:rsidRPr="00157C6C">
        <w:t>D.2 Dokumentace</w:t>
      </w:r>
      <w:proofErr w:type="gramEnd"/>
      <w:r w:rsidRPr="00157C6C">
        <w:t xml:space="preserve"> technických a technologických zařízení</w:t>
      </w:r>
    </w:p>
    <w:p w14:paraId="2C20C0E1" w14:textId="77777777" w:rsidR="00425606" w:rsidRPr="00157C6C" w:rsidRDefault="00425606" w:rsidP="00371D7C">
      <w:pPr>
        <w:spacing w:before="120" w:after="120" w:line="288" w:lineRule="auto"/>
        <w:ind w:left="142"/>
        <w:jc w:val="both"/>
        <w:rPr>
          <w:rFonts w:ascii="Arial" w:hAnsi="Arial" w:cs="Arial"/>
          <w:i/>
          <w:color w:val="000000" w:themeColor="text1"/>
        </w:rPr>
      </w:pPr>
      <w:r w:rsidRPr="00157C6C">
        <w:rPr>
          <w:rFonts w:ascii="Arial" w:hAnsi="Arial" w:cs="Arial"/>
          <w:i/>
          <w:color w:val="000000" w:themeColor="text1"/>
        </w:rPr>
        <w:t>Stavbu lze podle charakteru členit na provozní celky. Technologická zařízení jsou výrobní a nevýrobní.</w:t>
      </w:r>
    </w:p>
    <w:p w14:paraId="7F943EFE" w14:textId="77777777" w:rsidR="00425606" w:rsidRPr="00157C6C" w:rsidRDefault="00425606" w:rsidP="00425606">
      <w:pPr>
        <w:spacing w:before="120" w:after="120" w:line="288" w:lineRule="auto"/>
        <w:ind w:left="567"/>
        <w:jc w:val="both"/>
        <w:rPr>
          <w:rFonts w:ascii="Arial" w:hAnsi="Arial" w:cs="Arial"/>
          <w:i/>
          <w:color w:val="000000" w:themeColor="text1"/>
        </w:rPr>
      </w:pPr>
      <w:r w:rsidRPr="00157C6C">
        <w:rPr>
          <w:rFonts w:ascii="Arial" w:hAnsi="Arial" w:cs="Arial"/>
          <w:i/>
          <w:color w:val="000000" w:themeColor="text1"/>
        </w:rPr>
        <w:t>Nevýrobní technologická zařízení jsou např</w:t>
      </w:r>
      <w:r w:rsidR="00E1172B" w:rsidRPr="00157C6C">
        <w:rPr>
          <w:rFonts w:ascii="Arial" w:hAnsi="Arial" w:cs="Arial"/>
          <w:i/>
          <w:color w:val="000000" w:themeColor="text1"/>
        </w:rPr>
        <w:t>íklad</w:t>
      </w:r>
      <w:r w:rsidRPr="00157C6C">
        <w:rPr>
          <w:rFonts w:ascii="Arial" w:hAnsi="Arial" w:cs="Arial"/>
          <w:i/>
          <w:color w:val="000000" w:themeColor="text1"/>
        </w:rPr>
        <w:t>:</w:t>
      </w:r>
    </w:p>
    <w:p w14:paraId="75418C82" w14:textId="77777777" w:rsidR="00425606" w:rsidRPr="00157C6C" w:rsidRDefault="00425606" w:rsidP="0025731F">
      <w:pPr>
        <w:pStyle w:val="Odstavecseseznamem"/>
        <w:numPr>
          <w:ilvl w:val="0"/>
          <w:numId w:val="15"/>
        </w:numPr>
        <w:spacing w:before="120" w:after="120" w:line="288" w:lineRule="auto"/>
        <w:ind w:left="851" w:hanging="284"/>
        <w:jc w:val="both"/>
        <w:rPr>
          <w:rFonts w:ascii="Arial" w:hAnsi="Arial" w:cs="Arial"/>
          <w:i/>
          <w:color w:val="000000" w:themeColor="text1"/>
        </w:rPr>
      </w:pPr>
      <w:r w:rsidRPr="00157C6C">
        <w:rPr>
          <w:rFonts w:ascii="Arial" w:hAnsi="Arial" w:cs="Arial"/>
          <w:i/>
          <w:color w:val="000000" w:themeColor="text1"/>
        </w:rPr>
        <w:t>přívodní vedení a rozvody veškeré technické infrastruktury</w:t>
      </w:r>
      <w:r w:rsidR="00E1172B" w:rsidRPr="00157C6C">
        <w:rPr>
          <w:rFonts w:ascii="Arial" w:hAnsi="Arial" w:cs="Arial"/>
          <w:i/>
          <w:color w:val="000000" w:themeColor="text1"/>
        </w:rPr>
        <w:t xml:space="preserve">, zejména </w:t>
      </w:r>
      <w:r w:rsidRPr="00157C6C">
        <w:rPr>
          <w:rFonts w:ascii="Arial" w:hAnsi="Arial" w:cs="Arial"/>
          <w:i/>
          <w:color w:val="000000" w:themeColor="text1"/>
        </w:rPr>
        <w:t xml:space="preserve">elektrická energie, elektronické komunikace, plynárenství, teplárenství, rozvody médií </w:t>
      </w:r>
      <w:r w:rsidR="00E1172B" w:rsidRPr="00157C6C">
        <w:rPr>
          <w:rFonts w:ascii="Arial" w:hAnsi="Arial" w:cs="Arial"/>
          <w:i/>
          <w:color w:val="000000" w:themeColor="text1"/>
        </w:rPr>
        <w:t>apod.</w:t>
      </w:r>
      <w:r w:rsidRPr="00157C6C">
        <w:rPr>
          <w:rFonts w:ascii="Arial" w:hAnsi="Arial" w:cs="Arial"/>
          <w:i/>
          <w:color w:val="000000" w:themeColor="text1"/>
        </w:rPr>
        <w:t xml:space="preserve"> včetně souvisejících zařízení,</w:t>
      </w:r>
    </w:p>
    <w:p w14:paraId="6EB84957" w14:textId="77777777" w:rsidR="00425606" w:rsidRPr="00157C6C" w:rsidRDefault="00425606" w:rsidP="0025731F">
      <w:pPr>
        <w:pStyle w:val="Odstavecseseznamem"/>
        <w:numPr>
          <w:ilvl w:val="0"/>
          <w:numId w:val="15"/>
        </w:numPr>
        <w:spacing w:before="120" w:after="120" w:line="288" w:lineRule="auto"/>
        <w:ind w:left="851" w:hanging="284"/>
        <w:jc w:val="both"/>
        <w:rPr>
          <w:rFonts w:ascii="Arial" w:hAnsi="Arial" w:cs="Arial"/>
          <w:i/>
          <w:color w:val="000000" w:themeColor="text1"/>
        </w:rPr>
      </w:pPr>
      <w:r w:rsidRPr="00157C6C">
        <w:rPr>
          <w:rFonts w:ascii="Arial" w:hAnsi="Arial" w:cs="Arial"/>
          <w:i/>
          <w:color w:val="000000" w:themeColor="text1"/>
        </w:rPr>
        <w:t>přeložky vedení technické infrastruktury,</w:t>
      </w:r>
    </w:p>
    <w:p w14:paraId="2EE28106" w14:textId="77777777" w:rsidR="00425606" w:rsidRPr="00157C6C" w:rsidRDefault="00425606" w:rsidP="0025731F">
      <w:pPr>
        <w:pStyle w:val="Odstavecseseznamem"/>
        <w:numPr>
          <w:ilvl w:val="0"/>
          <w:numId w:val="15"/>
        </w:numPr>
        <w:spacing w:before="120" w:after="120" w:line="288" w:lineRule="auto"/>
        <w:ind w:left="851" w:hanging="284"/>
        <w:jc w:val="both"/>
        <w:rPr>
          <w:rFonts w:ascii="Arial" w:hAnsi="Arial" w:cs="Arial"/>
          <w:i/>
          <w:color w:val="000000" w:themeColor="text1"/>
        </w:rPr>
      </w:pPr>
      <w:r w:rsidRPr="00157C6C">
        <w:rPr>
          <w:rFonts w:ascii="Arial" w:hAnsi="Arial" w:cs="Arial"/>
          <w:i/>
          <w:color w:val="000000" w:themeColor="text1"/>
        </w:rPr>
        <w:t>zařízení vertikální a horizontální dopravy osob a nákladů, zařízení pro dopravu osob s omezenou schopností pohybu a orientace, evakuační nebo požární zařízení</w:t>
      </w:r>
    </w:p>
    <w:p w14:paraId="427C84BE" w14:textId="77777777" w:rsidR="00425606" w:rsidRPr="00157C6C" w:rsidRDefault="00425606" w:rsidP="0025731F">
      <w:pPr>
        <w:pStyle w:val="Odstavecseseznamem"/>
        <w:numPr>
          <w:ilvl w:val="0"/>
          <w:numId w:val="15"/>
        </w:numPr>
        <w:spacing w:before="120" w:after="120" w:line="288" w:lineRule="auto"/>
        <w:ind w:left="851" w:hanging="284"/>
        <w:jc w:val="both"/>
        <w:rPr>
          <w:rFonts w:ascii="Arial" w:hAnsi="Arial" w:cs="Arial"/>
          <w:i/>
          <w:color w:val="000000" w:themeColor="text1"/>
        </w:rPr>
      </w:pPr>
      <w:r w:rsidRPr="00157C6C">
        <w:rPr>
          <w:rFonts w:ascii="Arial" w:hAnsi="Arial" w:cs="Arial"/>
          <w:i/>
          <w:color w:val="000000" w:themeColor="text1"/>
        </w:rPr>
        <w:t>vyhrazená technická zařízení,</w:t>
      </w:r>
    </w:p>
    <w:p w14:paraId="3DFD4464" w14:textId="77777777" w:rsidR="00425606" w:rsidRPr="00157C6C" w:rsidRDefault="00425606" w:rsidP="0025731F">
      <w:pPr>
        <w:pStyle w:val="Odstavecseseznamem"/>
        <w:numPr>
          <w:ilvl w:val="0"/>
          <w:numId w:val="15"/>
        </w:numPr>
        <w:spacing w:before="120" w:after="120" w:line="288" w:lineRule="auto"/>
        <w:ind w:left="851" w:hanging="284"/>
        <w:jc w:val="both"/>
        <w:rPr>
          <w:rFonts w:ascii="Arial" w:hAnsi="Arial" w:cs="Arial"/>
          <w:i/>
          <w:color w:val="000000" w:themeColor="text1"/>
        </w:rPr>
      </w:pPr>
      <w:r w:rsidRPr="00157C6C">
        <w:rPr>
          <w:rFonts w:ascii="Arial" w:hAnsi="Arial" w:cs="Arial"/>
          <w:i/>
          <w:color w:val="000000" w:themeColor="text1"/>
        </w:rPr>
        <w:t>vyhrazená požárně bezpečnostní zařízen</w:t>
      </w:r>
      <w:r w:rsidR="00E1172B" w:rsidRPr="00157C6C">
        <w:rPr>
          <w:rFonts w:ascii="Arial" w:hAnsi="Arial" w:cs="Arial"/>
          <w:i/>
          <w:color w:val="000000" w:themeColor="text1"/>
        </w:rPr>
        <w:t>í a další.</w:t>
      </w:r>
    </w:p>
    <w:p w14:paraId="3835823A" w14:textId="77777777" w:rsidR="00425606" w:rsidRPr="00157C6C" w:rsidRDefault="00425606" w:rsidP="00371D7C">
      <w:pPr>
        <w:spacing w:before="120" w:after="120" w:line="288" w:lineRule="auto"/>
        <w:ind w:left="142"/>
        <w:jc w:val="both"/>
        <w:rPr>
          <w:rFonts w:ascii="Arial" w:hAnsi="Arial" w:cs="Arial"/>
          <w:i/>
          <w:color w:val="000000" w:themeColor="text1"/>
        </w:rPr>
      </w:pPr>
      <w:r w:rsidRPr="00157C6C">
        <w:rPr>
          <w:rFonts w:ascii="Arial" w:hAnsi="Arial" w:cs="Arial"/>
          <w:i/>
          <w:color w:val="000000" w:themeColor="text1"/>
        </w:rPr>
        <w:t>Dokumentace se zpracovává po jednotlivých provozních nebo funkčních souborech a zařízeních.</w:t>
      </w:r>
    </w:p>
    <w:p w14:paraId="77D1B300" w14:textId="77777777" w:rsidR="00425606" w:rsidRPr="00157C6C" w:rsidRDefault="00425606" w:rsidP="00371D7C">
      <w:pPr>
        <w:spacing w:before="120" w:after="120" w:line="288" w:lineRule="auto"/>
        <w:ind w:left="142"/>
        <w:jc w:val="both"/>
        <w:rPr>
          <w:rFonts w:ascii="Arial" w:hAnsi="Arial" w:cs="Arial"/>
          <w:i/>
          <w:color w:val="000000" w:themeColor="text1"/>
        </w:rPr>
      </w:pPr>
      <w:r w:rsidRPr="00157C6C">
        <w:rPr>
          <w:rFonts w:ascii="Arial" w:hAnsi="Arial" w:cs="Arial"/>
          <w:i/>
          <w:color w:val="000000" w:themeColor="text1"/>
        </w:rPr>
        <w:lastRenderedPageBreak/>
        <w:t>Následující obsah a rozsah dokumentace je uveden jako maximální a v konkrétním případě bude přizpůsoben charakteru a technické složitosti dané stavby. Člení se na:</w:t>
      </w:r>
    </w:p>
    <w:p w14:paraId="42CCEF3A" w14:textId="77777777" w:rsidR="00425606" w:rsidRPr="00157C6C" w:rsidRDefault="00425606" w:rsidP="0025731F">
      <w:pPr>
        <w:pStyle w:val="Odstavecseseznamem"/>
        <w:numPr>
          <w:ilvl w:val="0"/>
          <w:numId w:val="16"/>
        </w:numPr>
        <w:spacing w:before="120" w:after="120" w:line="288" w:lineRule="auto"/>
        <w:ind w:left="567" w:hanging="425"/>
        <w:contextualSpacing w:val="0"/>
        <w:jc w:val="both"/>
        <w:rPr>
          <w:rFonts w:ascii="Arial" w:hAnsi="Arial" w:cs="Arial"/>
          <w:i/>
          <w:color w:val="000000" w:themeColor="text1"/>
        </w:rPr>
      </w:pPr>
      <w:r w:rsidRPr="00157C6C">
        <w:rPr>
          <w:rFonts w:ascii="Arial" w:hAnsi="Arial" w:cs="Arial"/>
          <w:i/>
          <w:color w:val="000000" w:themeColor="text1"/>
        </w:rPr>
        <w:t xml:space="preserve">Technickou zprávu </w:t>
      </w:r>
      <w:r w:rsidR="002E5A3C" w:rsidRPr="00157C6C">
        <w:rPr>
          <w:rFonts w:ascii="Arial" w:hAnsi="Arial" w:cs="Arial"/>
          <w:i/>
          <w:color w:val="000000" w:themeColor="text1"/>
        </w:rPr>
        <w:t xml:space="preserve">- </w:t>
      </w:r>
      <w:r w:rsidRPr="00157C6C">
        <w:rPr>
          <w:rFonts w:ascii="Arial" w:hAnsi="Arial" w:cs="Arial"/>
          <w:i/>
          <w:color w:val="000000" w:themeColor="text1"/>
        </w:rPr>
        <w:t>popis výrobního programu; u nevýrobních staveb popis účelu, seznam použitých podkladů; popis technologického procesu výroby, potřeba materiálu, surovin a množství výrobků, základní skladba technologického zařízení - účel, popis a základní parametry, popis skladového hospodářství a manipulace s materiálem při výrobě, požadavky na dopravu vnitřní i vnější, vliv technologického zařízení na stavební řešení, údaje o potřebě energií, paliv</w:t>
      </w:r>
      <w:r w:rsidR="002E5A3C" w:rsidRPr="00157C6C">
        <w:rPr>
          <w:rFonts w:ascii="Arial" w:hAnsi="Arial" w:cs="Arial"/>
          <w:i/>
          <w:color w:val="000000" w:themeColor="text1"/>
        </w:rPr>
        <w:t>, vody</w:t>
      </w:r>
      <w:r w:rsidRPr="00157C6C">
        <w:rPr>
          <w:rFonts w:ascii="Arial" w:hAnsi="Arial" w:cs="Arial"/>
          <w:i/>
          <w:color w:val="000000" w:themeColor="text1"/>
        </w:rPr>
        <w:t xml:space="preserve"> a jiných médií</w:t>
      </w:r>
      <w:r w:rsidR="002E5A3C" w:rsidRPr="00157C6C">
        <w:rPr>
          <w:rFonts w:ascii="Arial" w:hAnsi="Arial" w:cs="Arial"/>
          <w:i/>
          <w:color w:val="000000" w:themeColor="text1"/>
        </w:rPr>
        <w:t>m,</w:t>
      </w:r>
      <w:r w:rsidRPr="00157C6C">
        <w:rPr>
          <w:rFonts w:ascii="Arial" w:hAnsi="Arial" w:cs="Arial"/>
          <w:i/>
          <w:color w:val="000000" w:themeColor="text1"/>
        </w:rPr>
        <w:t xml:space="preserve"> včetně požadavků a míst napojení</w:t>
      </w:r>
      <w:r w:rsidR="002E5A3C" w:rsidRPr="00157C6C">
        <w:rPr>
          <w:rFonts w:ascii="Arial" w:hAnsi="Arial" w:cs="Arial"/>
          <w:i/>
          <w:color w:val="000000" w:themeColor="text1"/>
        </w:rPr>
        <w:t>, účinnosti užití zdrojů a rozvodů energie</w:t>
      </w:r>
    </w:p>
    <w:p w14:paraId="30D59B20" w14:textId="07C2ACB4" w:rsidR="00F54AD8" w:rsidRDefault="00F54AD8" w:rsidP="00616241">
      <w:pPr>
        <w:pStyle w:val="Odstavecseseznamem"/>
        <w:spacing w:before="120" w:after="240" w:line="288" w:lineRule="auto"/>
        <w:ind w:left="567"/>
        <w:contextualSpacing w:val="0"/>
        <w:jc w:val="both"/>
        <w:rPr>
          <w:rFonts w:ascii="Arial" w:hAnsi="Arial" w:cs="Arial"/>
          <w:color w:val="000000" w:themeColor="text1"/>
          <w:sz w:val="24"/>
          <w:szCs w:val="24"/>
        </w:rPr>
      </w:pPr>
      <w:r w:rsidRPr="00F54AD8">
        <w:rPr>
          <w:rFonts w:ascii="Arial" w:hAnsi="Arial" w:cs="Arial"/>
          <w:color w:val="000000" w:themeColor="text1"/>
          <w:sz w:val="24"/>
          <w:szCs w:val="24"/>
        </w:rPr>
        <w:t xml:space="preserve">V rámci drenážního systému a systému odvodnění nového hřbitova bude provedeno osazení přečerpávací šachty DN 1000 ponorným kalovým čerpadlem SIGMA </w:t>
      </w:r>
      <w:proofErr w:type="gramStart"/>
      <w:r w:rsidRPr="00F54AD8">
        <w:rPr>
          <w:rFonts w:ascii="Arial" w:hAnsi="Arial" w:cs="Arial"/>
          <w:color w:val="000000" w:themeColor="text1"/>
          <w:sz w:val="24"/>
          <w:szCs w:val="24"/>
        </w:rPr>
        <w:t>50-GFEU</w:t>
      </w:r>
      <w:proofErr w:type="gramEnd"/>
      <w:r w:rsidRPr="00F54AD8">
        <w:rPr>
          <w:rFonts w:ascii="Arial" w:hAnsi="Arial" w:cs="Arial"/>
          <w:color w:val="000000" w:themeColor="text1"/>
          <w:sz w:val="24"/>
          <w:szCs w:val="24"/>
        </w:rPr>
        <w:t xml:space="preserve"> (MH) 400 V, jehož chod bude řízen havarijním a provozním plovákovým spínačem a osazení akumulační nádrže RTMO 10.000 </w:t>
      </w:r>
      <w:proofErr w:type="spellStart"/>
      <w:r w:rsidRPr="00F54AD8">
        <w:rPr>
          <w:rFonts w:ascii="Arial" w:hAnsi="Arial" w:cs="Arial"/>
          <w:color w:val="000000" w:themeColor="text1"/>
          <w:sz w:val="24"/>
          <w:szCs w:val="24"/>
        </w:rPr>
        <w:t>Ltr</w:t>
      </w:r>
      <w:proofErr w:type="spellEnd"/>
      <w:r w:rsidRPr="00F54AD8">
        <w:rPr>
          <w:rFonts w:ascii="Arial" w:hAnsi="Arial" w:cs="Arial"/>
          <w:color w:val="000000" w:themeColor="text1"/>
          <w:sz w:val="24"/>
          <w:szCs w:val="24"/>
        </w:rPr>
        <w:t xml:space="preserve"> o objemu 10 m</w:t>
      </w:r>
      <w:r w:rsidRPr="004D02F4">
        <w:rPr>
          <w:rFonts w:ascii="Arial" w:hAnsi="Arial" w:cs="Arial"/>
          <w:color w:val="000000" w:themeColor="text1"/>
          <w:sz w:val="24"/>
          <w:szCs w:val="24"/>
          <w:vertAlign w:val="superscript"/>
        </w:rPr>
        <w:t>3</w:t>
      </w:r>
      <w:r w:rsidRPr="00F54AD8">
        <w:rPr>
          <w:rFonts w:ascii="Arial" w:hAnsi="Arial" w:cs="Arial"/>
          <w:color w:val="000000" w:themeColor="text1"/>
          <w:sz w:val="24"/>
          <w:szCs w:val="24"/>
        </w:rPr>
        <w:t xml:space="preserve"> automatickým tlakově řízeným ponorným čerpadlem EASY PUMP E-DEEP </w:t>
      </w:r>
      <w:r w:rsidR="004D02F4">
        <w:rPr>
          <w:rFonts w:ascii="Arial" w:hAnsi="Arial" w:cs="Arial"/>
          <w:color w:val="000000" w:themeColor="text1"/>
          <w:sz w:val="24"/>
          <w:szCs w:val="24"/>
        </w:rPr>
        <w:t>1</w:t>
      </w:r>
      <w:r w:rsidR="00BC55D1">
        <w:rPr>
          <w:rFonts w:ascii="Arial" w:hAnsi="Arial" w:cs="Arial"/>
          <w:color w:val="000000" w:themeColor="text1"/>
          <w:sz w:val="24"/>
          <w:szCs w:val="24"/>
        </w:rPr>
        <w:t>2</w:t>
      </w:r>
      <w:r w:rsidR="004D02F4">
        <w:rPr>
          <w:rFonts w:ascii="Arial" w:hAnsi="Arial" w:cs="Arial"/>
          <w:color w:val="000000" w:themeColor="text1"/>
          <w:sz w:val="24"/>
          <w:szCs w:val="24"/>
        </w:rPr>
        <w:t xml:space="preserve">00 </w:t>
      </w:r>
      <w:r w:rsidRPr="00F54AD8">
        <w:rPr>
          <w:rFonts w:ascii="Arial" w:hAnsi="Arial" w:cs="Arial"/>
          <w:color w:val="000000" w:themeColor="text1"/>
          <w:sz w:val="24"/>
          <w:szCs w:val="24"/>
        </w:rPr>
        <w:t xml:space="preserve">s plovákovým sáním a </w:t>
      </w:r>
      <w:r w:rsidR="00616241">
        <w:rPr>
          <w:rFonts w:ascii="Arial" w:hAnsi="Arial" w:cs="Arial"/>
          <w:color w:val="000000" w:themeColor="text1"/>
          <w:sz w:val="24"/>
          <w:szCs w:val="24"/>
        </w:rPr>
        <w:t>s</w:t>
      </w:r>
      <w:r w:rsidRPr="00F54AD8">
        <w:rPr>
          <w:rFonts w:ascii="Arial" w:hAnsi="Arial" w:cs="Arial"/>
          <w:color w:val="000000" w:themeColor="text1"/>
          <w:sz w:val="24"/>
          <w:szCs w:val="24"/>
        </w:rPr>
        <w:t xml:space="preserve"> napojení</w:t>
      </w:r>
      <w:r w:rsidR="00616241">
        <w:rPr>
          <w:rFonts w:ascii="Arial" w:hAnsi="Arial" w:cs="Arial"/>
          <w:color w:val="000000" w:themeColor="text1"/>
          <w:sz w:val="24"/>
          <w:szCs w:val="24"/>
        </w:rPr>
        <w:t>m</w:t>
      </w:r>
      <w:r w:rsidRPr="00F54AD8">
        <w:rPr>
          <w:rFonts w:ascii="Arial" w:hAnsi="Arial" w:cs="Arial"/>
          <w:color w:val="000000" w:themeColor="text1"/>
          <w:sz w:val="24"/>
          <w:szCs w:val="24"/>
        </w:rPr>
        <w:t xml:space="preserve"> </w:t>
      </w:r>
      <w:r w:rsidR="00616241" w:rsidRPr="00F54AD8">
        <w:rPr>
          <w:rFonts w:ascii="Arial" w:hAnsi="Arial" w:cs="Arial"/>
          <w:color w:val="000000" w:themeColor="text1"/>
          <w:sz w:val="24"/>
          <w:szCs w:val="24"/>
        </w:rPr>
        <w:t>rozvodu</w:t>
      </w:r>
      <w:r w:rsidR="00616241">
        <w:rPr>
          <w:rFonts w:ascii="Arial" w:hAnsi="Arial" w:cs="Arial"/>
          <w:color w:val="000000" w:themeColor="text1"/>
          <w:sz w:val="24"/>
          <w:szCs w:val="24"/>
        </w:rPr>
        <w:t xml:space="preserve"> zálivkové vody.</w:t>
      </w:r>
    </w:p>
    <w:p w14:paraId="0DACEDE0" w14:textId="5993E23D" w:rsidR="00F54AD8" w:rsidRPr="00F54AD8" w:rsidRDefault="004D02F4" w:rsidP="004D02F4">
      <w:pPr>
        <w:pStyle w:val="Nadpis4"/>
      </w:pPr>
      <w:proofErr w:type="gramStart"/>
      <w:r>
        <w:t>D.2.1</w:t>
      </w:r>
      <w:proofErr w:type="gramEnd"/>
      <w:r>
        <w:t xml:space="preserve"> </w:t>
      </w:r>
      <w:r w:rsidR="00F54AD8" w:rsidRPr="00F54AD8">
        <w:t>Přečerpávací systém</w:t>
      </w:r>
    </w:p>
    <w:p w14:paraId="3E2E5649" w14:textId="4C81D135" w:rsidR="00F54AD8" w:rsidRDefault="00F54AD8" w:rsidP="00407489">
      <w:pPr>
        <w:pStyle w:val="Odstavecseseznamem"/>
        <w:spacing w:before="120" w:after="120" w:line="288" w:lineRule="auto"/>
        <w:ind w:left="567"/>
        <w:contextualSpacing w:val="0"/>
        <w:jc w:val="both"/>
        <w:rPr>
          <w:rFonts w:ascii="Arial" w:hAnsi="Arial" w:cs="Arial"/>
          <w:color w:val="000000" w:themeColor="text1"/>
          <w:sz w:val="24"/>
          <w:szCs w:val="24"/>
        </w:rPr>
      </w:pPr>
      <w:r w:rsidRPr="00F54AD8">
        <w:rPr>
          <w:rFonts w:ascii="Arial" w:hAnsi="Arial" w:cs="Arial"/>
          <w:color w:val="000000" w:themeColor="text1"/>
          <w:sz w:val="24"/>
          <w:szCs w:val="24"/>
        </w:rPr>
        <w:t>Do přečerpávací šachty drenážních vod DN 1000, která bude situována v jižní části nového hřbitova</w:t>
      </w:r>
      <w:r w:rsidR="004D02F4">
        <w:rPr>
          <w:rFonts w:ascii="Arial" w:hAnsi="Arial" w:cs="Arial"/>
          <w:color w:val="000000" w:themeColor="text1"/>
          <w:sz w:val="24"/>
          <w:szCs w:val="24"/>
        </w:rPr>
        <w:t>,</w:t>
      </w:r>
      <w:r w:rsidRPr="00F54AD8">
        <w:rPr>
          <w:rFonts w:ascii="Arial" w:hAnsi="Arial" w:cs="Arial"/>
          <w:color w:val="000000" w:themeColor="text1"/>
          <w:sz w:val="24"/>
          <w:szCs w:val="24"/>
        </w:rPr>
        <w:t xml:space="preserve"> bude přiveden z rozvaděče správy hřbitova pomocí kabelu CYKY 5x4 mm přívod elektrické energie. </w:t>
      </w:r>
      <w:r w:rsidR="007A3E00">
        <w:rPr>
          <w:rFonts w:ascii="Arial" w:hAnsi="Arial" w:cs="Arial"/>
          <w:color w:val="000000" w:themeColor="text1"/>
          <w:sz w:val="24"/>
          <w:szCs w:val="24"/>
        </w:rPr>
        <w:t xml:space="preserve">Kabel bude vyveden do elektrorozvaděče s GSM modulem. Do </w:t>
      </w:r>
      <w:proofErr w:type="spellStart"/>
      <w:r w:rsidR="007A3E00">
        <w:rPr>
          <w:rFonts w:ascii="Arial" w:hAnsi="Arial" w:cs="Arial"/>
          <w:color w:val="000000" w:themeColor="text1"/>
          <w:sz w:val="24"/>
          <w:szCs w:val="24"/>
        </w:rPr>
        <w:t>rozveděče</w:t>
      </w:r>
      <w:proofErr w:type="spellEnd"/>
      <w:r w:rsidRPr="00F54AD8">
        <w:rPr>
          <w:rFonts w:ascii="Arial" w:hAnsi="Arial" w:cs="Arial"/>
          <w:color w:val="000000" w:themeColor="text1"/>
          <w:sz w:val="24"/>
          <w:szCs w:val="24"/>
        </w:rPr>
        <w:t xml:space="preserve"> bude napojeno přečerpávací kalové čerpadlo SIGMA </w:t>
      </w:r>
      <w:proofErr w:type="gramStart"/>
      <w:r w:rsidRPr="00F54AD8">
        <w:rPr>
          <w:rFonts w:ascii="Arial" w:hAnsi="Arial" w:cs="Arial"/>
          <w:color w:val="000000" w:themeColor="text1"/>
          <w:sz w:val="24"/>
          <w:szCs w:val="24"/>
        </w:rPr>
        <w:t>50-GFEU</w:t>
      </w:r>
      <w:proofErr w:type="gramEnd"/>
      <w:r w:rsidRPr="00F54AD8">
        <w:rPr>
          <w:rFonts w:ascii="Arial" w:hAnsi="Arial" w:cs="Arial"/>
          <w:color w:val="000000" w:themeColor="text1"/>
          <w:sz w:val="24"/>
          <w:szCs w:val="24"/>
        </w:rPr>
        <w:t xml:space="preserve"> (MH) </w:t>
      </w:r>
      <w:r w:rsidR="005F4293" w:rsidRPr="00F54AD8">
        <w:rPr>
          <w:rFonts w:ascii="Arial" w:hAnsi="Arial" w:cs="Arial"/>
          <w:color w:val="000000" w:themeColor="text1"/>
          <w:sz w:val="24"/>
          <w:szCs w:val="24"/>
        </w:rPr>
        <w:t>400 V</w:t>
      </w:r>
      <w:r w:rsidRPr="00F54AD8">
        <w:rPr>
          <w:rFonts w:ascii="Arial" w:hAnsi="Arial" w:cs="Arial"/>
          <w:color w:val="000000" w:themeColor="text1"/>
          <w:sz w:val="24"/>
          <w:szCs w:val="24"/>
        </w:rPr>
        <w:t>, jehož chod bude řízen havarijním a provozním plovákovým spínačem</w:t>
      </w:r>
      <w:r w:rsidR="007A3E00">
        <w:rPr>
          <w:rFonts w:ascii="Arial" w:hAnsi="Arial" w:cs="Arial"/>
          <w:color w:val="000000" w:themeColor="text1"/>
          <w:sz w:val="24"/>
          <w:szCs w:val="24"/>
        </w:rPr>
        <w:t xml:space="preserve"> zavedeným též do rozvaděče. Pomocí GMS </w:t>
      </w:r>
      <w:r w:rsidR="004D02F4">
        <w:rPr>
          <w:rFonts w:ascii="Arial" w:hAnsi="Arial" w:cs="Arial"/>
          <w:color w:val="000000" w:themeColor="text1"/>
          <w:sz w:val="24"/>
          <w:szCs w:val="24"/>
        </w:rPr>
        <w:t>modul</w:t>
      </w:r>
      <w:r w:rsidR="007A3E00">
        <w:rPr>
          <w:rFonts w:ascii="Arial" w:hAnsi="Arial" w:cs="Arial"/>
          <w:color w:val="000000" w:themeColor="text1"/>
          <w:sz w:val="24"/>
          <w:szCs w:val="24"/>
        </w:rPr>
        <w:t>u</w:t>
      </w:r>
      <w:r w:rsidRPr="00F54AD8">
        <w:rPr>
          <w:rFonts w:ascii="Arial" w:hAnsi="Arial" w:cs="Arial"/>
          <w:color w:val="000000" w:themeColor="text1"/>
          <w:sz w:val="24"/>
          <w:szCs w:val="24"/>
        </w:rPr>
        <w:t xml:space="preserve"> bude na základě havarijního plovákového spínače signalizováno překročení maximální hladiny </w:t>
      </w:r>
      <w:r w:rsidR="004D02F4">
        <w:rPr>
          <w:rFonts w:ascii="Arial" w:hAnsi="Arial" w:cs="Arial"/>
          <w:color w:val="000000" w:themeColor="text1"/>
          <w:sz w:val="24"/>
          <w:szCs w:val="24"/>
        </w:rPr>
        <w:t>a vyhlášen poplach</w:t>
      </w:r>
      <w:r w:rsidR="007A3E00">
        <w:rPr>
          <w:rFonts w:ascii="Arial" w:hAnsi="Arial" w:cs="Arial"/>
          <w:color w:val="000000" w:themeColor="text1"/>
          <w:sz w:val="24"/>
          <w:szCs w:val="24"/>
        </w:rPr>
        <w:t xml:space="preserve"> – </w:t>
      </w:r>
      <w:proofErr w:type="spellStart"/>
      <w:r w:rsidR="007A3E00">
        <w:rPr>
          <w:rFonts w:ascii="Arial" w:hAnsi="Arial" w:cs="Arial"/>
          <w:color w:val="000000" w:themeColor="text1"/>
          <w:sz w:val="24"/>
          <w:szCs w:val="24"/>
        </w:rPr>
        <w:t>rozslání</w:t>
      </w:r>
      <w:proofErr w:type="spellEnd"/>
      <w:r w:rsidR="007A3E00">
        <w:rPr>
          <w:rFonts w:ascii="Arial" w:hAnsi="Arial" w:cs="Arial"/>
          <w:color w:val="000000" w:themeColor="text1"/>
          <w:sz w:val="24"/>
          <w:szCs w:val="24"/>
        </w:rPr>
        <w:t xml:space="preserve"> havarijních SMS</w:t>
      </w:r>
      <w:r w:rsidRPr="00F54AD8">
        <w:rPr>
          <w:rFonts w:ascii="Arial" w:hAnsi="Arial" w:cs="Arial"/>
          <w:color w:val="000000" w:themeColor="text1"/>
          <w:sz w:val="24"/>
          <w:szCs w:val="24"/>
        </w:rPr>
        <w:t>. Odvod vody z přečerpávací šachty DN 1000</w:t>
      </w:r>
      <w:r w:rsidR="004D02F4">
        <w:rPr>
          <w:rFonts w:ascii="Arial" w:hAnsi="Arial" w:cs="Arial"/>
          <w:color w:val="000000" w:themeColor="text1"/>
          <w:sz w:val="24"/>
          <w:szCs w:val="24"/>
        </w:rPr>
        <w:t>-4</w:t>
      </w:r>
      <w:r w:rsidRPr="00F54AD8">
        <w:rPr>
          <w:rFonts w:ascii="Arial" w:hAnsi="Arial" w:cs="Arial"/>
          <w:color w:val="000000" w:themeColor="text1"/>
          <w:sz w:val="24"/>
          <w:szCs w:val="24"/>
        </w:rPr>
        <w:t xml:space="preserve"> bude proveden HDPE potrubím průměru 110 mm do sběrné šachty DN 1000</w:t>
      </w:r>
      <w:r w:rsidR="004D02F4">
        <w:rPr>
          <w:rFonts w:ascii="Arial" w:hAnsi="Arial" w:cs="Arial"/>
          <w:color w:val="000000" w:themeColor="text1"/>
          <w:sz w:val="24"/>
          <w:szCs w:val="24"/>
        </w:rPr>
        <w:t>-2</w:t>
      </w:r>
      <w:r w:rsidRPr="00F54AD8">
        <w:rPr>
          <w:rFonts w:ascii="Arial" w:hAnsi="Arial" w:cs="Arial"/>
          <w:color w:val="000000" w:themeColor="text1"/>
          <w:sz w:val="24"/>
          <w:szCs w:val="24"/>
        </w:rPr>
        <w:t xml:space="preserve"> při akumulační nádrži v centrální části nového hřbitova.</w:t>
      </w:r>
    </w:p>
    <w:p w14:paraId="3B1E77C6" w14:textId="78373F0A" w:rsidR="007A3E00" w:rsidRDefault="007A3E00" w:rsidP="00407489">
      <w:pPr>
        <w:pStyle w:val="Odstavecseseznamem"/>
        <w:spacing w:before="120" w:after="120" w:line="288" w:lineRule="auto"/>
        <w:ind w:left="567"/>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Přečerpávací šachta bude navíc opatřena havarijním přepadem s vyústěním </w:t>
      </w:r>
      <w:r>
        <w:rPr>
          <w:rFonts w:ascii="Arial" w:hAnsi="Arial" w:cs="Arial"/>
          <w:color w:val="000000" w:themeColor="text1"/>
          <w:sz w:val="24"/>
          <w:szCs w:val="24"/>
        </w:rPr>
        <w:br/>
        <w:t xml:space="preserve">do samospádného systému odvodnění jižní části nového hřbitova do sběrné revizní šachty DN 600-7. Havarijní potrubí </w:t>
      </w:r>
      <w:proofErr w:type="gramStart"/>
      <w:r>
        <w:rPr>
          <w:rFonts w:ascii="Arial" w:hAnsi="Arial" w:cs="Arial"/>
          <w:color w:val="000000" w:themeColor="text1"/>
          <w:sz w:val="24"/>
          <w:szCs w:val="24"/>
        </w:rPr>
        <w:t>bude</w:t>
      </w:r>
      <w:proofErr w:type="gramEnd"/>
      <w:r>
        <w:rPr>
          <w:rFonts w:ascii="Arial" w:hAnsi="Arial" w:cs="Arial"/>
          <w:color w:val="000000" w:themeColor="text1"/>
          <w:sz w:val="24"/>
          <w:szCs w:val="24"/>
        </w:rPr>
        <w:t xml:space="preserve"> vybaveno zpětnou </w:t>
      </w:r>
      <w:proofErr w:type="gramStart"/>
      <w:r>
        <w:rPr>
          <w:rFonts w:ascii="Arial" w:hAnsi="Arial" w:cs="Arial"/>
          <w:color w:val="000000" w:themeColor="text1"/>
          <w:sz w:val="24"/>
          <w:szCs w:val="24"/>
        </w:rPr>
        <w:t>klapou</w:t>
      </w:r>
      <w:proofErr w:type="gramEnd"/>
      <w:r>
        <w:rPr>
          <w:rFonts w:ascii="Arial" w:hAnsi="Arial" w:cs="Arial"/>
          <w:color w:val="000000" w:themeColor="text1"/>
          <w:sz w:val="24"/>
          <w:szCs w:val="24"/>
        </w:rPr>
        <w:t xml:space="preserve"> pro zabránění nátoku srážkových vod do drenážního systému.</w:t>
      </w:r>
    </w:p>
    <w:p w14:paraId="12B0F2EF" w14:textId="7A7A6933" w:rsidR="00F54AD8" w:rsidRDefault="004D02F4" w:rsidP="007A3E00">
      <w:pPr>
        <w:pStyle w:val="Odstavecseseznamem"/>
        <w:spacing w:before="120" w:after="240" w:line="288" w:lineRule="auto"/>
        <w:ind w:left="567"/>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Příkon </w:t>
      </w:r>
      <w:r w:rsidR="00F54AD8" w:rsidRPr="00F54AD8">
        <w:rPr>
          <w:rFonts w:ascii="Arial" w:hAnsi="Arial" w:cs="Arial"/>
          <w:color w:val="000000" w:themeColor="text1"/>
          <w:sz w:val="24"/>
          <w:szCs w:val="24"/>
        </w:rPr>
        <w:t>čerpadla je 1,1 kW.</w:t>
      </w:r>
      <w:r>
        <w:rPr>
          <w:rFonts w:ascii="Arial" w:hAnsi="Arial" w:cs="Arial"/>
          <w:color w:val="000000" w:themeColor="text1"/>
          <w:sz w:val="24"/>
          <w:szCs w:val="24"/>
        </w:rPr>
        <w:t xml:space="preserve"> Napojení čerpadla bude provedeno přes příslušné jištění, přepěťovou ochranu a motorový spouštěč.</w:t>
      </w:r>
    </w:p>
    <w:p w14:paraId="29646815" w14:textId="63EF4DAD" w:rsidR="00F54AD8" w:rsidRPr="004D02F4" w:rsidRDefault="004D02F4" w:rsidP="004D02F4">
      <w:pPr>
        <w:pStyle w:val="Nadpis4"/>
      </w:pPr>
      <w:proofErr w:type="gramStart"/>
      <w:r>
        <w:t>D.2.2</w:t>
      </w:r>
      <w:proofErr w:type="gramEnd"/>
      <w:r>
        <w:t xml:space="preserve"> </w:t>
      </w:r>
      <w:r w:rsidR="007A3E00">
        <w:t>Systém čerpání zálivkové vody</w:t>
      </w:r>
      <w:r w:rsidR="00F54AD8" w:rsidRPr="004D02F4">
        <w:t xml:space="preserve"> z akumulační nádrže 10 m</w:t>
      </w:r>
      <w:r w:rsidR="00F54AD8" w:rsidRPr="004D02F4">
        <w:rPr>
          <w:vertAlign w:val="superscript"/>
        </w:rPr>
        <w:t>3</w:t>
      </w:r>
    </w:p>
    <w:p w14:paraId="0BF9BC62" w14:textId="11F93238" w:rsidR="00F54AD8" w:rsidRPr="00F54AD8" w:rsidRDefault="00F54AD8" w:rsidP="0023192B">
      <w:pPr>
        <w:pStyle w:val="Odstavecseseznamem"/>
        <w:spacing w:before="120" w:after="120" w:line="288" w:lineRule="auto"/>
        <w:ind w:left="567"/>
        <w:contextualSpacing w:val="0"/>
        <w:jc w:val="both"/>
        <w:rPr>
          <w:rFonts w:ascii="Arial" w:hAnsi="Arial" w:cs="Arial"/>
          <w:color w:val="000000" w:themeColor="text1"/>
          <w:sz w:val="24"/>
          <w:szCs w:val="24"/>
        </w:rPr>
      </w:pPr>
      <w:r w:rsidRPr="00F54AD8">
        <w:rPr>
          <w:rFonts w:ascii="Arial" w:hAnsi="Arial" w:cs="Arial"/>
          <w:color w:val="000000" w:themeColor="text1"/>
          <w:sz w:val="24"/>
          <w:szCs w:val="24"/>
        </w:rPr>
        <w:t xml:space="preserve">Do akumulační nádrže RTMO 10.000 </w:t>
      </w:r>
      <w:proofErr w:type="spellStart"/>
      <w:r w:rsidRPr="00F54AD8">
        <w:rPr>
          <w:rFonts w:ascii="Arial" w:hAnsi="Arial" w:cs="Arial"/>
          <w:color w:val="000000" w:themeColor="text1"/>
          <w:sz w:val="24"/>
          <w:szCs w:val="24"/>
        </w:rPr>
        <w:t>Ltr</w:t>
      </w:r>
      <w:proofErr w:type="spellEnd"/>
      <w:r w:rsidRPr="00F54AD8">
        <w:rPr>
          <w:rFonts w:ascii="Arial" w:hAnsi="Arial" w:cs="Arial"/>
          <w:color w:val="000000" w:themeColor="text1"/>
          <w:sz w:val="24"/>
          <w:szCs w:val="24"/>
        </w:rPr>
        <w:t xml:space="preserve"> o objemu 10 m</w:t>
      </w:r>
      <w:r w:rsidRPr="004D02F4">
        <w:rPr>
          <w:rFonts w:ascii="Arial" w:hAnsi="Arial" w:cs="Arial"/>
          <w:color w:val="000000" w:themeColor="text1"/>
          <w:sz w:val="24"/>
          <w:szCs w:val="24"/>
          <w:vertAlign w:val="superscript"/>
        </w:rPr>
        <w:t>3</w:t>
      </w:r>
      <w:r w:rsidRPr="00F54AD8">
        <w:rPr>
          <w:rFonts w:ascii="Arial" w:hAnsi="Arial" w:cs="Arial"/>
          <w:color w:val="000000" w:themeColor="text1"/>
          <w:sz w:val="24"/>
          <w:szCs w:val="24"/>
        </w:rPr>
        <w:t xml:space="preserve">, která bude situována v centrální části nového hřbitova, resp. sběrné šachty DN 1000 </w:t>
      </w:r>
      <w:r w:rsidR="004D02F4">
        <w:rPr>
          <w:rFonts w:ascii="Arial" w:hAnsi="Arial" w:cs="Arial"/>
          <w:color w:val="000000" w:themeColor="text1"/>
          <w:sz w:val="24"/>
          <w:szCs w:val="24"/>
        </w:rPr>
        <w:br/>
      </w:r>
      <w:r w:rsidRPr="00F54AD8">
        <w:rPr>
          <w:rFonts w:ascii="Arial" w:hAnsi="Arial" w:cs="Arial"/>
          <w:color w:val="000000" w:themeColor="text1"/>
          <w:sz w:val="24"/>
          <w:szCs w:val="24"/>
        </w:rPr>
        <w:t xml:space="preserve">při této nádrži bude přiveden z rozvaděče správy hřbitova pomocí kabelu CYKY </w:t>
      </w:r>
      <w:proofErr w:type="spellStart"/>
      <w:r w:rsidRPr="00F54AD8">
        <w:rPr>
          <w:rFonts w:ascii="Arial" w:hAnsi="Arial" w:cs="Arial"/>
          <w:color w:val="000000" w:themeColor="text1"/>
          <w:sz w:val="24"/>
          <w:szCs w:val="24"/>
        </w:rPr>
        <w:t>CYKY</w:t>
      </w:r>
      <w:proofErr w:type="spellEnd"/>
      <w:r w:rsidRPr="00F54AD8">
        <w:rPr>
          <w:rFonts w:ascii="Arial" w:hAnsi="Arial" w:cs="Arial"/>
          <w:color w:val="000000" w:themeColor="text1"/>
          <w:sz w:val="24"/>
          <w:szCs w:val="24"/>
        </w:rPr>
        <w:t xml:space="preserve"> 5x4 mm přívod elektrické energie. </w:t>
      </w:r>
      <w:proofErr w:type="gramStart"/>
      <w:r w:rsidR="007A3E00">
        <w:rPr>
          <w:rFonts w:ascii="Arial" w:hAnsi="Arial" w:cs="Arial"/>
          <w:color w:val="000000" w:themeColor="text1"/>
          <w:sz w:val="24"/>
          <w:szCs w:val="24"/>
        </w:rPr>
        <w:t>ten</w:t>
      </w:r>
      <w:proofErr w:type="gramEnd"/>
      <w:r w:rsidR="007A3E00">
        <w:rPr>
          <w:rFonts w:ascii="Arial" w:hAnsi="Arial" w:cs="Arial"/>
          <w:color w:val="000000" w:themeColor="text1"/>
          <w:sz w:val="24"/>
          <w:szCs w:val="24"/>
        </w:rPr>
        <w:t xml:space="preserve"> bude zaústěn do rozvaděče akumulační nádrže. </w:t>
      </w:r>
      <w:r w:rsidRPr="00F54AD8">
        <w:rPr>
          <w:rFonts w:ascii="Arial" w:hAnsi="Arial" w:cs="Arial"/>
          <w:color w:val="000000" w:themeColor="text1"/>
          <w:sz w:val="24"/>
          <w:szCs w:val="24"/>
        </w:rPr>
        <w:t xml:space="preserve">Na tento přívod bude napojeno automatické tlakově řízené </w:t>
      </w:r>
      <w:r w:rsidRPr="00F54AD8">
        <w:rPr>
          <w:rFonts w:ascii="Arial" w:hAnsi="Arial" w:cs="Arial"/>
          <w:color w:val="000000" w:themeColor="text1"/>
          <w:sz w:val="24"/>
          <w:szCs w:val="24"/>
        </w:rPr>
        <w:lastRenderedPageBreak/>
        <w:t>ponorné čerpadlo EASYPUMP E-DEEP</w:t>
      </w:r>
      <w:r w:rsidR="004D02F4">
        <w:rPr>
          <w:rFonts w:ascii="Arial" w:hAnsi="Arial" w:cs="Arial"/>
          <w:color w:val="000000" w:themeColor="text1"/>
          <w:sz w:val="24"/>
          <w:szCs w:val="24"/>
        </w:rPr>
        <w:t xml:space="preserve"> 1</w:t>
      </w:r>
      <w:r w:rsidR="00BC55D1">
        <w:rPr>
          <w:rFonts w:ascii="Arial" w:hAnsi="Arial" w:cs="Arial"/>
          <w:color w:val="000000" w:themeColor="text1"/>
          <w:sz w:val="24"/>
          <w:szCs w:val="24"/>
        </w:rPr>
        <w:t>2</w:t>
      </w:r>
      <w:r w:rsidR="004D02F4">
        <w:rPr>
          <w:rFonts w:ascii="Arial" w:hAnsi="Arial" w:cs="Arial"/>
          <w:color w:val="000000" w:themeColor="text1"/>
          <w:sz w:val="24"/>
          <w:szCs w:val="24"/>
        </w:rPr>
        <w:t xml:space="preserve">00 s plovákovým </w:t>
      </w:r>
      <w:proofErr w:type="spellStart"/>
      <w:r w:rsidR="004D02F4">
        <w:rPr>
          <w:rFonts w:ascii="Arial" w:hAnsi="Arial" w:cs="Arial"/>
          <w:color w:val="000000" w:themeColor="text1"/>
          <w:sz w:val="24"/>
          <w:szCs w:val="24"/>
        </w:rPr>
        <w:t>podhladinovým</w:t>
      </w:r>
      <w:proofErr w:type="spellEnd"/>
      <w:r w:rsidR="004D02F4">
        <w:rPr>
          <w:rFonts w:ascii="Arial" w:hAnsi="Arial" w:cs="Arial"/>
          <w:color w:val="000000" w:themeColor="text1"/>
          <w:sz w:val="24"/>
          <w:szCs w:val="24"/>
        </w:rPr>
        <w:t xml:space="preserve"> sáním</w:t>
      </w:r>
      <w:r w:rsidRPr="00F54AD8">
        <w:rPr>
          <w:rFonts w:ascii="Arial" w:hAnsi="Arial" w:cs="Arial"/>
          <w:color w:val="000000" w:themeColor="text1"/>
          <w:sz w:val="24"/>
          <w:szCs w:val="24"/>
        </w:rPr>
        <w:t xml:space="preserve">. Toto čerpadlo bude dále napojeno na </w:t>
      </w:r>
      <w:r w:rsidR="00BC55D1">
        <w:rPr>
          <w:rFonts w:ascii="Arial" w:hAnsi="Arial" w:cs="Arial"/>
          <w:color w:val="000000" w:themeColor="text1"/>
          <w:sz w:val="24"/>
          <w:szCs w:val="24"/>
        </w:rPr>
        <w:t>HDPE</w:t>
      </w:r>
      <w:r w:rsidRPr="00F54AD8">
        <w:rPr>
          <w:rFonts w:ascii="Arial" w:hAnsi="Arial" w:cs="Arial"/>
          <w:color w:val="000000" w:themeColor="text1"/>
          <w:sz w:val="24"/>
          <w:szCs w:val="24"/>
        </w:rPr>
        <w:t xml:space="preserve"> potrubí průměru 32 mm, které bude </w:t>
      </w:r>
      <w:r w:rsidR="0023192B">
        <w:rPr>
          <w:rFonts w:ascii="Arial" w:hAnsi="Arial" w:cs="Arial"/>
          <w:color w:val="000000" w:themeColor="text1"/>
          <w:sz w:val="24"/>
          <w:szCs w:val="24"/>
        </w:rPr>
        <w:t xml:space="preserve">přes uzavírací armaturu s vypouštěním napojeno na rozvod zálivkové vody. Čerpadlo bude chráněno proti chodu na sucho pomocí plovákového spínače. Rozvod zálivkové vody bude vyústěn do 4 ks nadzemních stojanů zálivkové vody. </w:t>
      </w:r>
      <w:r w:rsidRPr="00F54AD8">
        <w:rPr>
          <w:rFonts w:ascii="Arial" w:hAnsi="Arial" w:cs="Arial"/>
          <w:color w:val="000000" w:themeColor="text1"/>
          <w:sz w:val="24"/>
          <w:szCs w:val="24"/>
        </w:rPr>
        <w:t xml:space="preserve"> </w:t>
      </w:r>
    </w:p>
    <w:p w14:paraId="1A2B7DE5" w14:textId="5824BB6B" w:rsidR="004D02F4" w:rsidRDefault="00F54AD8" w:rsidP="0023192B">
      <w:pPr>
        <w:pStyle w:val="Odstavecseseznamem"/>
        <w:spacing w:before="120" w:after="120" w:line="288" w:lineRule="auto"/>
        <w:ind w:left="567"/>
        <w:contextualSpacing w:val="0"/>
        <w:jc w:val="both"/>
        <w:rPr>
          <w:rFonts w:ascii="Arial" w:hAnsi="Arial" w:cs="Arial"/>
          <w:color w:val="000000" w:themeColor="text1"/>
          <w:sz w:val="24"/>
          <w:szCs w:val="24"/>
        </w:rPr>
      </w:pPr>
      <w:r w:rsidRPr="00F54AD8">
        <w:rPr>
          <w:rFonts w:ascii="Arial" w:hAnsi="Arial" w:cs="Arial"/>
          <w:color w:val="000000" w:themeColor="text1"/>
          <w:sz w:val="24"/>
          <w:szCs w:val="24"/>
        </w:rPr>
        <w:t xml:space="preserve">Příkon čerpadla je </w:t>
      </w:r>
      <w:r w:rsidR="0023192B">
        <w:rPr>
          <w:rFonts w:ascii="Arial" w:hAnsi="Arial" w:cs="Arial"/>
          <w:color w:val="000000" w:themeColor="text1"/>
          <w:sz w:val="24"/>
          <w:szCs w:val="24"/>
        </w:rPr>
        <w:t xml:space="preserve">1,1 </w:t>
      </w:r>
      <w:r w:rsidR="004D02F4">
        <w:rPr>
          <w:rFonts w:ascii="Arial" w:hAnsi="Arial" w:cs="Arial"/>
          <w:color w:val="000000" w:themeColor="text1"/>
          <w:sz w:val="24"/>
          <w:szCs w:val="24"/>
        </w:rPr>
        <w:t>kW</w:t>
      </w:r>
      <w:r w:rsidR="00272656">
        <w:rPr>
          <w:rFonts w:ascii="Arial" w:hAnsi="Arial" w:cs="Arial"/>
          <w:color w:val="000000" w:themeColor="text1"/>
          <w:sz w:val="24"/>
          <w:szCs w:val="24"/>
        </w:rPr>
        <w:t>.</w:t>
      </w:r>
      <w:r w:rsidR="004D02F4" w:rsidRPr="004D02F4">
        <w:rPr>
          <w:rFonts w:ascii="Arial" w:hAnsi="Arial" w:cs="Arial"/>
          <w:color w:val="000000" w:themeColor="text1"/>
          <w:sz w:val="24"/>
          <w:szCs w:val="24"/>
        </w:rPr>
        <w:t xml:space="preserve"> </w:t>
      </w:r>
      <w:r w:rsidR="004D02F4">
        <w:rPr>
          <w:rFonts w:ascii="Arial" w:hAnsi="Arial" w:cs="Arial"/>
          <w:color w:val="000000" w:themeColor="text1"/>
          <w:sz w:val="24"/>
          <w:szCs w:val="24"/>
        </w:rPr>
        <w:t>Napojení čerpadla bude provedeno přes příslušné jištění a přepěťovou ochranu.</w:t>
      </w:r>
    </w:p>
    <w:p w14:paraId="7164DF8E" w14:textId="7B237424" w:rsidR="00272656" w:rsidRDefault="004D02F4" w:rsidP="00F54AD8">
      <w:pPr>
        <w:pStyle w:val="Odstavecseseznamem"/>
        <w:spacing w:before="120" w:after="120" w:line="288" w:lineRule="auto"/>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 </w:t>
      </w:r>
    </w:p>
    <w:p w14:paraId="32EB1B90" w14:textId="77777777" w:rsidR="00425606" w:rsidRPr="0016050A" w:rsidRDefault="00425606" w:rsidP="0025731F">
      <w:pPr>
        <w:pStyle w:val="Odstavecseseznamem"/>
        <w:numPr>
          <w:ilvl w:val="0"/>
          <w:numId w:val="16"/>
        </w:numPr>
        <w:spacing w:before="120" w:after="120" w:line="288" w:lineRule="auto"/>
        <w:ind w:left="567" w:hanging="425"/>
        <w:contextualSpacing w:val="0"/>
        <w:jc w:val="both"/>
        <w:rPr>
          <w:rFonts w:ascii="Arial" w:hAnsi="Arial" w:cs="Arial"/>
          <w:i/>
          <w:color w:val="000000" w:themeColor="text1"/>
        </w:rPr>
      </w:pPr>
      <w:r w:rsidRPr="0016050A">
        <w:rPr>
          <w:rFonts w:ascii="Arial" w:hAnsi="Arial" w:cs="Arial"/>
          <w:i/>
          <w:color w:val="000000" w:themeColor="text1"/>
        </w:rPr>
        <w:t xml:space="preserve">Výkresovou část </w:t>
      </w:r>
      <w:r w:rsidR="002E5A3C" w:rsidRPr="0016050A">
        <w:rPr>
          <w:rFonts w:ascii="Arial" w:hAnsi="Arial" w:cs="Arial"/>
          <w:i/>
          <w:color w:val="000000" w:themeColor="text1"/>
        </w:rPr>
        <w:t xml:space="preserve">– obsahuje pouze </w:t>
      </w:r>
      <w:r w:rsidRPr="0016050A">
        <w:rPr>
          <w:rFonts w:ascii="Arial" w:hAnsi="Arial" w:cs="Arial"/>
          <w:i/>
          <w:color w:val="000000" w:themeColor="text1"/>
        </w:rPr>
        <w:t>umístění a uspořádání rozhodujících zařízení, strojů, základních mechanických komponentů, zdrojů energie apod.</w:t>
      </w:r>
      <w:r w:rsidR="002E5A3C" w:rsidRPr="0016050A">
        <w:rPr>
          <w:rFonts w:ascii="Arial" w:hAnsi="Arial" w:cs="Arial"/>
          <w:i/>
          <w:color w:val="000000" w:themeColor="text1"/>
        </w:rPr>
        <w:t>;</w:t>
      </w:r>
      <w:r w:rsidRPr="0016050A">
        <w:rPr>
          <w:rFonts w:ascii="Arial" w:hAnsi="Arial" w:cs="Arial"/>
          <w:i/>
          <w:color w:val="000000" w:themeColor="text1"/>
        </w:rPr>
        <w:t xml:space="preserve"> základní vymezení prostoru na jejich umístění ve stavbě, základní přehledová schémata rozvodů a zařízení, půdorysy </w:t>
      </w:r>
      <w:r w:rsidR="002E5A3C" w:rsidRPr="0016050A">
        <w:rPr>
          <w:rFonts w:ascii="Arial" w:hAnsi="Arial" w:cs="Arial"/>
          <w:i/>
          <w:color w:val="000000" w:themeColor="text1"/>
        </w:rPr>
        <w:t>páteř</w:t>
      </w:r>
      <w:r w:rsidRPr="0016050A">
        <w:rPr>
          <w:rFonts w:ascii="Arial" w:hAnsi="Arial" w:cs="Arial"/>
          <w:i/>
          <w:color w:val="000000" w:themeColor="text1"/>
        </w:rPr>
        <w:t xml:space="preserve">ních potrubních a kabelových rozvodů v </w:t>
      </w:r>
      <w:proofErr w:type="spellStart"/>
      <w:r w:rsidRPr="0016050A">
        <w:rPr>
          <w:rFonts w:ascii="Arial" w:hAnsi="Arial" w:cs="Arial"/>
          <w:i/>
          <w:color w:val="000000" w:themeColor="text1"/>
        </w:rPr>
        <w:t>jednočárovém</w:t>
      </w:r>
      <w:proofErr w:type="spellEnd"/>
      <w:r w:rsidRPr="0016050A">
        <w:rPr>
          <w:rFonts w:ascii="Arial" w:hAnsi="Arial" w:cs="Arial"/>
          <w:i/>
          <w:color w:val="000000" w:themeColor="text1"/>
        </w:rPr>
        <w:t xml:space="preserve"> zobrazení, </w:t>
      </w:r>
      <w:r w:rsidR="002E5A3C" w:rsidRPr="0016050A">
        <w:rPr>
          <w:rFonts w:ascii="Arial" w:hAnsi="Arial" w:cs="Arial"/>
          <w:i/>
          <w:color w:val="000000" w:themeColor="text1"/>
        </w:rPr>
        <w:t>připojovací potrubní a kabelové rozvody ani koncové prvky se nezobrazují;</w:t>
      </w:r>
      <w:r w:rsidRPr="0016050A">
        <w:rPr>
          <w:rFonts w:ascii="Arial" w:hAnsi="Arial" w:cs="Arial"/>
          <w:i/>
          <w:color w:val="000000" w:themeColor="text1"/>
        </w:rPr>
        <w:t xml:space="preserve"> základní technologická schémata dokladující účel a úroveň navrhovaného výrobního procesu, dispozice a umístění hlavních </w:t>
      </w:r>
      <w:r w:rsidR="002E5A3C" w:rsidRPr="0016050A">
        <w:rPr>
          <w:rFonts w:ascii="Arial" w:hAnsi="Arial" w:cs="Arial"/>
          <w:i/>
          <w:color w:val="000000" w:themeColor="text1"/>
        </w:rPr>
        <w:t>str</w:t>
      </w:r>
      <w:r w:rsidRPr="0016050A">
        <w:rPr>
          <w:rFonts w:ascii="Arial" w:hAnsi="Arial" w:cs="Arial"/>
          <w:i/>
          <w:color w:val="000000" w:themeColor="text1"/>
        </w:rPr>
        <w:t>ojů a zařízení a způsob jejich zabudování - půdorysy, řezy, zpravidla v měřítku 1 : 100</w:t>
      </w:r>
    </w:p>
    <w:p w14:paraId="6530165C" w14:textId="53E5B013" w:rsidR="004D02F4" w:rsidRPr="004D02F4" w:rsidRDefault="004D02F4" w:rsidP="004D02F4">
      <w:pPr>
        <w:pStyle w:val="Odstavecseseznamem"/>
        <w:tabs>
          <w:tab w:val="left" w:pos="5103"/>
          <w:tab w:val="left" w:pos="6379"/>
          <w:tab w:val="left" w:pos="6804"/>
        </w:tabs>
        <w:spacing w:before="120" w:after="120" w:line="288" w:lineRule="auto"/>
        <w:ind w:left="567"/>
        <w:contextualSpacing w:val="0"/>
        <w:jc w:val="both"/>
        <w:rPr>
          <w:rFonts w:ascii="Arial" w:hAnsi="Arial" w:cs="Arial"/>
          <w:color w:val="000000" w:themeColor="text1"/>
          <w:sz w:val="24"/>
          <w:szCs w:val="24"/>
        </w:rPr>
      </w:pPr>
      <w:proofErr w:type="gramStart"/>
      <w:r w:rsidRPr="004D02F4">
        <w:rPr>
          <w:rFonts w:ascii="Arial" w:hAnsi="Arial" w:cs="Arial"/>
          <w:color w:val="000000" w:themeColor="text1"/>
          <w:sz w:val="24"/>
          <w:szCs w:val="24"/>
        </w:rPr>
        <w:t>D.3.2</w:t>
      </w:r>
      <w:proofErr w:type="gramEnd"/>
      <w:r w:rsidRPr="004D02F4">
        <w:rPr>
          <w:rFonts w:ascii="Arial" w:hAnsi="Arial" w:cs="Arial"/>
          <w:color w:val="000000" w:themeColor="text1"/>
          <w:sz w:val="24"/>
          <w:szCs w:val="24"/>
        </w:rPr>
        <w:t xml:space="preserve"> Řez napojením akumulační nádrže </w:t>
      </w:r>
      <w:r>
        <w:rPr>
          <w:rFonts w:ascii="Arial" w:hAnsi="Arial" w:cs="Arial"/>
          <w:color w:val="000000" w:themeColor="text1"/>
          <w:sz w:val="24"/>
          <w:szCs w:val="24"/>
        </w:rPr>
        <w:tab/>
      </w:r>
      <w:r w:rsidR="00960948">
        <w:rPr>
          <w:rFonts w:ascii="Arial" w:hAnsi="Arial" w:cs="Arial"/>
          <w:color w:val="000000" w:themeColor="text1"/>
          <w:sz w:val="24"/>
          <w:szCs w:val="24"/>
        </w:rPr>
        <w:tab/>
      </w:r>
      <w:r w:rsidRPr="004D02F4">
        <w:rPr>
          <w:rFonts w:ascii="Arial" w:hAnsi="Arial" w:cs="Arial"/>
          <w:color w:val="000000" w:themeColor="text1"/>
          <w:sz w:val="24"/>
          <w:szCs w:val="24"/>
        </w:rPr>
        <w:t>1:20</w:t>
      </w:r>
      <w:r>
        <w:rPr>
          <w:rFonts w:ascii="Arial" w:hAnsi="Arial" w:cs="Arial"/>
          <w:color w:val="000000" w:themeColor="text1"/>
          <w:sz w:val="24"/>
          <w:szCs w:val="24"/>
        </w:rPr>
        <w:tab/>
      </w:r>
      <w:r>
        <w:rPr>
          <w:rFonts w:ascii="Arial" w:hAnsi="Arial" w:cs="Arial"/>
          <w:color w:val="000000" w:themeColor="text1"/>
          <w:sz w:val="24"/>
          <w:szCs w:val="24"/>
        </w:rPr>
        <w:tab/>
        <w:t>A3</w:t>
      </w:r>
    </w:p>
    <w:p w14:paraId="00D6A8BE" w14:textId="2DA0AF2E" w:rsidR="004D02F4" w:rsidRPr="004D02F4" w:rsidRDefault="004D02F4" w:rsidP="00F11097">
      <w:pPr>
        <w:pStyle w:val="Odstavecseseznamem"/>
        <w:tabs>
          <w:tab w:val="left" w:pos="5103"/>
          <w:tab w:val="left" w:pos="6379"/>
          <w:tab w:val="left" w:pos="6804"/>
        </w:tabs>
        <w:spacing w:before="120" w:after="120" w:line="288" w:lineRule="auto"/>
        <w:ind w:left="567"/>
        <w:contextualSpacing w:val="0"/>
        <w:jc w:val="both"/>
        <w:rPr>
          <w:rFonts w:ascii="Arial" w:hAnsi="Arial" w:cs="Arial"/>
          <w:color w:val="000000" w:themeColor="text1"/>
          <w:sz w:val="24"/>
          <w:szCs w:val="24"/>
        </w:rPr>
      </w:pPr>
      <w:proofErr w:type="gramStart"/>
      <w:r w:rsidRPr="004D02F4">
        <w:rPr>
          <w:rFonts w:ascii="Arial" w:hAnsi="Arial" w:cs="Arial"/>
          <w:color w:val="000000" w:themeColor="text1"/>
          <w:sz w:val="24"/>
          <w:szCs w:val="24"/>
        </w:rPr>
        <w:t>D.3.3</w:t>
      </w:r>
      <w:proofErr w:type="gramEnd"/>
      <w:r w:rsidRPr="004D02F4">
        <w:rPr>
          <w:rFonts w:ascii="Arial" w:hAnsi="Arial" w:cs="Arial"/>
          <w:color w:val="000000" w:themeColor="text1"/>
          <w:sz w:val="24"/>
          <w:szCs w:val="24"/>
        </w:rPr>
        <w:t xml:space="preserve"> Řez napojením přečerpávacího systému </w:t>
      </w:r>
      <w:r w:rsidR="00960948">
        <w:rPr>
          <w:rFonts w:ascii="Arial" w:hAnsi="Arial" w:cs="Arial"/>
          <w:color w:val="000000" w:themeColor="text1"/>
          <w:sz w:val="24"/>
          <w:szCs w:val="24"/>
        </w:rPr>
        <w:tab/>
      </w:r>
      <w:r w:rsidRPr="004D02F4">
        <w:rPr>
          <w:rFonts w:ascii="Arial" w:hAnsi="Arial" w:cs="Arial"/>
          <w:color w:val="000000" w:themeColor="text1"/>
          <w:sz w:val="24"/>
          <w:szCs w:val="24"/>
        </w:rPr>
        <w:t>1:20</w:t>
      </w:r>
      <w:r>
        <w:rPr>
          <w:rFonts w:ascii="Arial" w:hAnsi="Arial" w:cs="Arial"/>
          <w:color w:val="000000" w:themeColor="text1"/>
          <w:sz w:val="24"/>
          <w:szCs w:val="24"/>
        </w:rPr>
        <w:tab/>
      </w:r>
      <w:r>
        <w:rPr>
          <w:rFonts w:ascii="Arial" w:hAnsi="Arial" w:cs="Arial"/>
          <w:color w:val="000000" w:themeColor="text1"/>
          <w:sz w:val="24"/>
          <w:szCs w:val="24"/>
        </w:rPr>
        <w:tab/>
        <w:t>A4</w:t>
      </w:r>
    </w:p>
    <w:p w14:paraId="7B29E303" w14:textId="77777777" w:rsidR="00425606" w:rsidRPr="00BC7539" w:rsidRDefault="00425606" w:rsidP="0025731F">
      <w:pPr>
        <w:pStyle w:val="Odstavecseseznamem"/>
        <w:numPr>
          <w:ilvl w:val="0"/>
          <w:numId w:val="16"/>
        </w:numPr>
        <w:spacing w:before="120" w:after="120" w:line="288" w:lineRule="auto"/>
        <w:ind w:left="567" w:hanging="425"/>
        <w:contextualSpacing w:val="0"/>
        <w:jc w:val="both"/>
        <w:rPr>
          <w:rFonts w:ascii="Arial" w:hAnsi="Arial" w:cs="Arial"/>
          <w:i/>
          <w:color w:val="000000" w:themeColor="text1"/>
          <w:sz w:val="24"/>
          <w:szCs w:val="24"/>
        </w:rPr>
      </w:pPr>
      <w:r w:rsidRPr="00944155">
        <w:rPr>
          <w:rFonts w:ascii="Arial" w:hAnsi="Arial" w:cs="Arial"/>
          <w:i/>
          <w:color w:val="000000" w:themeColor="text1"/>
        </w:rPr>
        <w:t xml:space="preserve">Seznam strojů a zařízení a technická </w:t>
      </w:r>
      <w:r w:rsidR="00DC506D" w:rsidRPr="00944155">
        <w:rPr>
          <w:rFonts w:ascii="Arial" w:hAnsi="Arial" w:cs="Arial"/>
          <w:i/>
          <w:color w:val="000000" w:themeColor="text1"/>
        </w:rPr>
        <w:t>specifikace – seznam</w:t>
      </w:r>
      <w:r w:rsidRPr="00944155">
        <w:rPr>
          <w:rFonts w:ascii="Arial" w:hAnsi="Arial" w:cs="Arial"/>
          <w:i/>
          <w:color w:val="000000" w:themeColor="text1"/>
        </w:rPr>
        <w:t xml:space="preserve"> rozhodujících strojů a zařízení</w:t>
      </w:r>
      <w:r w:rsidR="002E5A3C" w:rsidRPr="00944155">
        <w:rPr>
          <w:rFonts w:ascii="Arial" w:hAnsi="Arial" w:cs="Arial"/>
          <w:i/>
          <w:color w:val="000000" w:themeColor="text1"/>
        </w:rPr>
        <w:t>,</w:t>
      </w:r>
      <w:r w:rsidRPr="00944155">
        <w:rPr>
          <w:rFonts w:ascii="Arial" w:hAnsi="Arial" w:cs="Arial"/>
          <w:i/>
          <w:color w:val="000000" w:themeColor="text1"/>
        </w:rPr>
        <w:t xml:space="preserve"> základních mechanických komponentů, zdrojů energie apod.</w:t>
      </w:r>
      <w:r w:rsidR="002E5A3C" w:rsidRPr="00944155">
        <w:rPr>
          <w:rFonts w:ascii="Arial" w:hAnsi="Arial" w:cs="Arial"/>
          <w:i/>
          <w:color w:val="000000" w:themeColor="text1"/>
        </w:rPr>
        <w:t>;</w:t>
      </w:r>
      <w:r w:rsidRPr="00944155">
        <w:rPr>
          <w:rFonts w:ascii="Arial" w:hAnsi="Arial" w:cs="Arial"/>
          <w:i/>
          <w:color w:val="000000" w:themeColor="text1"/>
        </w:rPr>
        <w:t xml:space="preserve"> popis základních technických a výkonových parametrů a souvisejících požadavků</w:t>
      </w:r>
    </w:p>
    <w:p w14:paraId="051C1FCF" w14:textId="77777777" w:rsidR="00960948" w:rsidRPr="00960948" w:rsidRDefault="00960948" w:rsidP="00EC1295">
      <w:pPr>
        <w:pStyle w:val="Odstavecseseznamem"/>
        <w:spacing w:before="120" w:after="120" w:line="288" w:lineRule="auto"/>
        <w:ind w:left="567"/>
        <w:contextualSpacing w:val="0"/>
        <w:jc w:val="both"/>
        <w:rPr>
          <w:rFonts w:ascii="Arial" w:hAnsi="Arial" w:cs="Arial"/>
          <w:color w:val="000000" w:themeColor="text1"/>
          <w:sz w:val="24"/>
          <w:szCs w:val="24"/>
        </w:rPr>
      </w:pPr>
      <w:r w:rsidRPr="00960948">
        <w:rPr>
          <w:rFonts w:ascii="Arial" w:hAnsi="Arial" w:cs="Arial"/>
          <w:color w:val="000000" w:themeColor="text1"/>
          <w:sz w:val="24"/>
          <w:szCs w:val="24"/>
        </w:rPr>
        <w:t>V přečerpávací šachtě DN 1000 bude osazeno:</w:t>
      </w:r>
    </w:p>
    <w:p w14:paraId="22FD0545" w14:textId="1436CD84" w:rsidR="00960948" w:rsidRPr="00960948" w:rsidRDefault="00960948" w:rsidP="0023192B">
      <w:pPr>
        <w:pStyle w:val="Odstavecseseznamem"/>
        <w:numPr>
          <w:ilvl w:val="0"/>
          <w:numId w:val="78"/>
        </w:numPr>
        <w:spacing w:before="120" w:after="120" w:line="288" w:lineRule="auto"/>
        <w:ind w:left="992" w:hanging="357"/>
        <w:contextualSpacing w:val="0"/>
        <w:jc w:val="both"/>
        <w:rPr>
          <w:rFonts w:ascii="Arial" w:hAnsi="Arial" w:cs="Arial"/>
          <w:color w:val="000000" w:themeColor="text1"/>
          <w:sz w:val="24"/>
          <w:szCs w:val="24"/>
        </w:rPr>
      </w:pPr>
      <w:r w:rsidRPr="00960948">
        <w:rPr>
          <w:rFonts w:ascii="Arial" w:hAnsi="Arial" w:cs="Arial"/>
          <w:color w:val="000000" w:themeColor="text1"/>
          <w:sz w:val="24"/>
          <w:szCs w:val="24"/>
        </w:rPr>
        <w:t xml:space="preserve">kalové čerpadlo SIGMA </w:t>
      </w:r>
      <w:proofErr w:type="gramStart"/>
      <w:r w:rsidRPr="00960948">
        <w:rPr>
          <w:rFonts w:ascii="Arial" w:hAnsi="Arial" w:cs="Arial"/>
          <w:color w:val="000000" w:themeColor="text1"/>
          <w:sz w:val="24"/>
          <w:szCs w:val="24"/>
        </w:rPr>
        <w:t>50-GFEU</w:t>
      </w:r>
      <w:proofErr w:type="gramEnd"/>
      <w:r w:rsidRPr="00960948">
        <w:rPr>
          <w:rFonts w:ascii="Arial" w:hAnsi="Arial" w:cs="Arial"/>
          <w:color w:val="000000" w:themeColor="text1"/>
          <w:sz w:val="24"/>
          <w:szCs w:val="24"/>
        </w:rPr>
        <w:t xml:space="preserve"> (MH) </w:t>
      </w:r>
      <w:r w:rsidR="005F4293" w:rsidRPr="00960948">
        <w:rPr>
          <w:rFonts w:ascii="Arial" w:hAnsi="Arial" w:cs="Arial"/>
          <w:color w:val="000000" w:themeColor="text1"/>
          <w:sz w:val="24"/>
          <w:szCs w:val="24"/>
        </w:rPr>
        <w:t>400 V</w:t>
      </w:r>
      <w:r w:rsidRPr="00960948">
        <w:rPr>
          <w:rFonts w:ascii="Arial" w:hAnsi="Arial" w:cs="Arial"/>
          <w:color w:val="000000" w:themeColor="text1"/>
          <w:sz w:val="24"/>
          <w:szCs w:val="24"/>
        </w:rPr>
        <w:t>,</w:t>
      </w:r>
    </w:p>
    <w:p w14:paraId="5FBFDCF7" w14:textId="77777777" w:rsidR="00960948" w:rsidRPr="00960948" w:rsidRDefault="00960948" w:rsidP="0023192B">
      <w:pPr>
        <w:pStyle w:val="Odstavecseseznamem"/>
        <w:numPr>
          <w:ilvl w:val="0"/>
          <w:numId w:val="78"/>
        </w:numPr>
        <w:spacing w:before="120" w:after="120" w:line="288" w:lineRule="auto"/>
        <w:ind w:left="992" w:hanging="357"/>
        <w:contextualSpacing w:val="0"/>
        <w:jc w:val="both"/>
        <w:rPr>
          <w:rFonts w:ascii="Arial" w:hAnsi="Arial" w:cs="Arial"/>
          <w:color w:val="000000" w:themeColor="text1"/>
          <w:sz w:val="24"/>
          <w:szCs w:val="24"/>
        </w:rPr>
      </w:pPr>
      <w:r w:rsidRPr="00960948">
        <w:rPr>
          <w:rFonts w:ascii="Arial" w:hAnsi="Arial" w:cs="Arial"/>
          <w:color w:val="000000" w:themeColor="text1"/>
          <w:sz w:val="24"/>
          <w:szCs w:val="24"/>
        </w:rPr>
        <w:t xml:space="preserve">provozní plovákový spínač, </w:t>
      </w:r>
    </w:p>
    <w:p w14:paraId="5E8CD2B6" w14:textId="77777777" w:rsidR="00960948" w:rsidRPr="00960948" w:rsidRDefault="00960948" w:rsidP="0023192B">
      <w:pPr>
        <w:pStyle w:val="Odstavecseseznamem"/>
        <w:numPr>
          <w:ilvl w:val="0"/>
          <w:numId w:val="78"/>
        </w:numPr>
        <w:spacing w:before="120" w:after="120" w:line="288" w:lineRule="auto"/>
        <w:ind w:left="992" w:hanging="357"/>
        <w:contextualSpacing w:val="0"/>
        <w:jc w:val="both"/>
        <w:rPr>
          <w:rFonts w:ascii="Arial" w:hAnsi="Arial" w:cs="Arial"/>
          <w:color w:val="000000" w:themeColor="text1"/>
          <w:sz w:val="24"/>
          <w:szCs w:val="24"/>
        </w:rPr>
      </w:pPr>
      <w:r w:rsidRPr="00960948">
        <w:rPr>
          <w:rFonts w:ascii="Arial" w:hAnsi="Arial" w:cs="Arial"/>
          <w:color w:val="000000" w:themeColor="text1"/>
          <w:sz w:val="24"/>
          <w:szCs w:val="24"/>
        </w:rPr>
        <w:t>havarijní plovákový spínač,</w:t>
      </w:r>
    </w:p>
    <w:p w14:paraId="5B7C67EF" w14:textId="77777777" w:rsidR="00960948" w:rsidRPr="00960948" w:rsidRDefault="00960948" w:rsidP="0023192B">
      <w:pPr>
        <w:pStyle w:val="Odstavecseseznamem"/>
        <w:numPr>
          <w:ilvl w:val="0"/>
          <w:numId w:val="78"/>
        </w:numPr>
        <w:spacing w:before="120" w:after="120" w:line="288" w:lineRule="auto"/>
        <w:ind w:left="992" w:hanging="357"/>
        <w:contextualSpacing w:val="0"/>
        <w:jc w:val="both"/>
        <w:rPr>
          <w:rFonts w:ascii="Arial" w:hAnsi="Arial" w:cs="Arial"/>
          <w:color w:val="000000" w:themeColor="text1"/>
          <w:sz w:val="24"/>
          <w:szCs w:val="24"/>
        </w:rPr>
      </w:pPr>
      <w:r w:rsidRPr="00960948">
        <w:rPr>
          <w:rFonts w:ascii="Arial" w:hAnsi="Arial" w:cs="Arial"/>
          <w:color w:val="000000" w:themeColor="text1"/>
          <w:sz w:val="24"/>
          <w:szCs w:val="24"/>
        </w:rPr>
        <w:t>potrubní systém HDPE 110 mm,</w:t>
      </w:r>
    </w:p>
    <w:p w14:paraId="4EAC112B" w14:textId="77777777" w:rsidR="00960948" w:rsidRDefault="00960948" w:rsidP="0023192B">
      <w:pPr>
        <w:pStyle w:val="Odstavecseseznamem"/>
        <w:numPr>
          <w:ilvl w:val="0"/>
          <w:numId w:val="78"/>
        </w:numPr>
        <w:spacing w:before="120" w:after="120" w:line="288" w:lineRule="auto"/>
        <w:ind w:left="992" w:hanging="357"/>
        <w:contextualSpacing w:val="0"/>
        <w:jc w:val="both"/>
        <w:rPr>
          <w:rFonts w:ascii="Arial" w:hAnsi="Arial" w:cs="Arial"/>
          <w:color w:val="000000" w:themeColor="text1"/>
          <w:sz w:val="24"/>
          <w:szCs w:val="24"/>
        </w:rPr>
      </w:pPr>
      <w:r w:rsidRPr="00960948">
        <w:rPr>
          <w:rFonts w:ascii="Arial" w:hAnsi="Arial" w:cs="Arial"/>
          <w:color w:val="000000" w:themeColor="text1"/>
          <w:sz w:val="24"/>
          <w:szCs w:val="24"/>
        </w:rPr>
        <w:t>zavěšení kalového čerpadla a plováků,</w:t>
      </w:r>
    </w:p>
    <w:p w14:paraId="676A321D" w14:textId="609A60BC" w:rsidR="00960948" w:rsidRPr="00960948" w:rsidRDefault="00960948" w:rsidP="0023192B">
      <w:pPr>
        <w:pStyle w:val="Odstavecseseznamem"/>
        <w:numPr>
          <w:ilvl w:val="0"/>
          <w:numId w:val="78"/>
        </w:numPr>
        <w:spacing w:before="120" w:after="120" w:line="288" w:lineRule="auto"/>
        <w:ind w:left="992" w:hanging="357"/>
        <w:contextualSpacing w:val="0"/>
        <w:jc w:val="both"/>
        <w:rPr>
          <w:rFonts w:ascii="Arial" w:hAnsi="Arial" w:cs="Arial"/>
          <w:color w:val="000000" w:themeColor="text1"/>
          <w:sz w:val="24"/>
          <w:szCs w:val="24"/>
        </w:rPr>
      </w:pPr>
      <w:r w:rsidRPr="00960948">
        <w:rPr>
          <w:rFonts w:ascii="Arial" w:hAnsi="Arial" w:cs="Arial"/>
          <w:color w:val="000000" w:themeColor="text1"/>
          <w:sz w:val="24"/>
          <w:szCs w:val="24"/>
        </w:rPr>
        <w:t>rozvaděč venkovní plastový NOARH PHS24T IP65 24 modulů</w:t>
      </w:r>
      <w:r w:rsidR="00AD1240">
        <w:rPr>
          <w:rFonts w:ascii="Arial" w:hAnsi="Arial" w:cs="Arial"/>
          <w:color w:val="000000" w:themeColor="text1"/>
          <w:sz w:val="24"/>
          <w:szCs w:val="24"/>
        </w:rPr>
        <w:t>,</w:t>
      </w:r>
    </w:p>
    <w:p w14:paraId="48E3D1E1" w14:textId="1D7DF8DF" w:rsidR="00960948" w:rsidRPr="00960948" w:rsidRDefault="00960948" w:rsidP="0023192B">
      <w:pPr>
        <w:pStyle w:val="Odstavecseseznamem"/>
        <w:numPr>
          <w:ilvl w:val="0"/>
          <w:numId w:val="78"/>
        </w:numPr>
        <w:spacing w:before="120" w:after="120" w:line="288" w:lineRule="auto"/>
        <w:ind w:left="992" w:hanging="357"/>
        <w:contextualSpacing w:val="0"/>
        <w:jc w:val="both"/>
        <w:rPr>
          <w:rFonts w:ascii="Arial" w:hAnsi="Arial" w:cs="Arial"/>
          <w:color w:val="000000" w:themeColor="text1"/>
          <w:sz w:val="24"/>
          <w:szCs w:val="24"/>
        </w:rPr>
      </w:pPr>
      <w:r w:rsidRPr="00960948">
        <w:rPr>
          <w:rFonts w:ascii="Arial" w:hAnsi="Arial" w:cs="Arial"/>
          <w:color w:val="000000" w:themeColor="text1"/>
          <w:sz w:val="24"/>
          <w:szCs w:val="24"/>
        </w:rPr>
        <w:t>přepěťová ochrana třífázová KSD-T2 275/120/3P</w:t>
      </w:r>
      <w:r w:rsidR="00AD1240">
        <w:rPr>
          <w:rFonts w:ascii="Arial" w:hAnsi="Arial" w:cs="Arial"/>
          <w:color w:val="000000" w:themeColor="text1"/>
          <w:sz w:val="24"/>
          <w:szCs w:val="24"/>
        </w:rPr>
        <w:t>,</w:t>
      </w:r>
    </w:p>
    <w:p w14:paraId="62F9BEFD" w14:textId="15770C09" w:rsidR="00960948" w:rsidRPr="00960948" w:rsidRDefault="00960948" w:rsidP="0023192B">
      <w:pPr>
        <w:pStyle w:val="Odstavecseseznamem"/>
        <w:numPr>
          <w:ilvl w:val="0"/>
          <w:numId w:val="78"/>
        </w:numPr>
        <w:spacing w:before="120" w:after="120" w:line="288" w:lineRule="auto"/>
        <w:ind w:left="992" w:hanging="357"/>
        <w:contextualSpacing w:val="0"/>
        <w:jc w:val="both"/>
        <w:rPr>
          <w:rFonts w:ascii="Arial" w:hAnsi="Arial" w:cs="Arial"/>
          <w:color w:val="000000" w:themeColor="text1"/>
          <w:sz w:val="24"/>
          <w:szCs w:val="24"/>
        </w:rPr>
      </w:pPr>
      <w:r w:rsidRPr="00960948">
        <w:rPr>
          <w:rFonts w:ascii="Arial" w:hAnsi="Arial" w:cs="Arial"/>
          <w:color w:val="000000" w:themeColor="text1"/>
          <w:sz w:val="24"/>
          <w:szCs w:val="24"/>
        </w:rPr>
        <w:t>GSM modul GX155 pro odeslání chybového hlášení,</w:t>
      </w:r>
    </w:p>
    <w:p w14:paraId="2750E850" w14:textId="04C13E0F" w:rsidR="00960948" w:rsidRDefault="00960948" w:rsidP="0023192B">
      <w:pPr>
        <w:pStyle w:val="Odstavecseseznamem"/>
        <w:numPr>
          <w:ilvl w:val="0"/>
          <w:numId w:val="78"/>
        </w:numPr>
        <w:spacing w:before="120" w:after="240" w:line="288" w:lineRule="auto"/>
        <w:ind w:left="992" w:hanging="357"/>
        <w:contextualSpacing w:val="0"/>
        <w:jc w:val="both"/>
        <w:rPr>
          <w:rFonts w:ascii="Arial" w:hAnsi="Arial" w:cs="Arial"/>
          <w:color w:val="000000" w:themeColor="text1"/>
          <w:sz w:val="24"/>
          <w:szCs w:val="24"/>
        </w:rPr>
      </w:pPr>
      <w:r>
        <w:rPr>
          <w:rFonts w:ascii="Arial" w:hAnsi="Arial" w:cs="Arial"/>
          <w:color w:val="000000" w:themeColor="text1"/>
          <w:sz w:val="24"/>
          <w:szCs w:val="24"/>
        </w:rPr>
        <w:t>2 plovákové spínače</w:t>
      </w:r>
      <w:r w:rsidR="00AD1240">
        <w:rPr>
          <w:rFonts w:ascii="Arial" w:hAnsi="Arial" w:cs="Arial"/>
          <w:color w:val="000000" w:themeColor="text1"/>
          <w:sz w:val="24"/>
          <w:szCs w:val="24"/>
        </w:rPr>
        <w:t>.</w:t>
      </w:r>
    </w:p>
    <w:p w14:paraId="4A453FE9" w14:textId="77777777" w:rsidR="00960948" w:rsidRPr="00960948" w:rsidRDefault="00960948" w:rsidP="00EC1295">
      <w:pPr>
        <w:pStyle w:val="Odstavecseseznamem"/>
        <w:spacing w:before="120" w:after="120" w:line="288" w:lineRule="auto"/>
        <w:ind w:left="567"/>
        <w:contextualSpacing w:val="0"/>
        <w:jc w:val="both"/>
        <w:rPr>
          <w:rFonts w:ascii="Arial" w:hAnsi="Arial" w:cs="Arial"/>
          <w:color w:val="000000" w:themeColor="text1"/>
          <w:sz w:val="24"/>
          <w:szCs w:val="24"/>
        </w:rPr>
      </w:pPr>
      <w:r w:rsidRPr="00960948">
        <w:rPr>
          <w:rFonts w:ascii="Arial" w:hAnsi="Arial" w:cs="Arial"/>
          <w:color w:val="000000" w:themeColor="text1"/>
          <w:sz w:val="24"/>
          <w:szCs w:val="24"/>
        </w:rPr>
        <w:t>V akumulační nádrži bude osazeno:</w:t>
      </w:r>
    </w:p>
    <w:p w14:paraId="5DB1ABC1" w14:textId="00E68824" w:rsidR="00960948" w:rsidRPr="00EC1295" w:rsidRDefault="00960948" w:rsidP="00EC1295">
      <w:pPr>
        <w:pStyle w:val="Odstavecseseznamem"/>
        <w:numPr>
          <w:ilvl w:val="0"/>
          <w:numId w:val="79"/>
        </w:numPr>
        <w:spacing w:before="120" w:after="120" w:line="288" w:lineRule="auto"/>
        <w:ind w:left="992" w:hanging="357"/>
        <w:contextualSpacing w:val="0"/>
        <w:jc w:val="both"/>
        <w:rPr>
          <w:rFonts w:ascii="Arial" w:hAnsi="Arial" w:cs="Arial"/>
          <w:color w:val="000000" w:themeColor="text1"/>
          <w:sz w:val="24"/>
          <w:szCs w:val="24"/>
        </w:rPr>
      </w:pPr>
      <w:r w:rsidRPr="00EC1295">
        <w:rPr>
          <w:rFonts w:ascii="Arial" w:hAnsi="Arial" w:cs="Arial"/>
          <w:color w:val="000000" w:themeColor="text1"/>
          <w:sz w:val="24"/>
          <w:szCs w:val="24"/>
        </w:rPr>
        <w:t>automatické tlakově řízené ponorné čerpadlo EASY PUMP E-DEEP 1</w:t>
      </w:r>
      <w:r w:rsidR="00BC55D1">
        <w:rPr>
          <w:rFonts w:ascii="Arial" w:hAnsi="Arial" w:cs="Arial"/>
          <w:color w:val="000000" w:themeColor="text1"/>
          <w:sz w:val="24"/>
          <w:szCs w:val="24"/>
        </w:rPr>
        <w:t>2</w:t>
      </w:r>
      <w:r w:rsidRPr="00EC1295">
        <w:rPr>
          <w:rFonts w:ascii="Arial" w:hAnsi="Arial" w:cs="Arial"/>
          <w:color w:val="000000" w:themeColor="text1"/>
          <w:sz w:val="24"/>
          <w:szCs w:val="24"/>
        </w:rPr>
        <w:t>00,</w:t>
      </w:r>
    </w:p>
    <w:p w14:paraId="0416EA5A" w14:textId="77777777" w:rsidR="00960948" w:rsidRPr="00EC1295" w:rsidRDefault="00960948" w:rsidP="00EC1295">
      <w:pPr>
        <w:pStyle w:val="Odstavecseseznamem"/>
        <w:numPr>
          <w:ilvl w:val="0"/>
          <w:numId w:val="79"/>
        </w:numPr>
        <w:spacing w:before="120" w:after="120" w:line="288" w:lineRule="auto"/>
        <w:ind w:left="992" w:hanging="357"/>
        <w:contextualSpacing w:val="0"/>
        <w:jc w:val="both"/>
        <w:rPr>
          <w:rFonts w:ascii="Arial" w:hAnsi="Arial" w:cs="Arial"/>
          <w:color w:val="000000" w:themeColor="text1"/>
          <w:sz w:val="24"/>
          <w:szCs w:val="24"/>
        </w:rPr>
      </w:pPr>
      <w:r w:rsidRPr="00EC1295">
        <w:rPr>
          <w:rFonts w:ascii="Arial" w:hAnsi="Arial" w:cs="Arial"/>
          <w:color w:val="000000" w:themeColor="text1"/>
          <w:sz w:val="24"/>
          <w:szCs w:val="24"/>
        </w:rPr>
        <w:t>plovákové sání čerpadla,</w:t>
      </w:r>
    </w:p>
    <w:p w14:paraId="7E292CFF" w14:textId="79D91DA6" w:rsidR="00960948" w:rsidRDefault="00960948" w:rsidP="00EC1295">
      <w:pPr>
        <w:pStyle w:val="Odstavecseseznamem"/>
        <w:numPr>
          <w:ilvl w:val="0"/>
          <w:numId w:val="79"/>
        </w:numPr>
        <w:spacing w:before="120" w:after="120" w:line="288" w:lineRule="auto"/>
        <w:ind w:left="992" w:hanging="357"/>
        <w:contextualSpacing w:val="0"/>
        <w:jc w:val="both"/>
        <w:rPr>
          <w:rFonts w:ascii="Arial" w:hAnsi="Arial" w:cs="Arial"/>
          <w:color w:val="000000" w:themeColor="text1"/>
          <w:sz w:val="24"/>
          <w:szCs w:val="24"/>
        </w:rPr>
      </w:pPr>
      <w:r w:rsidRPr="00EC1295">
        <w:rPr>
          <w:rFonts w:ascii="Arial" w:hAnsi="Arial" w:cs="Arial"/>
          <w:color w:val="000000" w:themeColor="text1"/>
          <w:sz w:val="24"/>
          <w:szCs w:val="24"/>
        </w:rPr>
        <w:lastRenderedPageBreak/>
        <w:t xml:space="preserve">potrubní systém </w:t>
      </w:r>
      <w:r w:rsidR="00BC55D1">
        <w:rPr>
          <w:rFonts w:ascii="Arial" w:hAnsi="Arial" w:cs="Arial"/>
          <w:color w:val="000000" w:themeColor="text1"/>
          <w:sz w:val="24"/>
          <w:szCs w:val="24"/>
        </w:rPr>
        <w:t>HDPE</w:t>
      </w:r>
      <w:r w:rsidRPr="00EC1295">
        <w:rPr>
          <w:rFonts w:ascii="Arial" w:hAnsi="Arial" w:cs="Arial"/>
          <w:color w:val="000000" w:themeColor="text1"/>
          <w:sz w:val="24"/>
          <w:szCs w:val="24"/>
        </w:rPr>
        <w:t xml:space="preserve"> 32 mm,</w:t>
      </w:r>
    </w:p>
    <w:p w14:paraId="01753C5D" w14:textId="4990249C" w:rsidR="00EC1295" w:rsidRPr="00EC1295" w:rsidRDefault="00EC1295" w:rsidP="00EC1295">
      <w:pPr>
        <w:pStyle w:val="Odstavecseseznamem"/>
        <w:numPr>
          <w:ilvl w:val="0"/>
          <w:numId w:val="79"/>
        </w:numPr>
        <w:spacing w:before="120" w:after="120" w:line="288" w:lineRule="auto"/>
        <w:ind w:left="992" w:hanging="357"/>
        <w:contextualSpacing w:val="0"/>
        <w:jc w:val="both"/>
        <w:rPr>
          <w:rFonts w:ascii="Arial" w:hAnsi="Arial" w:cs="Arial"/>
          <w:color w:val="000000" w:themeColor="text1"/>
          <w:sz w:val="24"/>
          <w:szCs w:val="24"/>
        </w:rPr>
      </w:pPr>
      <w:r>
        <w:rPr>
          <w:rFonts w:ascii="Arial" w:hAnsi="Arial" w:cs="Arial"/>
          <w:color w:val="000000" w:themeColor="text1"/>
          <w:sz w:val="24"/>
          <w:szCs w:val="24"/>
        </w:rPr>
        <w:t>kulový ventil 1“ s vypouštěním</w:t>
      </w:r>
    </w:p>
    <w:p w14:paraId="6010E30A" w14:textId="425FB5B5" w:rsidR="00960948" w:rsidRPr="00EC1295" w:rsidRDefault="00960948" w:rsidP="00EC1295">
      <w:pPr>
        <w:pStyle w:val="Odstavecseseznamem"/>
        <w:numPr>
          <w:ilvl w:val="0"/>
          <w:numId w:val="79"/>
        </w:numPr>
        <w:spacing w:before="120" w:after="120" w:line="288" w:lineRule="auto"/>
        <w:ind w:left="992" w:hanging="357"/>
        <w:contextualSpacing w:val="0"/>
        <w:jc w:val="both"/>
        <w:rPr>
          <w:rFonts w:ascii="Arial" w:hAnsi="Arial" w:cs="Arial"/>
          <w:color w:val="000000" w:themeColor="text1"/>
          <w:sz w:val="24"/>
          <w:szCs w:val="24"/>
        </w:rPr>
      </w:pPr>
      <w:r w:rsidRPr="00EC1295">
        <w:rPr>
          <w:rFonts w:ascii="Arial" w:hAnsi="Arial" w:cs="Arial"/>
          <w:color w:val="000000" w:themeColor="text1"/>
          <w:sz w:val="24"/>
          <w:szCs w:val="24"/>
        </w:rPr>
        <w:t>plovákový spínač</w:t>
      </w:r>
    </w:p>
    <w:p w14:paraId="7EC03C9F" w14:textId="77777777" w:rsidR="00960948" w:rsidRPr="00EC1295" w:rsidRDefault="00960948" w:rsidP="00EC1295">
      <w:pPr>
        <w:pStyle w:val="Odstavecseseznamem"/>
        <w:numPr>
          <w:ilvl w:val="0"/>
          <w:numId w:val="79"/>
        </w:numPr>
        <w:spacing w:before="120" w:after="120" w:line="288" w:lineRule="auto"/>
        <w:ind w:left="992" w:hanging="357"/>
        <w:contextualSpacing w:val="0"/>
        <w:jc w:val="both"/>
        <w:rPr>
          <w:rFonts w:ascii="Arial" w:hAnsi="Arial" w:cs="Arial"/>
          <w:color w:val="000000" w:themeColor="text1"/>
          <w:sz w:val="24"/>
          <w:szCs w:val="24"/>
        </w:rPr>
      </w:pPr>
      <w:r w:rsidRPr="00EC1295">
        <w:rPr>
          <w:rFonts w:ascii="Arial" w:hAnsi="Arial" w:cs="Arial"/>
          <w:color w:val="000000" w:themeColor="text1"/>
          <w:sz w:val="24"/>
          <w:szCs w:val="24"/>
        </w:rPr>
        <w:t>rozvaděč venkovní plastový NOARK PHS12T IP65 12 modulů</w:t>
      </w:r>
    </w:p>
    <w:p w14:paraId="666D70E5" w14:textId="77777777" w:rsidR="00960948" w:rsidRPr="00EC1295" w:rsidRDefault="00960948" w:rsidP="00EC1295">
      <w:pPr>
        <w:pStyle w:val="Odstavecseseznamem"/>
        <w:numPr>
          <w:ilvl w:val="0"/>
          <w:numId w:val="79"/>
        </w:numPr>
        <w:spacing w:before="120" w:after="240" w:line="288" w:lineRule="auto"/>
        <w:ind w:left="992" w:hanging="357"/>
        <w:contextualSpacing w:val="0"/>
        <w:jc w:val="both"/>
        <w:rPr>
          <w:rFonts w:ascii="Arial" w:hAnsi="Arial" w:cs="Arial"/>
          <w:color w:val="000000" w:themeColor="text1"/>
          <w:sz w:val="24"/>
          <w:szCs w:val="24"/>
        </w:rPr>
      </w:pPr>
      <w:r w:rsidRPr="00EC1295">
        <w:rPr>
          <w:rFonts w:ascii="Arial" w:hAnsi="Arial" w:cs="Arial"/>
          <w:color w:val="000000" w:themeColor="text1"/>
          <w:sz w:val="24"/>
          <w:szCs w:val="24"/>
        </w:rPr>
        <w:t>přepěťová ochrana jednofázová KSD-T2 275/40/1P</w:t>
      </w:r>
    </w:p>
    <w:p w14:paraId="1A6409A8" w14:textId="005220ED" w:rsidR="00960948" w:rsidRPr="00960948" w:rsidRDefault="00960948" w:rsidP="00EC1295">
      <w:pPr>
        <w:pStyle w:val="Odstavecseseznamem"/>
        <w:spacing w:before="120" w:after="120" w:line="288" w:lineRule="auto"/>
        <w:ind w:left="567" w:firstLine="11"/>
        <w:contextualSpacing w:val="0"/>
        <w:jc w:val="both"/>
        <w:rPr>
          <w:rFonts w:ascii="Arial" w:hAnsi="Arial" w:cs="Arial"/>
          <w:color w:val="000000" w:themeColor="text1"/>
          <w:sz w:val="24"/>
          <w:szCs w:val="24"/>
        </w:rPr>
      </w:pPr>
      <w:r>
        <w:rPr>
          <w:rFonts w:ascii="Arial" w:hAnsi="Arial" w:cs="Arial"/>
          <w:color w:val="000000" w:themeColor="text1"/>
          <w:sz w:val="24"/>
          <w:szCs w:val="24"/>
        </w:rPr>
        <w:t>V hlavním rozvaděči v budově správy hřbitova bude osazeno:</w:t>
      </w:r>
    </w:p>
    <w:p w14:paraId="7E09D9CB" w14:textId="5134D27F" w:rsidR="00960948" w:rsidRPr="00EC1295" w:rsidRDefault="00960948" w:rsidP="00EC1295">
      <w:pPr>
        <w:pStyle w:val="Odstavecseseznamem"/>
        <w:numPr>
          <w:ilvl w:val="0"/>
          <w:numId w:val="80"/>
        </w:numPr>
        <w:spacing w:before="120" w:after="120" w:line="288" w:lineRule="auto"/>
        <w:ind w:left="992" w:hanging="357"/>
        <w:contextualSpacing w:val="0"/>
        <w:jc w:val="both"/>
        <w:rPr>
          <w:rFonts w:ascii="Arial" w:hAnsi="Arial" w:cs="Arial"/>
          <w:color w:val="000000" w:themeColor="text1"/>
          <w:sz w:val="24"/>
          <w:szCs w:val="24"/>
        </w:rPr>
      </w:pPr>
      <w:r w:rsidRPr="00EC1295">
        <w:rPr>
          <w:rFonts w:ascii="Arial" w:hAnsi="Arial" w:cs="Arial"/>
          <w:color w:val="000000" w:themeColor="text1"/>
          <w:sz w:val="24"/>
          <w:szCs w:val="24"/>
        </w:rPr>
        <w:t>proudový chránič 25 A Ex9CL-H 25A/4/0,03A</w:t>
      </w:r>
      <w:r w:rsidR="00611F82">
        <w:rPr>
          <w:rFonts w:ascii="Arial" w:hAnsi="Arial" w:cs="Arial"/>
          <w:color w:val="000000" w:themeColor="text1"/>
          <w:sz w:val="24"/>
          <w:szCs w:val="24"/>
        </w:rPr>
        <w:t>,</w:t>
      </w:r>
    </w:p>
    <w:p w14:paraId="5AF5479E" w14:textId="39D95D0C" w:rsidR="00960948" w:rsidRPr="00EC1295" w:rsidRDefault="00960948" w:rsidP="00EC1295">
      <w:pPr>
        <w:pStyle w:val="Odstavecseseznamem"/>
        <w:numPr>
          <w:ilvl w:val="0"/>
          <w:numId w:val="80"/>
        </w:numPr>
        <w:spacing w:before="120" w:after="120" w:line="288" w:lineRule="auto"/>
        <w:ind w:left="992" w:hanging="357"/>
        <w:contextualSpacing w:val="0"/>
        <w:jc w:val="both"/>
        <w:rPr>
          <w:rFonts w:ascii="Arial" w:hAnsi="Arial" w:cs="Arial"/>
          <w:color w:val="000000" w:themeColor="text1"/>
          <w:sz w:val="24"/>
          <w:szCs w:val="24"/>
        </w:rPr>
      </w:pPr>
      <w:r w:rsidRPr="00EC1295">
        <w:rPr>
          <w:rFonts w:ascii="Arial" w:hAnsi="Arial" w:cs="Arial"/>
          <w:color w:val="000000" w:themeColor="text1"/>
          <w:sz w:val="24"/>
          <w:szCs w:val="24"/>
        </w:rPr>
        <w:t>třífázový jistič 16 A KMB6-B20/3 B20</w:t>
      </w:r>
      <w:r w:rsidR="00611F82">
        <w:rPr>
          <w:rFonts w:ascii="Arial" w:hAnsi="Arial" w:cs="Arial"/>
          <w:color w:val="000000" w:themeColor="text1"/>
          <w:sz w:val="24"/>
          <w:szCs w:val="24"/>
        </w:rPr>
        <w:t>,</w:t>
      </w:r>
    </w:p>
    <w:p w14:paraId="631CAC28" w14:textId="50EF3DA1" w:rsidR="00547267" w:rsidRPr="00722644" w:rsidRDefault="00547267" w:rsidP="00960948">
      <w:pPr>
        <w:pStyle w:val="Odstavecseseznamem"/>
        <w:spacing w:before="120" w:after="120" w:line="288" w:lineRule="auto"/>
        <w:jc w:val="both"/>
        <w:rPr>
          <w:rFonts w:ascii="Arial" w:hAnsi="Arial" w:cs="Arial"/>
          <w:color w:val="000000" w:themeColor="text1"/>
          <w:sz w:val="24"/>
          <w:szCs w:val="24"/>
        </w:rPr>
      </w:pPr>
    </w:p>
    <w:p w14:paraId="029E9289" w14:textId="77777777" w:rsidR="00BC7539" w:rsidRDefault="00BC7539" w:rsidP="00BC7539">
      <w:pPr>
        <w:pStyle w:val="Odstavecseseznamem"/>
        <w:spacing w:before="120" w:after="120" w:line="288" w:lineRule="auto"/>
        <w:ind w:left="1440"/>
        <w:contextualSpacing w:val="0"/>
        <w:jc w:val="both"/>
        <w:rPr>
          <w:rFonts w:ascii="Arial" w:hAnsi="Arial" w:cs="Arial"/>
          <w:color w:val="000000" w:themeColor="text1"/>
          <w:sz w:val="24"/>
          <w:szCs w:val="24"/>
        </w:rPr>
      </w:pPr>
    </w:p>
    <w:p w14:paraId="35FBA000" w14:textId="51EDB50D" w:rsidR="00E24DBA" w:rsidRDefault="00E24DBA">
      <w:pPr>
        <w:rPr>
          <w:rFonts w:ascii="Arial" w:eastAsiaTheme="majorEastAsia" w:hAnsi="Arial" w:cs="Arial"/>
          <w:b/>
          <w:color w:val="000000" w:themeColor="text1"/>
          <w:sz w:val="28"/>
          <w:szCs w:val="28"/>
        </w:rPr>
      </w:pPr>
    </w:p>
    <w:p w14:paraId="482FE193" w14:textId="77777777" w:rsidR="00C11F26" w:rsidRDefault="00C11F26">
      <w:pPr>
        <w:rPr>
          <w:rFonts w:ascii="Arial" w:eastAsiaTheme="majorEastAsia" w:hAnsi="Arial" w:cs="Arial"/>
          <w:b/>
          <w:color w:val="000000" w:themeColor="text1"/>
          <w:sz w:val="28"/>
          <w:szCs w:val="28"/>
        </w:rPr>
      </w:pPr>
      <w:r>
        <w:br w:type="page"/>
      </w:r>
    </w:p>
    <w:p w14:paraId="113601B6" w14:textId="183519EA" w:rsidR="006A4FF1" w:rsidRPr="00157C6C" w:rsidRDefault="006A4FF1" w:rsidP="008B382F">
      <w:pPr>
        <w:pStyle w:val="Nadpis1"/>
      </w:pPr>
      <w:r w:rsidRPr="00157C6C">
        <w:lastRenderedPageBreak/>
        <w:t>E Dokladová část</w:t>
      </w:r>
    </w:p>
    <w:p w14:paraId="5FEC5132" w14:textId="77777777" w:rsidR="00F51DF1" w:rsidRPr="00944155" w:rsidRDefault="00430305" w:rsidP="00430305">
      <w:pPr>
        <w:spacing w:before="120" w:after="120" w:line="288" w:lineRule="auto"/>
        <w:ind w:left="142" w:firstLine="425"/>
        <w:jc w:val="both"/>
        <w:rPr>
          <w:rFonts w:ascii="Arial" w:hAnsi="Arial" w:cs="Arial"/>
          <w:i/>
          <w:color w:val="000000" w:themeColor="text1"/>
        </w:rPr>
      </w:pPr>
      <w:r w:rsidRPr="00157C6C">
        <w:rPr>
          <w:rFonts w:ascii="Arial" w:hAnsi="Arial" w:cs="Arial"/>
          <w:i/>
          <w:color w:val="000000" w:themeColor="text1"/>
        </w:rPr>
        <w:t xml:space="preserve">Dokladová část obsahuje doklady o splnění požadavků podle jiných právních předpisů vydané příslušnými správními orgány nebo příslušnými osobami a dokumentaci </w:t>
      </w:r>
      <w:r w:rsidRPr="00944155">
        <w:rPr>
          <w:rFonts w:ascii="Arial" w:hAnsi="Arial" w:cs="Arial"/>
          <w:i/>
          <w:color w:val="000000" w:themeColor="text1"/>
        </w:rPr>
        <w:t>zpracovanou osobami oprávněnými podle jiných právních předpisů.</w:t>
      </w:r>
    </w:p>
    <w:p w14:paraId="07F3E035" w14:textId="77777777" w:rsidR="006D790D" w:rsidRPr="00944155" w:rsidRDefault="006D790D" w:rsidP="00C22F8A">
      <w:pPr>
        <w:pStyle w:val="Nadpis2"/>
        <w:rPr>
          <w:i/>
          <w:sz w:val="24"/>
          <w:szCs w:val="24"/>
        </w:rPr>
      </w:pPr>
      <w:proofErr w:type="gramStart"/>
      <w:r w:rsidRPr="00944155">
        <w:t>E.1 Závazná</w:t>
      </w:r>
      <w:proofErr w:type="gramEnd"/>
      <w:r w:rsidRPr="00944155">
        <w:t xml:space="preserve"> stanoviska, stanoviska, rozhodnutí, vyjádření dotčených orgánů</w:t>
      </w:r>
    </w:p>
    <w:p w14:paraId="31ECFA17" w14:textId="2DEEFDB5" w:rsidR="004164AD" w:rsidRDefault="004164AD" w:rsidP="00EC1295">
      <w:pPr>
        <w:pStyle w:val="Odstavecseseznamem"/>
        <w:spacing w:before="120" w:after="120" w:line="288" w:lineRule="auto"/>
        <w:ind w:left="142"/>
        <w:contextualSpacing w:val="0"/>
        <w:jc w:val="both"/>
        <w:rPr>
          <w:rFonts w:ascii="Arial" w:hAnsi="Arial" w:cs="Arial"/>
          <w:color w:val="000000" w:themeColor="text1"/>
          <w:sz w:val="24"/>
          <w:szCs w:val="24"/>
        </w:rPr>
      </w:pPr>
      <w:r w:rsidRPr="00944155">
        <w:rPr>
          <w:rFonts w:ascii="Arial" w:hAnsi="Arial" w:cs="Arial"/>
          <w:color w:val="000000" w:themeColor="text1"/>
          <w:sz w:val="24"/>
          <w:szCs w:val="24"/>
        </w:rPr>
        <w:t>V průběhu zpracování projektové dokumentace nebyl</w:t>
      </w:r>
      <w:r w:rsidR="00286744">
        <w:rPr>
          <w:rFonts w:ascii="Arial" w:hAnsi="Arial" w:cs="Arial"/>
          <w:color w:val="000000" w:themeColor="text1"/>
          <w:sz w:val="24"/>
          <w:szCs w:val="24"/>
        </w:rPr>
        <w:t>a</w:t>
      </w:r>
      <w:r w:rsidRPr="00944155">
        <w:rPr>
          <w:rFonts w:ascii="Arial" w:hAnsi="Arial" w:cs="Arial"/>
          <w:color w:val="000000" w:themeColor="text1"/>
          <w:sz w:val="24"/>
          <w:szCs w:val="24"/>
        </w:rPr>
        <w:t xml:space="preserve"> obdržen</w:t>
      </w:r>
      <w:r w:rsidR="00286744">
        <w:rPr>
          <w:rFonts w:ascii="Arial" w:hAnsi="Arial" w:cs="Arial"/>
          <w:color w:val="000000" w:themeColor="text1"/>
          <w:sz w:val="24"/>
          <w:szCs w:val="24"/>
        </w:rPr>
        <w:t>a</w:t>
      </w:r>
      <w:r w:rsidRPr="00944155">
        <w:rPr>
          <w:rFonts w:ascii="Arial" w:hAnsi="Arial" w:cs="Arial"/>
          <w:color w:val="000000" w:themeColor="text1"/>
          <w:sz w:val="24"/>
          <w:szCs w:val="24"/>
        </w:rPr>
        <w:t xml:space="preserve"> </w:t>
      </w:r>
      <w:r w:rsidR="00286744">
        <w:rPr>
          <w:rFonts w:ascii="Arial" w:hAnsi="Arial" w:cs="Arial"/>
          <w:color w:val="000000" w:themeColor="text1"/>
          <w:sz w:val="24"/>
          <w:szCs w:val="24"/>
        </w:rPr>
        <w:t>všechna</w:t>
      </w:r>
      <w:r w:rsidRPr="00944155">
        <w:rPr>
          <w:rFonts w:ascii="Arial" w:hAnsi="Arial" w:cs="Arial"/>
          <w:b/>
          <w:color w:val="000000" w:themeColor="text1"/>
          <w:sz w:val="24"/>
          <w:szCs w:val="24"/>
        </w:rPr>
        <w:t xml:space="preserve"> </w:t>
      </w:r>
      <w:r w:rsidRPr="00944155">
        <w:rPr>
          <w:rFonts w:ascii="Arial" w:hAnsi="Arial" w:cs="Arial"/>
          <w:color w:val="000000" w:themeColor="text1"/>
          <w:sz w:val="24"/>
          <w:szCs w:val="24"/>
        </w:rPr>
        <w:t>závazná stanoviska, stanoviska, rozhodnutí, vyjádření dotčených orgánů.</w:t>
      </w:r>
    </w:p>
    <w:p w14:paraId="2A5206CF" w14:textId="69BD05C4" w:rsidR="00286744" w:rsidRDefault="00EA1A1E" w:rsidP="00286744">
      <w:pPr>
        <w:pStyle w:val="Odstavecseseznamem"/>
        <w:spacing w:before="120" w:after="240" w:line="288" w:lineRule="auto"/>
        <w:ind w:left="142"/>
        <w:contextualSpacing w:val="0"/>
        <w:jc w:val="both"/>
        <w:rPr>
          <w:rFonts w:ascii="Arial" w:hAnsi="Arial" w:cs="Arial"/>
          <w:color w:val="000000" w:themeColor="text1"/>
          <w:sz w:val="24"/>
          <w:szCs w:val="24"/>
        </w:rPr>
      </w:pPr>
      <w:r>
        <w:rPr>
          <w:rFonts w:ascii="Arial" w:hAnsi="Arial" w:cs="Arial"/>
          <w:color w:val="000000" w:themeColor="text1"/>
          <w:sz w:val="24"/>
          <w:szCs w:val="24"/>
        </w:rPr>
        <w:t>B</w:t>
      </w:r>
      <w:r w:rsidR="00286744">
        <w:rPr>
          <w:rFonts w:ascii="Arial" w:hAnsi="Arial" w:cs="Arial"/>
          <w:color w:val="000000" w:themeColor="text1"/>
          <w:sz w:val="24"/>
          <w:szCs w:val="24"/>
        </w:rPr>
        <w:t>yla vydána:</w:t>
      </w:r>
    </w:p>
    <w:p w14:paraId="3A11B077" w14:textId="37C5C93D" w:rsidR="00286744" w:rsidRDefault="00436974" w:rsidP="00EC1295">
      <w:pPr>
        <w:pStyle w:val="Odstavecseseznamem"/>
        <w:numPr>
          <w:ilvl w:val="0"/>
          <w:numId w:val="52"/>
        </w:numPr>
        <w:spacing w:before="120" w:after="120" w:line="288" w:lineRule="auto"/>
        <w:ind w:left="992" w:hanging="357"/>
        <w:contextualSpacing w:val="0"/>
        <w:jc w:val="both"/>
        <w:rPr>
          <w:rFonts w:ascii="Arial" w:hAnsi="Arial" w:cs="Arial"/>
          <w:color w:val="000000" w:themeColor="text1"/>
          <w:sz w:val="24"/>
          <w:szCs w:val="24"/>
        </w:rPr>
      </w:pPr>
      <w:r w:rsidRPr="00436974">
        <w:rPr>
          <w:rFonts w:ascii="Arial" w:hAnsi="Arial" w:cs="Arial"/>
          <w:color w:val="000000" w:themeColor="text1"/>
          <w:sz w:val="24"/>
          <w:szCs w:val="24"/>
        </w:rPr>
        <w:t xml:space="preserve">Městský úřad Milevsko, Odbor regionálního rozvoje Územní souhlas </w:t>
      </w:r>
      <w:r w:rsidR="006C2187">
        <w:rPr>
          <w:rFonts w:ascii="Arial" w:hAnsi="Arial" w:cs="Arial"/>
          <w:color w:val="000000" w:themeColor="text1"/>
          <w:sz w:val="24"/>
          <w:szCs w:val="24"/>
        </w:rPr>
        <w:br/>
      </w:r>
      <w:proofErr w:type="gramStart"/>
      <w:r w:rsidRPr="00436974">
        <w:rPr>
          <w:rFonts w:ascii="Arial" w:hAnsi="Arial" w:cs="Arial"/>
          <w:color w:val="000000" w:themeColor="text1"/>
          <w:sz w:val="24"/>
          <w:szCs w:val="24"/>
        </w:rPr>
        <w:t>č.j.</w:t>
      </w:r>
      <w:proofErr w:type="gramEnd"/>
      <w:r w:rsidRPr="00436974">
        <w:rPr>
          <w:rFonts w:ascii="Arial" w:hAnsi="Arial" w:cs="Arial"/>
          <w:color w:val="000000" w:themeColor="text1"/>
          <w:sz w:val="24"/>
          <w:szCs w:val="24"/>
        </w:rPr>
        <w:t>: MM08986/2018 ORR/</w:t>
      </w:r>
      <w:proofErr w:type="spellStart"/>
      <w:r w:rsidRPr="00436974">
        <w:rPr>
          <w:rFonts w:ascii="Arial" w:hAnsi="Arial" w:cs="Arial"/>
          <w:color w:val="000000" w:themeColor="text1"/>
          <w:sz w:val="24"/>
          <w:szCs w:val="24"/>
        </w:rPr>
        <w:t>Bo</w:t>
      </w:r>
      <w:proofErr w:type="spellEnd"/>
      <w:r w:rsidRPr="00436974">
        <w:rPr>
          <w:rFonts w:ascii="Arial" w:hAnsi="Arial" w:cs="Arial"/>
          <w:color w:val="000000" w:themeColor="text1"/>
          <w:sz w:val="24"/>
          <w:szCs w:val="24"/>
        </w:rPr>
        <w:t>, ze dne 12. března 2018</w:t>
      </w:r>
      <w:r w:rsidR="003950F5">
        <w:rPr>
          <w:rFonts w:ascii="Arial" w:hAnsi="Arial" w:cs="Arial"/>
          <w:color w:val="000000" w:themeColor="text1"/>
          <w:sz w:val="24"/>
          <w:szCs w:val="24"/>
        </w:rPr>
        <w:t>;</w:t>
      </w:r>
    </w:p>
    <w:p w14:paraId="2829CDF3" w14:textId="0FA0E3DF" w:rsidR="00436974" w:rsidRPr="00B46404" w:rsidRDefault="00436974" w:rsidP="00EC1295">
      <w:pPr>
        <w:pStyle w:val="Odstavecseseznamem"/>
        <w:numPr>
          <w:ilvl w:val="0"/>
          <w:numId w:val="52"/>
        </w:numPr>
        <w:spacing w:before="120" w:after="120" w:line="288" w:lineRule="auto"/>
        <w:ind w:left="992" w:hanging="357"/>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 xml:space="preserve">Krajská hygienická stanice Jihočeského kraje, </w:t>
      </w:r>
      <w:proofErr w:type="gramStart"/>
      <w:r w:rsidRPr="00B46404">
        <w:rPr>
          <w:rFonts w:ascii="Arial" w:hAnsi="Arial" w:cs="Arial"/>
          <w:color w:val="000000" w:themeColor="text1"/>
          <w:sz w:val="24"/>
          <w:szCs w:val="24"/>
        </w:rPr>
        <w:t>č.j.</w:t>
      </w:r>
      <w:proofErr w:type="gramEnd"/>
      <w:r w:rsidRPr="00B46404">
        <w:rPr>
          <w:rFonts w:ascii="Arial" w:hAnsi="Arial" w:cs="Arial"/>
          <w:color w:val="000000" w:themeColor="text1"/>
          <w:sz w:val="24"/>
          <w:szCs w:val="24"/>
        </w:rPr>
        <w:t xml:space="preserve"> KHSJC 28457/2017/HOK.PT-ST ze dne 05.10.2017</w:t>
      </w:r>
      <w:r w:rsidR="003950F5">
        <w:rPr>
          <w:rFonts w:ascii="Arial" w:hAnsi="Arial" w:cs="Arial"/>
          <w:color w:val="000000" w:themeColor="text1"/>
          <w:sz w:val="24"/>
          <w:szCs w:val="24"/>
        </w:rPr>
        <w:t>;</w:t>
      </w:r>
    </w:p>
    <w:p w14:paraId="66CEA06B" w14:textId="2A52A107" w:rsidR="00436974" w:rsidRPr="00B46404" w:rsidRDefault="00436974" w:rsidP="00EC1295">
      <w:pPr>
        <w:pStyle w:val="Odstavecseseznamem"/>
        <w:numPr>
          <w:ilvl w:val="0"/>
          <w:numId w:val="52"/>
        </w:numPr>
        <w:spacing w:before="120" w:after="120" w:line="288" w:lineRule="auto"/>
        <w:ind w:left="992" w:hanging="357"/>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 xml:space="preserve">Městský úřad Milevsko, odbor životního prostředí čj. MM 07417/2018 OŽP/Ha ze dne </w:t>
      </w:r>
      <w:proofErr w:type="gramStart"/>
      <w:r w:rsidRPr="00B46404">
        <w:rPr>
          <w:rFonts w:ascii="Arial" w:hAnsi="Arial" w:cs="Arial"/>
          <w:color w:val="000000" w:themeColor="text1"/>
          <w:sz w:val="24"/>
          <w:szCs w:val="24"/>
        </w:rPr>
        <w:t>27.02.2018</w:t>
      </w:r>
      <w:proofErr w:type="gramEnd"/>
      <w:r w:rsidR="003950F5">
        <w:rPr>
          <w:rFonts w:ascii="Arial" w:hAnsi="Arial" w:cs="Arial"/>
          <w:color w:val="000000" w:themeColor="text1"/>
          <w:sz w:val="24"/>
          <w:szCs w:val="24"/>
        </w:rPr>
        <w:t>;</w:t>
      </w:r>
    </w:p>
    <w:p w14:paraId="63CFC34D" w14:textId="3EF85A2B" w:rsidR="00436974" w:rsidRPr="006C2187" w:rsidRDefault="00436974" w:rsidP="00EC1295">
      <w:pPr>
        <w:pStyle w:val="Odstavecseseznamem"/>
        <w:numPr>
          <w:ilvl w:val="0"/>
          <w:numId w:val="52"/>
        </w:numPr>
        <w:spacing w:before="120" w:after="120" w:line="288" w:lineRule="auto"/>
        <w:ind w:left="992" w:hanging="357"/>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Městský úřad</w:t>
      </w:r>
      <w:r>
        <w:rPr>
          <w:rFonts w:ascii="Arial" w:hAnsi="Arial" w:cs="Arial"/>
          <w:color w:val="000000" w:themeColor="text1"/>
          <w:sz w:val="24"/>
          <w:szCs w:val="24"/>
        </w:rPr>
        <w:t xml:space="preserve"> </w:t>
      </w:r>
      <w:r w:rsidRPr="00B46404">
        <w:rPr>
          <w:rFonts w:ascii="Arial" w:hAnsi="Arial" w:cs="Arial"/>
          <w:color w:val="000000" w:themeColor="text1"/>
          <w:sz w:val="24"/>
          <w:szCs w:val="24"/>
        </w:rPr>
        <w:t>Mi</w:t>
      </w:r>
      <w:r>
        <w:rPr>
          <w:rFonts w:ascii="Arial" w:hAnsi="Arial" w:cs="Arial"/>
          <w:color w:val="000000" w:themeColor="text1"/>
          <w:sz w:val="24"/>
          <w:szCs w:val="24"/>
        </w:rPr>
        <w:t>l</w:t>
      </w:r>
      <w:r w:rsidRPr="00B46404">
        <w:rPr>
          <w:rFonts w:ascii="Arial" w:hAnsi="Arial" w:cs="Arial"/>
          <w:color w:val="000000" w:themeColor="text1"/>
          <w:sz w:val="24"/>
          <w:szCs w:val="24"/>
        </w:rPr>
        <w:t xml:space="preserve">evsko, odbor dopravy a živnostenský </w:t>
      </w:r>
      <w:proofErr w:type="gramStart"/>
      <w:r w:rsidRPr="00B46404">
        <w:rPr>
          <w:rFonts w:ascii="Arial" w:hAnsi="Arial" w:cs="Arial"/>
          <w:color w:val="000000" w:themeColor="text1"/>
          <w:sz w:val="24"/>
          <w:szCs w:val="24"/>
        </w:rPr>
        <w:t>č.j.</w:t>
      </w:r>
      <w:proofErr w:type="gramEnd"/>
      <w:r w:rsidRPr="00B46404">
        <w:rPr>
          <w:rFonts w:ascii="Arial" w:hAnsi="Arial" w:cs="Arial"/>
          <w:color w:val="000000" w:themeColor="text1"/>
          <w:sz w:val="24"/>
          <w:szCs w:val="24"/>
        </w:rPr>
        <w:t xml:space="preserve"> MM 06709/2018 </w:t>
      </w:r>
      <w:r w:rsidRPr="006C2187">
        <w:rPr>
          <w:rFonts w:ascii="Arial" w:hAnsi="Arial" w:cs="Arial"/>
          <w:color w:val="000000" w:themeColor="text1"/>
          <w:sz w:val="24"/>
          <w:szCs w:val="24"/>
        </w:rPr>
        <w:t>ODŽ/HM ze dne 20.02.2018</w:t>
      </w:r>
      <w:r w:rsidR="003950F5" w:rsidRPr="006C2187">
        <w:rPr>
          <w:rFonts w:ascii="Arial" w:hAnsi="Arial" w:cs="Arial"/>
          <w:color w:val="000000" w:themeColor="text1"/>
          <w:sz w:val="24"/>
          <w:szCs w:val="24"/>
        </w:rPr>
        <w:t>;</w:t>
      </w:r>
    </w:p>
    <w:p w14:paraId="77388B8A" w14:textId="536A3B74" w:rsidR="00EB5909" w:rsidRPr="006C2187" w:rsidRDefault="00EB5909" w:rsidP="00EC1295">
      <w:pPr>
        <w:pStyle w:val="Odstavecseseznamem"/>
        <w:numPr>
          <w:ilvl w:val="0"/>
          <w:numId w:val="52"/>
        </w:numPr>
        <w:spacing w:before="120" w:after="120" w:line="288" w:lineRule="auto"/>
        <w:ind w:left="992" w:hanging="357"/>
        <w:contextualSpacing w:val="0"/>
        <w:jc w:val="both"/>
        <w:rPr>
          <w:rFonts w:ascii="Arial" w:hAnsi="Arial" w:cs="Arial"/>
          <w:color w:val="000000" w:themeColor="text1"/>
          <w:sz w:val="24"/>
          <w:szCs w:val="24"/>
        </w:rPr>
      </w:pPr>
      <w:r w:rsidRPr="006C2187">
        <w:rPr>
          <w:rFonts w:ascii="Arial" w:hAnsi="Arial" w:cs="Arial"/>
          <w:color w:val="000000" w:themeColor="text1"/>
          <w:sz w:val="24"/>
          <w:szCs w:val="24"/>
        </w:rPr>
        <w:t xml:space="preserve">Městský úřad Milevsko, odbor dopravy a živnostenský – Závazné stanovisko </w:t>
      </w:r>
      <w:proofErr w:type="gramStart"/>
      <w:r w:rsidRPr="006C2187">
        <w:rPr>
          <w:rFonts w:ascii="Arial" w:hAnsi="Arial" w:cs="Arial"/>
          <w:color w:val="000000" w:themeColor="text1"/>
          <w:sz w:val="24"/>
          <w:szCs w:val="24"/>
        </w:rPr>
        <w:t>č.j.</w:t>
      </w:r>
      <w:proofErr w:type="gramEnd"/>
      <w:r w:rsidRPr="006C2187">
        <w:rPr>
          <w:rFonts w:ascii="Arial" w:hAnsi="Arial" w:cs="Arial"/>
          <w:color w:val="000000" w:themeColor="text1"/>
          <w:sz w:val="24"/>
          <w:szCs w:val="24"/>
        </w:rPr>
        <w:t xml:space="preserve">: MM 23541/2018, ze dne </w:t>
      </w:r>
      <w:proofErr w:type="gramStart"/>
      <w:r w:rsidRPr="006C2187">
        <w:rPr>
          <w:rFonts w:ascii="Arial" w:hAnsi="Arial" w:cs="Arial"/>
          <w:color w:val="000000" w:themeColor="text1"/>
          <w:sz w:val="24"/>
          <w:szCs w:val="24"/>
        </w:rPr>
        <w:t>3.7.2018</w:t>
      </w:r>
      <w:proofErr w:type="gramEnd"/>
      <w:r w:rsidR="003950F5" w:rsidRPr="006C2187">
        <w:rPr>
          <w:rFonts w:ascii="Arial" w:hAnsi="Arial" w:cs="Arial"/>
          <w:color w:val="000000" w:themeColor="text1"/>
          <w:sz w:val="24"/>
          <w:szCs w:val="24"/>
        </w:rPr>
        <w:t>;</w:t>
      </w:r>
    </w:p>
    <w:p w14:paraId="34845F87" w14:textId="58A7E82E" w:rsidR="00436974" w:rsidRPr="006C2187" w:rsidRDefault="00436974" w:rsidP="00EC1295">
      <w:pPr>
        <w:pStyle w:val="Odstavecseseznamem"/>
        <w:numPr>
          <w:ilvl w:val="0"/>
          <w:numId w:val="52"/>
        </w:numPr>
        <w:spacing w:before="120" w:after="120" w:line="288" w:lineRule="auto"/>
        <w:ind w:left="992" w:hanging="357"/>
        <w:contextualSpacing w:val="0"/>
        <w:jc w:val="both"/>
        <w:rPr>
          <w:rFonts w:ascii="Arial" w:hAnsi="Arial" w:cs="Arial"/>
          <w:color w:val="000000" w:themeColor="text1"/>
          <w:sz w:val="24"/>
          <w:szCs w:val="24"/>
        </w:rPr>
      </w:pPr>
      <w:r w:rsidRPr="006C2187">
        <w:rPr>
          <w:rFonts w:ascii="Arial" w:hAnsi="Arial" w:cs="Arial"/>
          <w:color w:val="000000" w:themeColor="text1"/>
          <w:sz w:val="24"/>
          <w:szCs w:val="24"/>
        </w:rPr>
        <w:t xml:space="preserve">Městský úřad Milevsko, odbor regionálního rozvoje, st. p. péče </w:t>
      </w:r>
      <w:proofErr w:type="gramStart"/>
      <w:r w:rsidRPr="006C2187">
        <w:rPr>
          <w:rFonts w:ascii="Arial" w:hAnsi="Arial" w:cs="Arial"/>
          <w:color w:val="000000" w:themeColor="text1"/>
          <w:sz w:val="24"/>
          <w:szCs w:val="24"/>
        </w:rPr>
        <w:t>č.j.</w:t>
      </w:r>
      <w:proofErr w:type="gramEnd"/>
      <w:r w:rsidRPr="006C2187">
        <w:rPr>
          <w:rFonts w:ascii="Arial" w:hAnsi="Arial" w:cs="Arial"/>
          <w:color w:val="000000" w:themeColor="text1"/>
          <w:sz w:val="24"/>
          <w:szCs w:val="24"/>
        </w:rPr>
        <w:t xml:space="preserve"> MM 404109/2018 ORR/</w:t>
      </w:r>
      <w:proofErr w:type="spellStart"/>
      <w:r w:rsidRPr="006C2187">
        <w:rPr>
          <w:rFonts w:ascii="Arial" w:hAnsi="Arial" w:cs="Arial"/>
          <w:color w:val="000000" w:themeColor="text1"/>
          <w:sz w:val="24"/>
          <w:szCs w:val="24"/>
        </w:rPr>
        <w:t>Dz</w:t>
      </w:r>
      <w:proofErr w:type="spellEnd"/>
      <w:r w:rsidRPr="006C2187">
        <w:rPr>
          <w:rFonts w:ascii="Arial" w:hAnsi="Arial" w:cs="Arial"/>
          <w:color w:val="000000" w:themeColor="text1"/>
          <w:sz w:val="24"/>
          <w:szCs w:val="24"/>
        </w:rPr>
        <w:t xml:space="preserve"> ze dne 30.01.2018</w:t>
      </w:r>
      <w:r w:rsidR="003950F5" w:rsidRPr="006C2187">
        <w:rPr>
          <w:rFonts w:ascii="Arial" w:hAnsi="Arial" w:cs="Arial"/>
          <w:color w:val="000000" w:themeColor="text1"/>
          <w:sz w:val="24"/>
          <w:szCs w:val="24"/>
        </w:rPr>
        <w:t>;</w:t>
      </w:r>
    </w:p>
    <w:p w14:paraId="007863E6" w14:textId="39C609D1" w:rsidR="00EB5909" w:rsidRPr="006C2187" w:rsidRDefault="00EB5909" w:rsidP="00EC1295">
      <w:pPr>
        <w:pStyle w:val="Odstavecseseznamem"/>
        <w:numPr>
          <w:ilvl w:val="0"/>
          <w:numId w:val="52"/>
        </w:numPr>
        <w:spacing w:before="120" w:after="120" w:line="288" w:lineRule="auto"/>
        <w:ind w:left="992" w:hanging="357"/>
        <w:contextualSpacing w:val="0"/>
        <w:jc w:val="both"/>
        <w:rPr>
          <w:rFonts w:ascii="Arial" w:hAnsi="Arial" w:cs="Arial"/>
          <w:color w:val="000000" w:themeColor="text1"/>
          <w:sz w:val="24"/>
          <w:szCs w:val="24"/>
        </w:rPr>
      </w:pPr>
      <w:r w:rsidRPr="006C2187">
        <w:rPr>
          <w:rFonts w:ascii="Arial" w:hAnsi="Arial" w:cs="Arial"/>
          <w:color w:val="000000" w:themeColor="text1"/>
          <w:sz w:val="24"/>
          <w:szCs w:val="24"/>
        </w:rPr>
        <w:t xml:space="preserve">Městský úřad Milevsko, odbor regionálního rozvoje, st. p. péče – Závazné stanovisko </w:t>
      </w:r>
      <w:proofErr w:type="gramStart"/>
      <w:r w:rsidRPr="006C2187">
        <w:rPr>
          <w:rFonts w:ascii="Arial" w:hAnsi="Arial" w:cs="Arial"/>
          <w:color w:val="000000" w:themeColor="text1"/>
          <w:sz w:val="24"/>
          <w:szCs w:val="24"/>
        </w:rPr>
        <w:t>č.j.</w:t>
      </w:r>
      <w:proofErr w:type="gramEnd"/>
      <w:r w:rsidRPr="006C2187">
        <w:rPr>
          <w:rFonts w:ascii="Arial" w:hAnsi="Arial" w:cs="Arial"/>
          <w:color w:val="000000" w:themeColor="text1"/>
          <w:sz w:val="24"/>
          <w:szCs w:val="24"/>
        </w:rPr>
        <w:t>: MM 42497/2017 ORR/</w:t>
      </w:r>
      <w:proofErr w:type="spellStart"/>
      <w:r w:rsidRPr="006C2187">
        <w:rPr>
          <w:rFonts w:ascii="Arial" w:hAnsi="Arial" w:cs="Arial"/>
          <w:color w:val="000000" w:themeColor="text1"/>
          <w:sz w:val="24"/>
          <w:szCs w:val="24"/>
        </w:rPr>
        <w:t>Dz</w:t>
      </w:r>
      <w:proofErr w:type="spellEnd"/>
      <w:r w:rsidRPr="006C2187">
        <w:rPr>
          <w:rFonts w:ascii="Arial" w:hAnsi="Arial" w:cs="Arial"/>
          <w:color w:val="000000" w:themeColor="text1"/>
          <w:sz w:val="24"/>
          <w:szCs w:val="24"/>
        </w:rPr>
        <w:t xml:space="preserve">, ze dne </w:t>
      </w:r>
      <w:proofErr w:type="gramStart"/>
      <w:r w:rsidRPr="006C2187">
        <w:rPr>
          <w:rFonts w:ascii="Arial" w:hAnsi="Arial" w:cs="Arial"/>
          <w:color w:val="000000" w:themeColor="text1"/>
          <w:sz w:val="24"/>
          <w:szCs w:val="24"/>
        </w:rPr>
        <w:t>19.7.2018</w:t>
      </w:r>
      <w:proofErr w:type="gramEnd"/>
      <w:r w:rsidR="003950F5" w:rsidRPr="006C2187">
        <w:rPr>
          <w:rFonts w:ascii="Arial" w:hAnsi="Arial" w:cs="Arial"/>
          <w:color w:val="000000" w:themeColor="text1"/>
          <w:sz w:val="24"/>
          <w:szCs w:val="24"/>
        </w:rPr>
        <w:t>;</w:t>
      </w:r>
    </w:p>
    <w:p w14:paraId="4AF5FA0B" w14:textId="3C830E45" w:rsidR="00436974" w:rsidRPr="006C2187" w:rsidRDefault="00436974" w:rsidP="00EC1295">
      <w:pPr>
        <w:pStyle w:val="Odstavecseseznamem"/>
        <w:numPr>
          <w:ilvl w:val="0"/>
          <w:numId w:val="52"/>
        </w:numPr>
        <w:spacing w:before="120" w:after="120" w:line="288" w:lineRule="auto"/>
        <w:ind w:left="992" w:hanging="357"/>
        <w:contextualSpacing w:val="0"/>
        <w:jc w:val="both"/>
        <w:rPr>
          <w:rFonts w:ascii="Arial" w:hAnsi="Arial" w:cs="Arial"/>
          <w:color w:val="000000" w:themeColor="text1"/>
          <w:sz w:val="24"/>
          <w:szCs w:val="24"/>
        </w:rPr>
      </w:pPr>
      <w:r w:rsidRPr="006C2187">
        <w:rPr>
          <w:rFonts w:ascii="Arial" w:hAnsi="Arial" w:cs="Arial"/>
          <w:color w:val="000000" w:themeColor="text1"/>
          <w:sz w:val="24"/>
          <w:szCs w:val="24"/>
        </w:rPr>
        <w:t xml:space="preserve">Krajské ředitelství Policie Jihočeského kraje </w:t>
      </w:r>
      <w:proofErr w:type="gramStart"/>
      <w:r w:rsidRPr="006C2187">
        <w:rPr>
          <w:rFonts w:ascii="Arial" w:hAnsi="Arial" w:cs="Arial"/>
          <w:color w:val="000000" w:themeColor="text1"/>
          <w:sz w:val="24"/>
          <w:szCs w:val="24"/>
        </w:rPr>
        <w:t>č.j.</w:t>
      </w:r>
      <w:proofErr w:type="gramEnd"/>
      <w:r w:rsidRPr="006C2187">
        <w:rPr>
          <w:rFonts w:ascii="Arial" w:hAnsi="Arial" w:cs="Arial"/>
          <w:color w:val="000000" w:themeColor="text1"/>
          <w:sz w:val="24"/>
          <w:szCs w:val="24"/>
        </w:rPr>
        <w:t xml:space="preserve"> KRPC-12904-1/ČJ-2018-020506-I ze dne 29.01.2018</w:t>
      </w:r>
      <w:r w:rsidR="003950F5" w:rsidRPr="006C2187">
        <w:rPr>
          <w:rFonts w:ascii="Arial" w:hAnsi="Arial" w:cs="Arial"/>
          <w:color w:val="000000" w:themeColor="text1"/>
          <w:sz w:val="24"/>
          <w:szCs w:val="24"/>
        </w:rPr>
        <w:t>;</w:t>
      </w:r>
    </w:p>
    <w:p w14:paraId="1705DF75" w14:textId="7D737CE6" w:rsidR="00EB5909" w:rsidRPr="006C2187" w:rsidRDefault="00EB5909" w:rsidP="00EC1295">
      <w:pPr>
        <w:pStyle w:val="Odstavecseseznamem"/>
        <w:numPr>
          <w:ilvl w:val="0"/>
          <w:numId w:val="52"/>
        </w:numPr>
        <w:spacing w:before="120" w:after="120" w:line="288" w:lineRule="auto"/>
        <w:ind w:left="992" w:hanging="357"/>
        <w:contextualSpacing w:val="0"/>
        <w:jc w:val="both"/>
        <w:rPr>
          <w:rFonts w:ascii="Arial" w:hAnsi="Arial" w:cs="Arial"/>
          <w:color w:val="000000" w:themeColor="text1"/>
          <w:sz w:val="24"/>
          <w:szCs w:val="24"/>
        </w:rPr>
      </w:pPr>
      <w:r w:rsidRPr="006C2187">
        <w:rPr>
          <w:rFonts w:ascii="Arial" w:hAnsi="Arial" w:cs="Arial"/>
          <w:color w:val="000000" w:themeColor="text1"/>
          <w:sz w:val="24"/>
          <w:szCs w:val="24"/>
        </w:rPr>
        <w:t xml:space="preserve">Krajské ředitelství Policie Jihočeského kraje –  Zvláštní užívání komunikace - stanovisko k DIO </w:t>
      </w:r>
      <w:proofErr w:type="gramStart"/>
      <w:r w:rsidRPr="006C2187">
        <w:rPr>
          <w:rFonts w:ascii="Arial" w:hAnsi="Arial" w:cs="Arial"/>
          <w:color w:val="000000" w:themeColor="text1"/>
          <w:sz w:val="24"/>
          <w:szCs w:val="24"/>
        </w:rPr>
        <w:t>č.j.</w:t>
      </w:r>
      <w:proofErr w:type="gramEnd"/>
      <w:r w:rsidRPr="006C2187">
        <w:rPr>
          <w:rFonts w:ascii="Arial" w:hAnsi="Arial" w:cs="Arial"/>
          <w:color w:val="000000" w:themeColor="text1"/>
          <w:sz w:val="24"/>
          <w:szCs w:val="24"/>
        </w:rPr>
        <w:t xml:space="preserve">: KRPC-74233-1/ČJ-2018-020506-I, ze dne </w:t>
      </w:r>
      <w:proofErr w:type="gramStart"/>
      <w:r w:rsidRPr="006C2187">
        <w:rPr>
          <w:rFonts w:ascii="Arial" w:hAnsi="Arial" w:cs="Arial"/>
          <w:color w:val="000000" w:themeColor="text1"/>
          <w:sz w:val="24"/>
          <w:szCs w:val="24"/>
        </w:rPr>
        <w:t>8.6.2018</w:t>
      </w:r>
      <w:proofErr w:type="gramEnd"/>
      <w:r w:rsidR="003950F5" w:rsidRPr="006C2187">
        <w:rPr>
          <w:rFonts w:ascii="Arial" w:hAnsi="Arial" w:cs="Arial"/>
          <w:color w:val="000000" w:themeColor="text1"/>
          <w:sz w:val="24"/>
          <w:szCs w:val="24"/>
        </w:rPr>
        <w:t>;</w:t>
      </w:r>
    </w:p>
    <w:p w14:paraId="59865714" w14:textId="528B8BEC" w:rsidR="00436974" w:rsidRPr="006C2187" w:rsidRDefault="006C2187" w:rsidP="00EC1295">
      <w:pPr>
        <w:pStyle w:val="Odstavecseseznamem"/>
        <w:numPr>
          <w:ilvl w:val="0"/>
          <w:numId w:val="52"/>
        </w:numPr>
        <w:spacing w:before="120" w:after="120" w:line="288" w:lineRule="auto"/>
        <w:ind w:left="992" w:hanging="357"/>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 </w:t>
      </w:r>
      <w:r w:rsidR="00436974" w:rsidRPr="006C2187">
        <w:rPr>
          <w:rFonts w:ascii="Arial" w:hAnsi="Arial" w:cs="Arial"/>
          <w:color w:val="000000" w:themeColor="text1"/>
          <w:sz w:val="24"/>
          <w:szCs w:val="24"/>
        </w:rPr>
        <w:t xml:space="preserve">Povodí Vltavy </w:t>
      </w:r>
      <w:proofErr w:type="spellStart"/>
      <w:proofErr w:type="gramStart"/>
      <w:r w:rsidR="00436974" w:rsidRPr="006C2187">
        <w:rPr>
          <w:rFonts w:ascii="Arial" w:hAnsi="Arial" w:cs="Arial"/>
          <w:color w:val="000000" w:themeColor="text1"/>
          <w:sz w:val="24"/>
          <w:szCs w:val="24"/>
        </w:rPr>
        <w:t>s.p</w:t>
      </w:r>
      <w:proofErr w:type="spellEnd"/>
      <w:r w:rsidR="00436974" w:rsidRPr="006C2187">
        <w:rPr>
          <w:rFonts w:ascii="Arial" w:hAnsi="Arial" w:cs="Arial"/>
          <w:color w:val="000000" w:themeColor="text1"/>
          <w:sz w:val="24"/>
          <w:szCs w:val="24"/>
        </w:rPr>
        <w:t>.</w:t>
      </w:r>
      <w:proofErr w:type="gramEnd"/>
      <w:r w:rsidR="00436974" w:rsidRPr="006C2187">
        <w:rPr>
          <w:rFonts w:ascii="Arial" w:hAnsi="Arial" w:cs="Arial"/>
          <w:color w:val="000000" w:themeColor="text1"/>
          <w:sz w:val="24"/>
          <w:szCs w:val="24"/>
        </w:rPr>
        <w:t xml:space="preserve"> 57589/2017-143 </w:t>
      </w:r>
      <w:proofErr w:type="spellStart"/>
      <w:r w:rsidR="00436974" w:rsidRPr="006C2187">
        <w:rPr>
          <w:rFonts w:ascii="Arial" w:hAnsi="Arial" w:cs="Arial"/>
          <w:color w:val="000000" w:themeColor="text1"/>
          <w:sz w:val="24"/>
          <w:szCs w:val="24"/>
        </w:rPr>
        <w:t>Nek</w:t>
      </w:r>
      <w:proofErr w:type="spellEnd"/>
      <w:r w:rsidR="00436974" w:rsidRPr="006C2187">
        <w:rPr>
          <w:rFonts w:ascii="Arial" w:hAnsi="Arial" w:cs="Arial"/>
          <w:color w:val="000000" w:themeColor="text1"/>
          <w:sz w:val="24"/>
          <w:szCs w:val="24"/>
        </w:rPr>
        <w:t xml:space="preserve"> ze dne 19.10.2017</w:t>
      </w:r>
      <w:r w:rsidR="003950F5" w:rsidRPr="006C2187">
        <w:rPr>
          <w:rFonts w:ascii="Arial" w:hAnsi="Arial" w:cs="Arial"/>
          <w:color w:val="000000" w:themeColor="text1"/>
          <w:sz w:val="24"/>
          <w:szCs w:val="24"/>
        </w:rPr>
        <w:t>;</w:t>
      </w:r>
    </w:p>
    <w:p w14:paraId="0DA3970C" w14:textId="4E83CD0D" w:rsidR="00EB5909" w:rsidRPr="00B46404" w:rsidRDefault="006C2187" w:rsidP="00EC1295">
      <w:pPr>
        <w:pStyle w:val="Odstavecseseznamem"/>
        <w:numPr>
          <w:ilvl w:val="0"/>
          <w:numId w:val="52"/>
        </w:numPr>
        <w:spacing w:before="120" w:after="120" w:line="288" w:lineRule="auto"/>
        <w:ind w:left="992" w:hanging="357"/>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 </w:t>
      </w:r>
      <w:r w:rsidR="00EB5909" w:rsidRPr="006C2187">
        <w:rPr>
          <w:rFonts w:ascii="Arial" w:hAnsi="Arial" w:cs="Arial"/>
          <w:color w:val="000000" w:themeColor="text1"/>
          <w:sz w:val="24"/>
          <w:szCs w:val="24"/>
        </w:rPr>
        <w:t xml:space="preserve">Povodí Vltavy </w:t>
      </w:r>
      <w:proofErr w:type="spellStart"/>
      <w:proofErr w:type="gramStart"/>
      <w:r w:rsidR="00EB5909" w:rsidRPr="006C2187">
        <w:rPr>
          <w:rFonts w:ascii="Arial" w:hAnsi="Arial" w:cs="Arial"/>
          <w:color w:val="000000" w:themeColor="text1"/>
          <w:sz w:val="24"/>
          <w:szCs w:val="24"/>
        </w:rPr>
        <w:t>s.p</w:t>
      </w:r>
      <w:proofErr w:type="spellEnd"/>
      <w:r w:rsidR="00EB5909" w:rsidRPr="006C2187">
        <w:rPr>
          <w:rFonts w:ascii="Arial" w:hAnsi="Arial" w:cs="Arial"/>
          <w:color w:val="000000" w:themeColor="text1"/>
          <w:sz w:val="24"/>
          <w:szCs w:val="24"/>
        </w:rPr>
        <w:t>.</w:t>
      </w:r>
      <w:proofErr w:type="gramEnd"/>
      <w:r w:rsidR="00EB5909" w:rsidRPr="006C2187">
        <w:rPr>
          <w:rFonts w:ascii="Arial" w:hAnsi="Arial" w:cs="Arial"/>
          <w:color w:val="000000" w:themeColor="text1"/>
          <w:sz w:val="24"/>
          <w:szCs w:val="24"/>
        </w:rPr>
        <w:t xml:space="preserve"> –  vyjádření správce povodí zn.: 34267/2018-143 SP-2017/12995, ze dne 25.6.2018</w:t>
      </w:r>
      <w:r w:rsidR="003950F5">
        <w:rPr>
          <w:rFonts w:ascii="Arial" w:hAnsi="Arial" w:cs="Arial"/>
          <w:color w:val="000000" w:themeColor="text1"/>
          <w:sz w:val="24"/>
          <w:szCs w:val="24"/>
        </w:rPr>
        <w:t>;</w:t>
      </w:r>
    </w:p>
    <w:p w14:paraId="11C7875D" w14:textId="315E5047" w:rsidR="00436974" w:rsidRPr="00B46404" w:rsidRDefault="006C2187" w:rsidP="00EC1295">
      <w:pPr>
        <w:pStyle w:val="Odstavecseseznamem"/>
        <w:numPr>
          <w:ilvl w:val="0"/>
          <w:numId w:val="52"/>
        </w:numPr>
        <w:spacing w:before="120" w:after="120" w:line="288" w:lineRule="auto"/>
        <w:ind w:left="992" w:hanging="357"/>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 </w:t>
      </w:r>
      <w:r w:rsidR="00436974" w:rsidRPr="00B46404">
        <w:rPr>
          <w:rFonts w:ascii="Arial" w:hAnsi="Arial" w:cs="Arial"/>
          <w:color w:val="000000" w:themeColor="text1"/>
          <w:sz w:val="24"/>
          <w:szCs w:val="24"/>
        </w:rPr>
        <w:t xml:space="preserve">Úřad pro zastupováním státu ve věcech majetkových </w:t>
      </w:r>
      <w:r w:rsidR="00436974">
        <w:rPr>
          <w:rFonts w:ascii="Arial" w:hAnsi="Arial" w:cs="Arial"/>
          <w:color w:val="000000" w:themeColor="text1"/>
          <w:sz w:val="24"/>
          <w:szCs w:val="24"/>
        </w:rPr>
        <w:br/>
      </w:r>
      <w:r w:rsidR="00436974" w:rsidRPr="00B46404">
        <w:rPr>
          <w:rFonts w:ascii="Arial" w:hAnsi="Arial" w:cs="Arial"/>
          <w:color w:val="000000" w:themeColor="text1"/>
          <w:sz w:val="24"/>
          <w:szCs w:val="24"/>
        </w:rPr>
        <w:t xml:space="preserve">čj. UZSVM/V/2615/2018-HPIR ze dne </w:t>
      </w:r>
      <w:proofErr w:type="gramStart"/>
      <w:r w:rsidR="00436974" w:rsidRPr="00B46404">
        <w:rPr>
          <w:rFonts w:ascii="Arial" w:hAnsi="Arial" w:cs="Arial"/>
          <w:color w:val="000000" w:themeColor="text1"/>
          <w:sz w:val="24"/>
          <w:szCs w:val="24"/>
        </w:rPr>
        <w:t>02.02.2018</w:t>
      </w:r>
      <w:proofErr w:type="gramEnd"/>
      <w:r w:rsidR="003950F5">
        <w:rPr>
          <w:rFonts w:ascii="Arial" w:hAnsi="Arial" w:cs="Arial"/>
          <w:color w:val="000000" w:themeColor="text1"/>
          <w:sz w:val="24"/>
          <w:szCs w:val="24"/>
        </w:rPr>
        <w:t>;</w:t>
      </w:r>
    </w:p>
    <w:p w14:paraId="67FBF2F9" w14:textId="01F9A14E" w:rsidR="00436974" w:rsidRDefault="006C2187" w:rsidP="00EC1295">
      <w:pPr>
        <w:pStyle w:val="Odstavecseseznamem"/>
        <w:numPr>
          <w:ilvl w:val="0"/>
          <w:numId w:val="52"/>
        </w:numPr>
        <w:spacing w:before="120" w:after="120" w:line="288" w:lineRule="auto"/>
        <w:ind w:left="992" w:hanging="357"/>
        <w:contextualSpacing w:val="0"/>
        <w:jc w:val="both"/>
        <w:rPr>
          <w:rFonts w:ascii="Arial" w:hAnsi="Arial" w:cs="Arial"/>
          <w:color w:val="000000" w:themeColor="text1"/>
          <w:sz w:val="24"/>
          <w:szCs w:val="24"/>
        </w:rPr>
      </w:pPr>
      <w:r>
        <w:rPr>
          <w:rFonts w:ascii="Arial" w:hAnsi="Arial" w:cs="Arial"/>
          <w:color w:val="000000" w:themeColor="text1"/>
          <w:sz w:val="24"/>
          <w:szCs w:val="24"/>
        </w:rPr>
        <w:t xml:space="preserve"> </w:t>
      </w:r>
      <w:r w:rsidR="00436974" w:rsidRPr="00B46404">
        <w:rPr>
          <w:rFonts w:ascii="Arial" w:hAnsi="Arial" w:cs="Arial"/>
          <w:color w:val="000000" w:themeColor="text1"/>
          <w:sz w:val="24"/>
          <w:szCs w:val="24"/>
        </w:rPr>
        <w:t xml:space="preserve">Národní památkový ústav České Budějovice </w:t>
      </w:r>
      <w:proofErr w:type="gramStart"/>
      <w:r w:rsidR="00436974" w:rsidRPr="00B46404">
        <w:rPr>
          <w:rFonts w:ascii="Arial" w:hAnsi="Arial" w:cs="Arial"/>
          <w:color w:val="000000" w:themeColor="text1"/>
          <w:sz w:val="24"/>
          <w:szCs w:val="24"/>
        </w:rPr>
        <w:t>č.j.</w:t>
      </w:r>
      <w:proofErr w:type="gramEnd"/>
      <w:r w:rsidR="00436974" w:rsidRPr="00B46404">
        <w:rPr>
          <w:rFonts w:ascii="Arial" w:hAnsi="Arial" w:cs="Arial"/>
          <w:color w:val="000000" w:themeColor="text1"/>
          <w:sz w:val="24"/>
          <w:szCs w:val="24"/>
        </w:rPr>
        <w:t xml:space="preserve"> NPÚ-331/6194/2018 ze dne 22.02.2018</w:t>
      </w:r>
      <w:r w:rsidR="003950F5">
        <w:rPr>
          <w:rFonts w:ascii="Arial" w:hAnsi="Arial" w:cs="Arial"/>
          <w:color w:val="000000" w:themeColor="text1"/>
          <w:sz w:val="24"/>
          <w:szCs w:val="24"/>
        </w:rPr>
        <w:t>;</w:t>
      </w:r>
    </w:p>
    <w:p w14:paraId="4AFEBF6E" w14:textId="5D189AF8" w:rsidR="00EB5909" w:rsidRPr="00C20138" w:rsidRDefault="00C20138" w:rsidP="00EC1295">
      <w:pPr>
        <w:pStyle w:val="Odstavecseseznamem"/>
        <w:numPr>
          <w:ilvl w:val="0"/>
          <w:numId w:val="52"/>
        </w:numPr>
        <w:spacing w:before="120" w:after="120" w:line="288" w:lineRule="auto"/>
        <w:ind w:left="992" w:hanging="357"/>
        <w:contextualSpacing w:val="0"/>
        <w:jc w:val="both"/>
        <w:rPr>
          <w:rFonts w:ascii="Arial" w:hAnsi="Arial" w:cs="Arial"/>
          <w:color w:val="000000" w:themeColor="text1"/>
          <w:sz w:val="24"/>
          <w:szCs w:val="24"/>
        </w:rPr>
      </w:pPr>
      <w:r>
        <w:rPr>
          <w:rFonts w:ascii="Arial" w:hAnsi="Arial" w:cs="Arial"/>
          <w:color w:val="000000" w:themeColor="text1"/>
          <w:sz w:val="24"/>
          <w:szCs w:val="24"/>
          <w:u w:val="single"/>
        </w:rPr>
        <w:lastRenderedPageBreak/>
        <w:t xml:space="preserve"> </w:t>
      </w:r>
      <w:r w:rsidR="00EB5909" w:rsidRPr="00C20138">
        <w:rPr>
          <w:rFonts w:ascii="Arial" w:hAnsi="Arial" w:cs="Arial"/>
          <w:color w:val="000000" w:themeColor="text1"/>
          <w:sz w:val="24"/>
          <w:szCs w:val="24"/>
        </w:rPr>
        <w:t xml:space="preserve">Národní památkový ústav České Budějovice –  odborné vyjádření </w:t>
      </w:r>
      <w:r w:rsidR="00EB5909" w:rsidRPr="00C20138">
        <w:rPr>
          <w:rFonts w:ascii="Arial" w:hAnsi="Arial" w:cs="Arial"/>
          <w:color w:val="000000" w:themeColor="text1"/>
          <w:sz w:val="24"/>
          <w:szCs w:val="24"/>
        </w:rPr>
        <w:br/>
      </w:r>
      <w:proofErr w:type="gramStart"/>
      <w:r w:rsidR="00EB5909" w:rsidRPr="00C20138">
        <w:rPr>
          <w:rFonts w:ascii="Arial" w:hAnsi="Arial" w:cs="Arial"/>
          <w:color w:val="000000" w:themeColor="text1"/>
          <w:sz w:val="24"/>
          <w:szCs w:val="24"/>
        </w:rPr>
        <w:t>č.j.</w:t>
      </w:r>
      <w:proofErr w:type="gramEnd"/>
      <w:r w:rsidR="00EB5909" w:rsidRPr="00C20138">
        <w:rPr>
          <w:rFonts w:ascii="Arial" w:hAnsi="Arial" w:cs="Arial"/>
          <w:color w:val="000000" w:themeColor="text1"/>
          <w:sz w:val="24"/>
          <w:szCs w:val="24"/>
        </w:rPr>
        <w:t xml:space="preserve">: NPU-331/49322/2018; NPU-331/50108/2018; NPU-331/50111/2018, ze dne </w:t>
      </w:r>
      <w:proofErr w:type="gramStart"/>
      <w:r w:rsidR="00EB5909" w:rsidRPr="00C20138">
        <w:rPr>
          <w:rFonts w:ascii="Arial" w:hAnsi="Arial" w:cs="Arial"/>
          <w:color w:val="000000" w:themeColor="text1"/>
          <w:sz w:val="24"/>
          <w:szCs w:val="24"/>
        </w:rPr>
        <w:t>17.7.2018</w:t>
      </w:r>
      <w:proofErr w:type="gramEnd"/>
      <w:r w:rsidR="003950F5" w:rsidRPr="00C20138">
        <w:rPr>
          <w:rFonts w:ascii="Arial" w:hAnsi="Arial" w:cs="Arial"/>
          <w:color w:val="000000" w:themeColor="text1"/>
          <w:sz w:val="24"/>
          <w:szCs w:val="24"/>
        </w:rPr>
        <w:t>;</w:t>
      </w:r>
    </w:p>
    <w:p w14:paraId="47A51C3D" w14:textId="13FDFD6E" w:rsidR="00436974" w:rsidRPr="00C20138" w:rsidRDefault="00C20138" w:rsidP="00EC1295">
      <w:pPr>
        <w:pStyle w:val="Odstavecseseznamem"/>
        <w:numPr>
          <w:ilvl w:val="0"/>
          <w:numId w:val="52"/>
        </w:numPr>
        <w:spacing w:before="120" w:after="120" w:line="288" w:lineRule="auto"/>
        <w:ind w:left="992" w:hanging="357"/>
        <w:contextualSpacing w:val="0"/>
        <w:jc w:val="both"/>
        <w:rPr>
          <w:rFonts w:ascii="Arial" w:hAnsi="Arial" w:cs="Arial"/>
          <w:color w:val="000000" w:themeColor="text1"/>
          <w:sz w:val="24"/>
          <w:szCs w:val="24"/>
        </w:rPr>
      </w:pPr>
      <w:r w:rsidRPr="00C20138">
        <w:rPr>
          <w:rFonts w:ascii="Arial" w:hAnsi="Arial" w:cs="Arial"/>
          <w:color w:val="000000" w:themeColor="text1"/>
          <w:sz w:val="24"/>
          <w:szCs w:val="24"/>
        </w:rPr>
        <w:t xml:space="preserve"> </w:t>
      </w:r>
      <w:r w:rsidR="00436974" w:rsidRPr="00C20138">
        <w:rPr>
          <w:rFonts w:ascii="Arial" w:hAnsi="Arial" w:cs="Arial"/>
          <w:color w:val="000000" w:themeColor="text1"/>
          <w:sz w:val="24"/>
          <w:szCs w:val="24"/>
        </w:rPr>
        <w:t xml:space="preserve">Správa a údržba silnic Jihočeského kraje zn. 18056/2017 ze dne </w:t>
      </w:r>
      <w:proofErr w:type="gramStart"/>
      <w:r w:rsidR="00436974" w:rsidRPr="00C20138">
        <w:rPr>
          <w:rFonts w:ascii="Arial" w:hAnsi="Arial" w:cs="Arial"/>
          <w:color w:val="000000" w:themeColor="text1"/>
          <w:sz w:val="24"/>
          <w:szCs w:val="24"/>
        </w:rPr>
        <w:t>16.11.2017</w:t>
      </w:r>
      <w:proofErr w:type="gramEnd"/>
      <w:r w:rsidR="003950F5" w:rsidRPr="00C20138">
        <w:rPr>
          <w:rFonts w:ascii="Arial" w:hAnsi="Arial" w:cs="Arial"/>
          <w:color w:val="000000" w:themeColor="text1"/>
          <w:sz w:val="24"/>
          <w:szCs w:val="24"/>
        </w:rPr>
        <w:t>;</w:t>
      </w:r>
    </w:p>
    <w:p w14:paraId="52FA3328" w14:textId="11F02208" w:rsidR="00EB5909" w:rsidRPr="00C20138" w:rsidRDefault="00C20138" w:rsidP="00EC1295">
      <w:pPr>
        <w:pStyle w:val="Odstavecseseznamem"/>
        <w:numPr>
          <w:ilvl w:val="0"/>
          <w:numId w:val="52"/>
        </w:numPr>
        <w:spacing w:before="120" w:after="120" w:line="288" w:lineRule="auto"/>
        <w:ind w:left="992" w:hanging="357"/>
        <w:contextualSpacing w:val="0"/>
        <w:jc w:val="both"/>
        <w:rPr>
          <w:rFonts w:ascii="Arial" w:hAnsi="Arial" w:cs="Arial"/>
          <w:color w:val="000000" w:themeColor="text1"/>
          <w:sz w:val="24"/>
          <w:szCs w:val="24"/>
        </w:rPr>
      </w:pPr>
      <w:r w:rsidRPr="00C20138">
        <w:rPr>
          <w:rFonts w:ascii="Arial" w:hAnsi="Arial" w:cs="Arial"/>
          <w:color w:val="000000" w:themeColor="text1"/>
          <w:sz w:val="24"/>
          <w:szCs w:val="24"/>
        </w:rPr>
        <w:t xml:space="preserve"> </w:t>
      </w:r>
      <w:r w:rsidR="00EB5909" w:rsidRPr="00C20138">
        <w:rPr>
          <w:rFonts w:ascii="Arial" w:hAnsi="Arial" w:cs="Arial"/>
          <w:color w:val="000000" w:themeColor="text1"/>
          <w:sz w:val="24"/>
          <w:szCs w:val="24"/>
        </w:rPr>
        <w:t xml:space="preserve">Správa a údržby silnic Jihočeského kraje –  vyjádření  zn.: 09768/2018, ze dne </w:t>
      </w:r>
      <w:proofErr w:type="gramStart"/>
      <w:r w:rsidR="00EB5909" w:rsidRPr="00C20138">
        <w:rPr>
          <w:rFonts w:ascii="Arial" w:hAnsi="Arial" w:cs="Arial"/>
          <w:color w:val="000000" w:themeColor="text1"/>
          <w:sz w:val="24"/>
          <w:szCs w:val="24"/>
        </w:rPr>
        <w:t>11.7. 2018</w:t>
      </w:r>
      <w:proofErr w:type="gramEnd"/>
      <w:r w:rsidR="003950F5" w:rsidRPr="00C20138">
        <w:rPr>
          <w:rFonts w:ascii="Arial" w:hAnsi="Arial" w:cs="Arial"/>
          <w:color w:val="000000" w:themeColor="text1"/>
          <w:sz w:val="24"/>
          <w:szCs w:val="24"/>
        </w:rPr>
        <w:t>;</w:t>
      </w:r>
    </w:p>
    <w:p w14:paraId="404970F5" w14:textId="445641CE" w:rsidR="00436974" w:rsidRPr="00C20138" w:rsidRDefault="00C20138" w:rsidP="00EC1295">
      <w:pPr>
        <w:pStyle w:val="Odstavecseseznamem"/>
        <w:numPr>
          <w:ilvl w:val="0"/>
          <w:numId w:val="52"/>
        </w:numPr>
        <w:spacing w:before="120" w:after="240" w:line="288" w:lineRule="auto"/>
        <w:ind w:left="992" w:hanging="357"/>
        <w:contextualSpacing w:val="0"/>
        <w:jc w:val="both"/>
        <w:rPr>
          <w:rFonts w:ascii="Arial" w:hAnsi="Arial" w:cs="Arial"/>
          <w:color w:val="000000" w:themeColor="text1"/>
          <w:sz w:val="24"/>
          <w:szCs w:val="24"/>
        </w:rPr>
      </w:pPr>
      <w:r w:rsidRPr="00C20138">
        <w:rPr>
          <w:rFonts w:ascii="Arial" w:hAnsi="Arial" w:cs="Arial"/>
          <w:color w:val="000000" w:themeColor="text1"/>
          <w:sz w:val="24"/>
          <w:szCs w:val="24"/>
        </w:rPr>
        <w:t xml:space="preserve"> </w:t>
      </w:r>
      <w:r w:rsidR="00436974" w:rsidRPr="00C20138">
        <w:rPr>
          <w:rFonts w:ascii="Arial" w:hAnsi="Arial" w:cs="Arial"/>
          <w:color w:val="000000" w:themeColor="text1"/>
          <w:sz w:val="24"/>
          <w:szCs w:val="24"/>
        </w:rPr>
        <w:t xml:space="preserve">Město Milevsko — výpis usneseni rady č. 26/18 ze dne </w:t>
      </w:r>
      <w:proofErr w:type="gramStart"/>
      <w:r w:rsidR="00436974" w:rsidRPr="00C20138">
        <w:rPr>
          <w:rFonts w:ascii="Arial" w:hAnsi="Arial" w:cs="Arial"/>
          <w:color w:val="000000" w:themeColor="text1"/>
          <w:sz w:val="24"/>
          <w:szCs w:val="24"/>
        </w:rPr>
        <w:t>09.02.2018</w:t>
      </w:r>
      <w:proofErr w:type="gramEnd"/>
      <w:r w:rsidR="00436974" w:rsidRPr="00C20138">
        <w:rPr>
          <w:rFonts w:ascii="Arial" w:hAnsi="Arial" w:cs="Arial"/>
          <w:color w:val="000000" w:themeColor="text1"/>
          <w:sz w:val="24"/>
          <w:szCs w:val="24"/>
        </w:rPr>
        <w:t>.</w:t>
      </w:r>
    </w:p>
    <w:p w14:paraId="6B431DF8" w14:textId="77777777" w:rsidR="000D4AE8" w:rsidRPr="00157C6C" w:rsidRDefault="000D4AE8" w:rsidP="000D4AE8">
      <w:pPr>
        <w:pStyle w:val="Nadpis2"/>
      </w:pPr>
      <w:proofErr w:type="gramStart"/>
      <w:r w:rsidRPr="00157C6C">
        <w:t>E.2 Dokumentace</w:t>
      </w:r>
      <w:proofErr w:type="gramEnd"/>
      <w:r w:rsidRPr="00157C6C">
        <w:t xml:space="preserve"> vlivů záměru na životní prostředí</w:t>
      </w:r>
    </w:p>
    <w:p w14:paraId="08E1963A" w14:textId="77777777" w:rsidR="00354752" w:rsidRPr="00157C6C" w:rsidRDefault="000D4AE8" w:rsidP="00943117">
      <w:pPr>
        <w:pStyle w:val="Odstavecseseznamem"/>
        <w:spacing w:before="120" w:after="120" w:line="288" w:lineRule="auto"/>
        <w:ind w:left="142" w:firstLine="425"/>
        <w:contextualSpacing w:val="0"/>
        <w:jc w:val="both"/>
        <w:rPr>
          <w:rFonts w:ascii="Arial" w:hAnsi="Arial" w:cs="Arial"/>
          <w:i/>
          <w:color w:val="000000" w:themeColor="text1"/>
        </w:rPr>
      </w:pPr>
      <w:r w:rsidRPr="00157C6C">
        <w:rPr>
          <w:rFonts w:ascii="Arial" w:hAnsi="Arial" w:cs="Arial"/>
          <w:i/>
          <w:color w:val="000000" w:themeColor="text1"/>
        </w:rPr>
        <w:t xml:space="preserve">Pokud stavba podléhá posuzování vlivů na životní prostředí podle zákona o posuzování vlivů na životní prostředí a </w:t>
      </w:r>
      <w:r w:rsidR="007108B4" w:rsidRPr="00157C6C">
        <w:rPr>
          <w:rFonts w:ascii="Arial" w:hAnsi="Arial" w:cs="Arial"/>
          <w:i/>
          <w:color w:val="000000" w:themeColor="text1"/>
        </w:rPr>
        <w:t>stavební</w:t>
      </w:r>
      <w:r w:rsidRPr="00157C6C">
        <w:rPr>
          <w:rFonts w:ascii="Arial" w:hAnsi="Arial" w:cs="Arial"/>
          <w:i/>
          <w:color w:val="000000" w:themeColor="text1"/>
        </w:rPr>
        <w:t xml:space="preserve"> řízení bude spojeno s posuzováním vlivů na životní prostředí, přikládá se dokumentace vlivů záměru na životní prostředí podle § 10 odst. 3 a přílohy č. 4 k zákonu o posuzování vlivů na životní prostředí, včetně posouzení vlivů na předmět ochrany a celistvost evropsky významné lokality nebo ptačí oblasti, </w:t>
      </w:r>
      <w:r w:rsidR="00657D18" w:rsidRPr="00157C6C">
        <w:rPr>
          <w:rFonts w:ascii="Arial" w:hAnsi="Arial" w:cs="Arial"/>
          <w:i/>
          <w:color w:val="000000" w:themeColor="text1"/>
        </w:rPr>
        <w:br/>
      </w:r>
      <w:r w:rsidRPr="00157C6C">
        <w:rPr>
          <w:rFonts w:ascii="Arial" w:hAnsi="Arial" w:cs="Arial"/>
          <w:i/>
          <w:color w:val="000000" w:themeColor="text1"/>
        </w:rPr>
        <w:t>bylo-li stanoveno v závěru zjišťovacího řízení.</w:t>
      </w:r>
    </w:p>
    <w:p w14:paraId="514CEE89" w14:textId="2EA1CBA4" w:rsidR="000D4AE8" w:rsidRPr="00157C6C" w:rsidRDefault="00657D18" w:rsidP="004164AD">
      <w:pPr>
        <w:pStyle w:val="Odstavecseseznamem"/>
        <w:spacing w:before="120" w:after="240" w:line="288" w:lineRule="auto"/>
        <w:ind w:left="142" w:firstLine="425"/>
        <w:contextualSpacing w:val="0"/>
        <w:jc w:val="both"/>
        <w:rPr>
          <w:rFonts w:ascii="Arial" w:hAnsi="Arial" w:cs="Arial"/>
          <w:color w:val="000000" w:themeColor="text1"/>
          <w:sz w:val="24"/>
          <w:szCs w:val="24"/>
        </w:rPr>
      </w:pPr>
      <w:r w:rsidRPr="00157C6C">
        <w:rPr>
          <w:rFonts w:ascii="Arial" w:hAnsi="Arial" w:cs="Arial"/>
          <w:color w:val="000000" w:themeColor="text1"/>
          <w:sz w:val="24"/>
          <w:szCs w:val="24"/>
        </w:rPr>
        <w:t xml:space="preserve">Stavba </w:t>
      </w:r>
      <w:r w:rsidR="00436974">
        <w:rPr>
          <w:rFonts w:ascii="Arial" w:hAnsi="Arial" w:cs="Arial"/>
          <w:color w:val="000000" w:themeColor="text1"/>
          <w:sz w:val="24"/>
          <w:szCs w:val="24"/>
        </w:rPr>
        <w:t>drenážního systému a odvodnění</w:t>
      </w:r>
      <w:r w:rsidRPr="00157C6C">
        <w:rPr>
          <w:rFonts w:ascii="Arial" w:hAnsi="Arial" w:cs="Arial"/>
          <w:color w:val="000000" w:themeColor="text1"/>
          <w:sz w:val="24"/>
          <w:szCs w:val="24"/>
        </w:rPr>
        <w:t xml:space="preserve"> nepodléhá posuzování vlivů na životní prostředí.</w:t>
      </w:r>
    </w:p>
    <w:p w14:paraId="0F67D1D8" w14:textId="77777777" w:rsidR="000D4AE8" w:rsidRPr="00157C6C" w:rsidRDefault="000D4AE8" w:rsidP="000D4AE8">
      <w:pPr>
        <w:pStyle w:val="Nadpis2"/>
      </w:pPr>
      <w:proofErr w:type="gramStart"/>
      <w:r w:rsidRPr="00157C6C">
        <w:t>E.3 Doklad</w:t>
      </w:r>
      <w:proofErr w:type="gramEnd"/>
      <w:r w:rsidRPr="00157C6C">
        <w:t xml:space="preserve"> podle jin</w:t>
      </w:r>
      <w:r w:rsidR="00622CD1" w:rsidRPr="00157C6C">
        <w:t>ého</w:t>
      </w:r>
      <w:r w:rsidRPr="00157C6C">
        <w:t xml:space="preserve"> právní</w:t>
      </w:r>
      <w:r w:rsidR="00622CD1" w:rsidRPr="00157C6C">
        <w:t>ho</w:t>
      </w:r>
      <w:r w:rsidRPr="00157C6C">
        <w:t xml:space="preserve"> předpis</w:t>
      </w:r>
      <w:r w:rsidR="00622CD1" w:rsidRPr="00157C6C">
        <w:t>u</w:t>
      </w:r>
    </w:p>
    <w:p w14:paraId="1CE9F74E" w14:textId="77777777" w:rsidR="000D4AE8" w:rsidRPr="00157C6C" w:rsidRDefault="00CE54B1" w:rsidP="00943117">
      <w:pPr>
        <w:pStyle w:val="Odstavecseseznamem"/>
        <w:spacing w:before="120" w:after="120" w:line="288" w:lineRule="auto"/>
        <w:ind w:left="142" w:firstLine="425"/>
        <w:contextualSpacing w:val="0"/>
        <w:jc w:val="both"/>
        <w:rPr>
          <w:rFonts w:ascii="Arial" w:hAnsi="Arial" w:cs="Arial"/>
          <w:i/>
          <w:color w:val="000000" w:themeColor="text1"/>
          <w:sz w:val="24"/>
          <w:szCs w:val="24"/>
        </w:rPr>
      </w:pPr>
      <w:r w:rsidRPr="00157C6C">
        <w:rPr>
          <w:rFonts w:ascii="Arial" w:hAnsi="Arial" w:cs="Arial"/>
          <w:i/>
          <w:color w:val="000000" w:themeColor="text1"/>
          <w:sz w:val="24"/>
          <w:szCs w:val="24"/>
        </w:rPr>
        <w:t>Pokud je dokumentace zpracována pro soubor staveb, jehož součástí je výrobek plnící funkci stavby, přikládá se doklad podle jiného právního předpisu</w:t>
      </w:r>
      <w:r w:rsidRPr="00157C6C">
        <w:rPr>
          <w:rFonts w:ascii="Arial" w:hAnsi="Arial" w:cs="Arial"/>
          <w:i/>
          <w:color w:val="000000" w:themeColor="text1"/>
          <w:sz w:val="24"/>
          <w:szCs w:val="24"/>
          <w:vertAlign w:val="superscript"/>
        </w:rPr>
        <w:t>2</w:t>
      </w:r>
      <w:r w:rsidRPr="00157C6C">
        <w:rPr>
          <w:rFonts w:ascii="Arial" w:hAnsi="Arial" w:cs="Arial"/>
          <w:i/>
          <w:color w:val="000000" w:themeColor="text1"/>
          <w:sz w:val="24"/>
          <w:szCs w:val="24"/>
        </w:rPr>
        <w:t>) prokazující shodu vlastností tohoto výrobku s požadavky na stavby podle § 156 stavebního zákona nebo technické dokumentace výrobce nebo dovozce, popřípadě další doklad, z něhož je možné ověřit dodržení požadavků na stavbu.</w:t>
      </w:r>
    </w:p>
    <w:p w14:paraId="181B1725" w14:textId="09F3EF3F" w:rsidR="00CE54B1" w:rsidRPr="00157C6C" w:rsidRDefault="00841785" w:rsidP="004164AD">
      <w:pPr>
        <w:pStyle w:val="Odstavecseseznamem"/>
        <w:spacing w:before="120" w:after="240" w:line="288" w:lineRule="auto"/>
        <w:ind w:left="142" w:firstLine="425"/>
        <w:contextualSpacing w:val="0"/>
        <w:jc w:val="both"/>
        <w:rPr>
          <w:rFonts w:ascii="Arial" w:hAnsi="Arial" w:cs="Arial"/>
          <w:i/>
          <w:color w:val="000000" w:themeColor="text1"/>
          <w:sz w:val="24"/>
          <w:szCs w:val="24"/>
        </w:rPr>
      </w:pPr>
      <w:r w:rsidRPr="00157C6C">
        <w:rPr>
          <w:rFonts w:ascii="Arial" w:hAnsi="Arial" w:cs="Arial"/>
          <w:color w:val="000000" w:themeColor="text1"/>
          <w:sz w:val="24"/>
          <w:szCs w:val="24"/>
        </w:rPr>
        <w:t>Vzhledem k typu stavby toto projektová dokumentace neřeší.</w:t>
      </w:r>
      <w:r w:rsidR="00524229">
        <w:rPr>
          <w:rFonts w:ascii="Arial" w:hAnsi="Arial" w:cs="Arial"/>
          <w:color w:val="000000" w:themeColor="text1"/>
          <w:sz w:val="24"/>
          <w:szCs w:val="24"/>
        </w:rPr>
        <w:t xml:space="preserve"> </w:t>
      </w:r>
    </w:p>
    <w:p w14:paraId="4B463209" w14:textId="77777777" w:rsidR="006D790D" w:rsidRPr="00157C6C" w:rsidRDefault="006D790D" w:rsidP="00C22F8A">
      <w:pPr>
        <w:pStyle w:val="Nadpis2"/>
        <w:rPr>
          <w:sz w:val="24"/>
          <w:szCs w:val="24"/>
        </w:rPr>
      </w:pPr>
      <w:proofErr w:type="gramStart"/>
      <w:r w:rsidRPr="00157C6C">
        <w:t>E.</w:t>
      </w:r>
      <w:r w:rsidR="00481035" w:rsidRPr="00157C6C">
        <w:t>4</w:t>
      </w:r>
      <w:r w:rsidRPr="00157C6C">
        <w:t xml:space="preserve"> Stanoviska</w:t>
      </w:r>
      <w:proofErr w:type="gramEnd"/>
      <w:r w:rsidRPr="00157C6C">
        <w:t xml:space="preserve"> vlastníků veřejné dopravní a technické infrastruktury</w:t>
      </w:r>
    </w:p>
    <w:p w14:paraId="5EFA51A5" w14:textId="57C1189C" w:rsidR="00481035" w:rsidRDefault="00524229" w:rsidP="00524229">
      <w:pPr>
        <w:tabs>
          <w:tab w:val="left" w:pos="1665"/>
        </w:tabs>
        <w:spacing w:after="0" w:line="240" w:lineRule="auto"/>
        <w:ind w:left="142"/>
        <w:jc w:val="both"/>
        <w:rPr>
          <w:rFonts w:ascii="Arial" w:hAnsi="Arial" w:cs="Arial"/>
          <w:color w:val="000000" w:themeColor="text1"/>
          <w:sz w:val="12"/>
          <w:szCs w:val="12"/>
        </w:rPr>
      </w:pPr>
      <w:r>
        <w:rPr>
          <w:rFonts w:ascii="Arial" w:hAnsi="Arial" w:cs="Arial"/>
          <w:color w:val="000000" w:themeColor="text1"/>
          <w:sz w:val="12"/>
          <w:szCs w:val="12"/>
        </w:rPr>
        <w:tab/>
      </w:r>
    </w:p>
    <w:p w14:paraId="29F0C247" w14:textId="77777777" w:rsidR="00436974" w:rsidRPr="00B46404" w:rsidRDefault="00436974" w:rsidP="00EC1295">
      <w:pPr>
        <w:pStyle w:val="Odstavecseseznamem"/>
        <w:numPr>
          <w:ilvl w:val="0"/>
          <w:numId w:val="34"/>
        </w:numPr>
        <w:spacing w:before="120" w:after="120" w:line="288" w:lineRule="auto"/>
        <w:ind w:left="992" w:hanging="425"/>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 xml:space="preserve">ČEVAK a.s. České Budějovice, zn. 017070058059 ze dne </w:t>
      </w:r>
      <w:proofErr w:type="gramStart"/>
      <w:r w:rsidRPr="00B46404">
        <w:rPr>
          <w:rFonts w:ascii="Arial" w:hAnsi="Arial" w:cs="Arial"/>
          <w:color w:val="000000" w:themeColor="text1"/>
          <w:sz w:val="24"/>
          <w:szCs w:val="24"/>
        </w:rPr>
        <w:t>25.09.2017</w:t>
      </w:r>
      <w:proofErr w:type="gramEnd"/>
      <w:r w:rsidRPr="00B46404">
        <w:rPr>
          <w:rFonts w:ascii="Arial" w:hAnsi="Arial" w:cs="Arial"/>
          <w:color w:val="000000" w:themeColor="text1"/>
          <w:sz w:val="24"/>
          <w:szCs w:val="24"/>
        </w:rPr>
        <w:t>;</w:t>
      </w:r>
    </w:p>
    <w:p w14:paraId="1459E8E0" w14:textId="77777777" w:rsidR="00436974" w:rsidRDefault="00436974" w:rsidP="00EC1295">
      <w:pPr>
        <w:pStyle w:val="Odstavecseseznamem"/>
        <w:numPr>
          <w:ilvl w:val="0"/>
          <w:numId w:val="34"/>
        </w:numPr>
        <w:spacing w:before="120" w:after="120" w:line="288" w:lineRule="auto"/>
        <w:ind w:left="992" w:hanging="425"/>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Česká telekomunikačn</w:t>
      </w:r>
      <w:r>
        <w:rPr>
          <w:rFonts w:ascii="Arial" w:hAnsi="Arial" w:cs="Arial"/>
          <w:color w:val="000000" w:themeColor="text1"/>
          <w:sz w:val="24"/>
          <w:szCs w:val="24"/>
        </w:rPr>
        <w:t>í</w:t>
      </w:r>
      <w:r w:rsidRPr="00B46404">
        <w:rPr>
          <w:rFonts w:ascii="Arial" w:hAnsi="Arial" w:cs="Arial"/>
          <w:color w:val="000000" w:themeColor="text1"/>
          <w:sz w:val="24"/>
          <w:szCs w:val="24"/>
        </w:rPr>
        <w:t xml:space="preserve"> infrastruktura a.s. </w:t>
      </w:r>
      <w:proofErr w:type="gramStart"/>
      <w:r w:rsidRPr="00B46404">
        <w:rPr>
          <w:rFonts w:ascii="Arial" w:hAnsi="Arial" w:cs="Arial"/>
          <w:color w:val="000000" w:themeColor="text1"/>
          <w:sz w:val="24"/>
          <w:szCs w:val="24"/>
        </w:rPr>
        <w:t>č.j.</w:t>
      </w:r>
      <w:proofErr w:type="gramEnd"/>
      <w:r w:rsidRPr="00B46404">
        <w:rPr>
          <w:rFonts w:ascii="Arial" w:hAnsi="Arial" w:cs="Arial"/>
          <w:color w:val="000000" w:themeColor="text1"/>
          <w:sz w:val="24"/>
          <w:szCs w:val="24"/>
        </w:rPr>
        <w:t xml:space="preserve"> 726130/17 ze dne 25.09.2017;</w:t>
      </w:r>
    </w:p>
    <w:p w14:paraId="47D14F25" w14:textId="2C8CC43C" w:rsidR="00EB5909" w:rsidRPr="00C20138" w:rsidRDefault="00EB5909" w:rsidP="00EC1295">
      <w:pPr>
        <w:pStyle w:val="Odstavecseseznamem"/>
        <w:numPr>
          <w:ilvl w:val="0"/>
          <w:numId w:val="34"/>
        </w:numPr>
        <w:spacing w:before="120" w:after="120" w:line="288" w:lineRule="auto"/>
        <w:ind w:left="992" w:hanging="425"/>
        <w:contextualSpacing w:val="0"/>
        <w:jc w:val="both"/>
        <w:rPr>
          <w:rFonts w:ascii="Arial" w:hAnsi="Arial" w:cs="Arial"/>
          <w:color w:val="000000" w:themeColor="text1"/>
          <w:sz w:val="24"/>
          <w:szCs w:val="24"/>
        </w:rPr>
      </w:pPr>
      <w:r w:rsidRPr="00C20138">
        <w:rPr>
          <w:rFonts w:ascii="Arial" w:hAnsi="Arial" w:cs="Arial"/>
          <w:color w:val="000000" w:themeColor="text1"/>
          <w:sz w:val="24"/>
          <w:szCs w:val="24"/>
        </w:rPr>
        <w:t xml:space="preserve">Česká telekomunikační infrastruktura a.s. – vyjádření k Veřejné pohřebiště Milevsko – drenážní systém a odvodnění I. etapa zn.: KA – 74/18, ze dne </w:t>
      </w:r>
      <w:proofErr w:type="gramStart"/>
      <w:r w:rsidRPr="00C20138">
        <w:rPr>
          <w:rFonts w:ascii="Arial" w:hAnsi="Arial" w:cs="Arial"/>
          <w:color w:val="000000" w:themeColor="text1"/>
          <w:sz w:val="24"/>
          <w:szCs w:val="24"/>
        </w:rPr>
        <w:t>29.6.2018</w:t>
      </w:r>
      <w:proofErr w:type="gramEnd"/>
      <w:r w:rsidRPr="00C20138">
        <w:rPr>
          <w:rFonts w:ascii="Arial" w:hAnsi="Arial" w:cs="Arial"/>
          <w:color w:val="000000" w:themeColor="text1"/>
          <w:sz w:val="24"/>
          <w:szCs w:val="24"/>
        </w:rPr>
        <w:t>;</w:t>
      </w:r>
    </w:p>
    <w:p w14:paraId="58478D00" w14:textId="77777777" w:rsidR="00436974" w:rsidRPr="00C20138" w:rsidRDefault="00436974" w:rsidP="00EC1295">
      <w:pPr>
        <w:pStyle w:val="Odstavecseseznamem"/>
        <w:numPr>
          <w:ilvl w:val="0"/>
          <w:numId w:val="34"/>
        </w:numPr>
        <w:spacing w:before="120" w:after="120" w:line="288" w:lineRule="auto"/>
        <w:ind w:left="992" w:hanging="425"/>
        <w:contextualSpacing w:val="0"/>
        <w:jc w:val="both"/>
        <w:rPr>
          <w:rFonts w:ascii="Arial" w:hAnsi="Arial" w:cs="Arial"/>
          <w:color w:val="000000" w:themeColor="text1"/>
          <w:sz w:val="24"/>
          <w:szCs w:val="24"/>
        </w:rPr>
      </w:pPr>
      <w:proofErr w:type="gramStart"/>
      <w:r w:rsidRPr="00C20138">
        <w:rPr>
          <w:rFonts w:ascii="Arial" w:hAnsi="Arial" w:cs="Arial"/>
          <w:color w:val="000000" w:themeColor="text1"/>
          <w:sz w:val="24"/>
          <w:szCs w:val="24"/>
        </w:rPr>
        <w:t>E.ON</w:t>
      </w:r>
      <w:proofErr w:type="gramEnd"/>
      <w:r w:rsidRPr="00C20138">
        <w:rPr>
          <w:rFonts w:ascii="Arial" w:hAnsi="Arial" w:cs="Arial"/>
          <w:color w:val="000000" w:themeColor="text1"/>
          <w:sz w:val="24"/>
          <w:szCs w:val="24"/>
        </w:rPr>
        <w:t xml:space="preserve">. Česká republika, s.r.o., zn. M18359-16208329 ze dne </w:t>
      </w:r>
      <w:proofErr w:type="gramStart"/>
      <w:r w:rsidRPr="00C20138">
        <w:rPr>
          <w:rFonts w:ascii="Arial" w:hAnsi="Arial" w:cs="Arial"/>
          <w:color w:val="000000" w:themeColor="text1"/>
          <w:sz w:val="24"/>
          <w:szCs w:val="24"/>
        </w:rPr>
        <w:t>02.10.2017</w:t>
      </w:r>
      <w:proofErr w:type="gramEnd"/>
      <w:r w:rsidRPr="00C20138">
        <w:rPr>
          <w:rFonts w:ascii="Arial" w:hAnsi="Arial" w:cs="Arial"/>
          <w:color w:val="000000" w:themeColor="text1"/>
          <w:sz w:val="24"/>
          <w:szCs w:val="24"/>
        </w:rPr>
        <w:t xml:space="preserve">; </w:t>
      </w:r>
    </w:p>
    <w:p w14:paraId="3DD8D797" w14:textId="487EF238" w:rsidR="00EB5909" w:rsidRPr="00B46404" w:rsidRDefault="00EB5909" w:rsidP="00EC1295">
      <w:pPr>
        <w:pStyle w:val="Odstavecseseznamem"/>
        <w:numPr>
          <w:ilvl w:val="0"/>
          <w:numId w:val="34"/>
        </w:numPr>
        <w:spacing w:before="120" w:after="120" w:line="288" w:lineRule="auto"/>
        <w:ind w:left="992" w:hanging="425"/>
        <w:contextualSpacing w:val="0"/>
        <w:jc w:val="both"/>
        <w:rPr>
          <w:rFonts w:ascii="Arial" w:hAnsi="Arial" w:cs="Arial"/>
          <w:color w:val="000000" w:themeColor="text1"/>
          <w:sz w:val="24"/>
          <w:szCs w:val="24"/>
        </w:rPr>
      </w:pPr>
      <w:proofErr w:type="gramStart"/>
      <w:r w:rsidRPr="00C20138">
        <w:rPr>
          <w:rFonts w:ascii="Arial" w:hAnsi="Arial" w:cs="Arial"/>
          <w:color w:val="000000" w:themeColor="text1"/>
          <w:sz w:val="24"/>
          <w:szCs w:val="24"/>
        </w:rPr>
        <w:t>E.ON</w:t>
      </w:r>
      <w:proofErr w:type="gramEnd"/>
      <w:r w:rsidRPr="00C20138">
        <w:rPr>
          <w:rFonts w:ascii="Arial" w:hAnsi="Arial" w:cs="Arial"/>
          <w:color w:val="000000" w:themeColor="text1"/>
          <w:sz w:val="24"/>
          <w:szCs w:val="24"/>
        </w:rPr>
        <w:t>. Česká republika, s.r.o. -</w:t>
      </w:r>
      <w:r w:rsidRPr="000076CA">
        <w:rPr>
          <w:rFonts w:ascii="Arial" w:hAnsi="Arial" w:cs="Arial"/>
          <w:color w:val="000000" w:themeColor="text1"/>
          <w:sz w:val="24"/>
          <w:szCs w:val="24"/>
        </w:rPr>
        <w:t xml:space="preserve">  </w:t>
      </w:r>
      <w:r w:rsidRPr="00F52B51">
        <w:rPr>
          <w:rFonts w:ascii="Arial" w:hAnsi="Arial" w:cs="Arial"/>
          <w:color w:val="000000" w:themeColor="text1"/>
          <w:sz w:val="24"/>
          <w:szCs w:val="24"/>
        </w:rPr>
        <w:t xml:space="preserve">vyjádření </w:t>
      </w:r>
      <w:r>
        <w:rPr>
          <w:rFonts w:ascii="Arial" w:hAnsi="Arial" w:cs="Arial"/>
          <w:color w:val="000000" w:themeColor="text1"/>
          <w:sz w:val="24"/>
          <w:szCs w:val="24"/>
        </w:rPr>
        <w:t xml:space="preserve">k </w:t>
      </w:r>
      <w:r w:rsidRPr="00B55F51">
        <w:rPr>
          <w:rFonts w:ascii="Arial" w:hAnsi="Arial" w:cs="Arial"/>
          <w:color w:val="000000" w:themeColor="text1"/>
          <w:sz w:val="24"/>
          <w:szCs w:val="24"/>
        </w:rPr>
        <w:t>Veřejné pohřebiště Milevsko – drenážní systém a odvodnění I. etapa</w:t>
      </w:r>
      <w:r w:rsidRPr="000076CA">
        <w:rPr>
          <w:rFonts w:ascii="Arial" w:hAnsi="Arial" w:cs="Arial"/>
          <w:color w:val="000000" w:themeColor="text1"/>
          <w:sz w:val="24"/>
          <w:szCs w:val="24"/>
        </w:rPr>
        <w:t xml:space="preserve">, ze dne </w:t>
      </w:r>
      <w:proofErr w:type="gramStart"/>
      <w:r>
        <w:rPr>
          <w:rFonts w:ascii="Arial" w:hAnsi="Arial" w:cs="Arial"/>
          <w:color w:val="000000" w:themeColor="text1"/>
          <w:sz w:val="24"/>
          <w:szCs w:val="24"/>
        </w:rPr>
        <w:t>20.7</w:t>
      </w:r>
      <w:r w:rsidRPr="000076CA">
        <w:rPr>
          <w:rFonts w:ascii="Arial" w:hAnsi="Arial" w:cs="Arial"/>
          <w:color w:val="000000" w:themeColor="text1"/>
          <w:sz w:val="24"/>
          <w:szCs w:val="24"/>
        </w:rPr>
        <w:t>. 201</w:t>
      </w:r>
      <w:r>
        <w:rPr>
          <w:rFonts w:ascii="Arial" w:hAnsi="Arial" w:cs="Arial"/>
          <w:color w:val="000000" w:themeColor="text1"/>
          <w:sz w:val="24"/>
          <w:szCs w:val="24"/>
        </w:rPr>
        <w:t>8</w:t>
      </w:r>
      <w:proofErr w:type="gramEnd"/>
      <w:r>
        <w:rPr>
          <w:rFonts w:ascii="Arial" w:hAnsi="Arial" w:cs="Arial"/>
          <w:color w:val="000000" w:themeColor="text1"/>
          <w:sz w:val="24"/>
          <w:szCs w:val="24"/>
        </w:rPr>
        <w:t>;</w:t>
      </w:r>
    </w:p>
    <w:p w14:paraId="4BF9189C" w14:textId="77777777" w:rsidR="00436974" w:rsidRPr="00B46404" w:rsidRDefault="00436974" w:rsidP="00EC1295">
      <w:pPr>
        <w:pStyle w:val="Odstavecseseznamem"/>
        <w:numPr>
          <w:ilvl w:val="0"/>
          <w:numId w:val="34"/>
        </w:numPr>
        <w:spacing w:before="120" w:after="120" w:line="288" w:lineRule="auto"/>
        <w:ind w:left="992" w:hanging="425"/>
        <w:contextualSpacing w:val="0"/>
        <w:jc w:val="both"/>
        <w:rPr>
          <w:rFonts w:ascii="Arial" w:hAnsi="Arial" w:cs="Arial"/>
          <w:color w:val="000000" w:themeColor="text1"/>
          <w:sz w:val="24"/>
          <w:szCs w:val="24"/>
        </w:rPr>
      </w:pPr>
      <w:proofErr w:type="gramStart"/>
      <w:r w:rsidRPr="00B46404">
        <w:rPr>
          <w:rFonts w:ascii="Arial" w:hAnsi="Arial" w:cs="Arial"/>
          <w:color w:val="000000" w:themeColor="text1"/>
          <w:sz w:val="24"/>
          <w:szCs w:val="24"/>
        </w:rPr>
        <w:t>E.ON</w:t>
      </w:r>
      <w:proofErr w:type="gramEnd"/>
      <w:r w:rsidRPr="00B46404">
        <w:rPr>
          <w:rFonts w:ascii="Arial" w:hAnsi="Arial" w:cs="Arial"/>
          <w:color w:val="000000" w:themeColor="text1"/>
          <w:sz w:val="24"/>
          <w:szCs w:val="24"/>
        </w:rPr>
        <w:t xml:space="preserve">. Servisní, s.r.o. (plyn) zn. M18391-16207475 ze dne </w:t>
      </w:r>
      <w:proofErr w:type="gramStart"/>
      <w:r w:rsidRPr="00B46404">
        <w:rPr>
          <w:rFonts w:ascii="Arial" w:hAnsi="Arial" w:cs="Arial"/>
          <w:color w:val="000000" w:themeColor="text1"/>
          <w:sz w:val="24"/>
          <w:szCs w:val="24"/>
        </w:rPr>
        <w:t>25.09.2017</w:t>
      </w:r>
      <w:proofErr w:type="gramEnd"/>
      <w:r w:rsidRPr="00B46404">
        <w:rPr>
          <w:rFonts w:ascii="Arial" w:hAnsi="Arial" w:cs="Arial"/>
          <w:color w:val="000000" w:themeColor="text1"/>
          <w:sz w:val="24"/>
          <w:szCs w:val="24"/>
        </w:rPr>
        <w:t>;</w:t>
      </w:r>
    </w:p>
    <w:p w14:paraId="2E31E9D2" w14:textId="77777777" w:rsidR="00436974" w:rsidRDefault="00436974" w:rsidP="00EC1295">
      <w:pPr>
        <w:pStyle w:val="Odstavecseseznamem"/>
        <w:numPr>
          <w:ilvl w:val="0"/>
          <w:numId w:val="34"/>
        </w:numPr>
        <w:spacing w:before="120" w:after="120" w:line="288" w:lineRule="auto"/>
        <w:ind w:left="992" w:hanging="425"/>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lastRenderedPageBreak/>
        <w:t xml:space="preserve">Krajské ředitelství Policie Jihočeského kraje </w:t>
      </w:r>
      <w:proofErr w:type="gramStart"/>
      <w:r w:rsidRPr="00B46404">
        <w:rPr>
          <w:rFonts w:ascii="Arial" w:hAnsi="Arial" w:cs="Arial"/>
          <w:color w:val="000000" w:themeColor="text1"/>
          <w:sz w:val="24"/>
          <w:szCs w:val="24"/>
        </w:rPr>
        <w:t>č.j.</w:t>
      </w:r>
      <w:proofErr w:type="gramEnd"/>
      <w:r w:rsidRPr="00B46404">
        <w:rPr>
          <w:rFonts w:ascii="Arial" w:hAnsi="Arial" w:cs="Arial"/>
          <w:color w:val="000000" w:themeColor="text1"/>
          <w:sz w:val="24"/>
          <w:szCs w:val="24"/>
        </w:rPr>
        <w:t xml:space="preserve"> KRPC-12904-1/ČJ-2018-020506-I ze dne 29.01.2018;</w:t>
      </w:r>
    </w:p>
    <w:p w14:paraId="2236EE00" w14:textId="1A08F47F" w:rsidR="00EB5909" w:rsidRPr="00B46404" w:rsidRDefault="00EB5909" w:rsidP="00C20138">
      <w:pPr>
        <w:pStyle w:val="Odstavecseseznamem"/>
        <w:numPr>
          <w:ilvl w:val="0"/>
          <w:numId w:val="34"/>
        </w:numPr>
        <w:spacing w:before="120" w:after="120" w:line="288" w:lineRule="auto"/>
        <w:ind w:left="992" w:hanging="425"/>
        <w:contextualSpacing w:val="0"/>
        <w:jc w:val="both"/>
        <w:rPr>
          <w:rFonts w:ascii="Arial" w:hAnsi="Arial" w:cs="Arial"/>
          <w:color w:val="000000" w:themeColor="text1"/>
          <w:sz w:val="24"/>
          <w:szCs w:val="24"/>
        </w:rPr>
      </w:pPr>
      <w:r w:rsidRPr="00F52B51">
        <w:rPr>
          <w:rFonts w:ascii="Arial" w:hAnsi="Arial" w:cs="Arial"/>
          <w:color w:val="000000" w:themeColor="text1"/>
          <w:sz w:val="24"/>
          <w:szCs w:val="24"/>
        </w:rPr>
        <w:t>Krajské ředitelství Policie Jihočeského kraje</w:t>
      </w:r>
      <w:r>
        <w:rPr>
          <w:rFonts w:ascii="Arial" w:hAnsi="Arial" w:cs="Arial"/>
          <w:color w:val="000000" w:themeColor="text1"/>
          <w:sz w:val="24"/>
          <w:szCs w:val="24"/>
        </w:rPr>
        <w:t xml:space="preserve"> </w:t>
      </w:r>
      <w:r w:rsidRPr="000076CA">
        <w:rPr>
          <w:rFonts w:ascii="Arial" w:hAnsi="Arial" w:cs="Arial"/>
          <w:color w:val="000000" w:themeColor="text1"/>
          <w:sz w:val="24"/>
          <w:szCs w:val="24"/>
        </w:rPr>
        <w:t xml:space="preserve">–  </w:t>
      </w:r>
      <w:r w:rsidRPr="008650DC">
        <w:rPr>
          <w:rFonts w:ascii="Arial" w:hAnsi="Arial" w:cs="Arial"/>
          <w:color w:val="000000" w:themeColor="text1"/>
          <w:sz w:val="24"/>
          <w:szCs w:val="24"/>
        </w:rPr>
        <w:t>Zvláštní užívání komunikace - stanovisko k DIO</w:t>
      </w:r>
      <w:r w:rsidRPr="000076CA">
        <w:rPr>
          <w:rFonts w:ascii="Arial" w:hAnsi="Arial" w:cs="Arial"/>
          <w:color w:val="000000" w:themeColor="text1"/>
          <w:sz w:val="24"/>
          <w:szCs w:val="24"/>
        </w:rPr>
        <w:t xml:space="preserve"> </w:t>
      </w:r>
      <w:proofErr w:type="gramStart"/>
      <w:r w:rsidRPr="000076CA">
        <w:rPr>
          <w:rFonts w:ascii="Arial" w:hAnsi="Arial" w:cs="Arial"/>
          <w:color w:val="000000" w:themeColor="text1"/>
          <w:sz w:val="24"/>
          <w:szCs w:val="24"/>
        </w:rPr>
        <w:t>č.j.</w:t>
      </w:r>
      <w:proofErr w:type="gramEnd"/>
      <w:r w:rsidRPr="000076CA">
        <w:rPr>
          <w:rFonts w:ascii="Arial" w:hAnsi="Arial" w:cs="Arial"/>
          <w:color w:val="000000" w:themeColor="text1"/>
          <w:sz w:val="24"/>
          <w:szCs w:val="24"/>
        </w:rPr>
        <w:t xml:space="preserve">: </w:t>
      </w:r>
      <w:r w:rsidRPr="008650DC">
        <w:rPr>
          <w:rFonts w:ascii="Arial" w:hAnsi="Arial" w:cs="Arial"/>
          <w:color w:val="000000" w:themeColor="text1"/>
          <w:sz w:val="24"/>
          <w:szCs w:val="24"/>
        </w:rPr>
        <w:t>KRPC-74233-1/ČJ-2018-020506-I</w:t>
      </w:r>
      <w:r w:rsidRPr="000076CA">
        <w:rPr>
          <w:rFonts w:ascii="Arial" w:hAnsi="Arial" w:cs="Arial"/>
          <w:color w:val="000000" w:themeColor="text1"/>
          <w:sz w:val="24"/>
          <w:szCs w:val="24"/>
        </w:rPr>
        <w:t xml:space="preserve">, ze dne </w:t>
      </w:r>
      <w:proofErr w:type="gramStart"/>
      <w:r>
        <w:rPr>
          <w:rFonts w:ascii="Arial" w:hAnsi="Arial" w:cs="Arial"/>
          <w:color w:val="000000" w:themeColor="text1"/>
          <w:sz w:val="24"/>
          <w:szCs w:val="24"/>
        </w:rPr>
        <w:t>8.6</w:t>
      </w:r>
      <w:r w:rsidRPr="000076CA">
        <w:rPr>
          <w:rFonts w:ascii="Arial" w:hAnsi="Arial" w:cs="Arial"/>
          <w:color w:val="000000" w:themeColor="text1"/>
          <w:sz w:val="24"/>
          <w:szCs w:val="24"/>
        </w:rPr>
        <w:t>.201</w:t>
      </w:r>
      <w:r>
        <w:rPr>
          <w:rFonts w:ascii="Arial" w:hAnsi="Arial" w:cs="Arial"/>
          <w:color w:val="000000" w:themeColor="text1"/>
          <w:sz w:val="24"/>
          <w:szCs w:val="24"/>
        </w:rPr>
        <w:t>8</w:t>
      </w:r>
      <w:proofErr w:type="gramEnd"/>
      <w:r>
        <w:rPr>
          <w:rFonts w:ascii="Arial" w:hAnsi="Arial" w:cs="Arial"/>
          <w:color w:val="000000" w:themeColor="text1"/>
          <w:sz w:val="24"/>
          <w:szCs w:val="24"/>
        </w:rPr>
        <w:t>;</w:t>
      </w:r>
    </w:p>
    <w:p w14:paraId="01EBB16B" w14:textId="7CB07F1A" w:rsidR="00436974" w:rsidRPr="00B46404" w:rsidRDefault="00436974" w:rsidP="00EC1295">
      <w:pPr>
        <w:pStyle w:val="Odstavecseseznamem"/>
        <w:numPr>
          <w:ilvl w:val="0"/>
          <w:numId w:val="34"/>
        </w:numPr>
        <w:spacing w:before="120" w:after="240" w:line="288" w:lineRule="auto"/>
        <w:ind w:left="992" w:hanging="425"/>
        <w:contextualSpacing w:val="0"/>
        <w:jc w:val="both"/>
        <w:rPr>
          <w:rFonts w:ascii="Arial" w:hAnsi="Arial" w:cs="Arial"/>
          <w:color w:val="000000" w:themeColor="text1"/>
          <w:sz w:val="24"/>
          <w:szCs w:val="24"/>
        </w:rPr>
      </w:pPr>
      <w:proofErr w:type="spellStart"/>
      <w:r w:rsidRPr="00B46404">
        <w:rPr>
          <w:rFonts w:ascii="Arial" w:hAnsi="Arial" w:cs="Arial"/>
          <w:color w:val="000000" w:themeColor="text1"/>
          <w:sz w:val="24"/>
          <w:szCs w:val="24"/>
        </w:rPr>
        <w:t>GasNet</w:t>
      </w:r>
      <w:proofErr w:type="spellEnd"/>
      <w:r w:rsidRPr="00B46404">
        <w:rPr>
          <w:rFonts w:ascii="Arial" w:hAnsi="Arial" w:cs="Arial"/>
          <w:color w:val="000000" w:themeColor="text1"/>
          <w:sz w:val="24"/>
          <w:szCs w:val="24"/>
        </w:rPr>
        <w:t xml:space="preserve"> s.r.o. zn. 5001593328 ze dne </w:t>
      </w:r>
      <w:proofErr w:type="gramStart"/>
      <w:r w:rsidRPr="00B46404">
        <w:rPr>
          <w:rFonts w:ascii="Arial" w:hAnsi="Arial" w:cs="Arial"/>
          <w:color w:val="000000" w:themeColor="text1"/>
          <w:sz w:val="24"/>
          <w:szCs w:val="24"/>
        </w:rPr>
        <w:t>25.09.2017</w:t>
      </w:r>
      <w:proofErr w:type="gramEnd"/>
      <w:r w:rsidR="003950F5">
        <w:rPr>
          <w:rFonts w:ascii="Arial" w:hAnsi="Arial" w:cs="Arial"/>
          <w:color w:val="000000" w:themeColor="text1"/>
          <w:sz w:val="24"/>
          <w:szCs w:val="24"/>
        </w:rPr>
        <w:t>.</w:t>
      </w:r>
    </w:p>
    <w:p w14:paraId="441B00A1" w14:textId="77777777" w:rsidR="00481035" w:rsidRDefault="00481035" w:rsidP="0046522E">
      <w:pPr>
        <w:pStyle w:val="Nadpis3"/>
        <w:jc w:val="both"/>
        <w:rPr>
          <w:color w:val="000000" w:themeColor="text1"/>
        </w:rPr>
      </w:pPr>
      <w:proofErr w:type="gramStart"/>
      <w:r w:rsidRPr="00157C6C">
        <w:rPr>
          <w:color w:val="000000" w:themeColor="text1"/>
        </w:rPr>
        <w:t>E.4.1</w:t>
      </w:r>
      <w:proofErr w:type="gramEnd"/>
      <w:r w:rsidRPr="00157C6C">
        <w:rPr>
          <w:color w:val="000000" w:themeColor="text1"/>
        </w:rPr>
        <w:t xml:space="preserve"> Stanoviska vlastníků veřejné dopravní a technické infrastruktury k možnosti a způsobu napojení, vyznačená například na situačním výkrese </w:t>
      </w:r>
    </w:p>
    <w:p w14:paraId="718653CC" w14:textId="77777777" w:rsidR="00877515" w:rsidRDefault="00877515" w:rsidP="00EC1295">
      <w:pPr>
        <w:pStyle w:val="Odstavecseseznamem"/>
        <w:numPr>
          <w:ilvl w:val="0"/>
          <w:numId w:val="53"/>
        </w:numPr>
        <w:spacing w:before="120" w:after="120" w:line="288" w:lineRule="auto"/>
        <w:ind w:left="992" w:hanging="425"/>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 xml:space="preserve">Krajské ředitelství Policie Jihočeského kraje </w:t>
      </w:r>
      <w:proofErr w:type="gramStart"/>
      <w:r w:rsidRPr="00B46404">
        <w:rPr>
          <w:rFonts w:ascii="Arial" w:hAnsi="Arial" w:cs="Arial"/>
          <w:color w:val="000000" w:themeColor="text1"/>
          <w:sz w:val="24"/>
          <w:szCs w:val="24"/>
        </w:rPr>
        <w:t>č.j.</w:t>
      </w:r>
      <w:proofErr w:type="gramEnd"/>
      <w:r w:rsidRPr="00B46404">
        <w:rPr>
          <w:rFonts w:ascii="Arial" w:hAnsi="Arial" w:cs="Arial"/>
          <w:color w:val="000000" w:themeColor="text1"/>
          <w:sz w:val="24"/>
          <w:szCs w:val="24"/>
        </w:rPr>
        <w:t xml:space="preserve"> KRPC-12904-1/ČJ-2018-020506-I ze dne 29.01.2018;</w:t>
      </w:r>
    </w:p>
    <w:p w14:paraId="2E37ABC2" w14:textId="354AA415" w:rsidR="00EB5909" w:rsidRPr="00B46404" w:rsidRDefault="00EB5909" w:rsidP="00C20138">
      <w:pPr>
        <w:pStyle w:val="Odstavecseseznamem"/>
        <w:numPr>
          <w:ilvl w:val="0"/>
          <w:numId w:val="53"/>
        </w:numPr>
        <w:spacing w:before="120" w:after="120" w:line="288" w:lineRule="auto"/>
        <w:ind w:left="992" w:hanging="425"/>
        <w:contextualSpacing w:val="0"/>
        <w:jc w:val="both"/>
        <w:rPr>
          <w:rFonts w:ascii="Arial" w:hAnsi="Arial" w:cs="Arial"/>
          <w:color w:val="000000" w:themeColor="text1"/>
          <w:sz w:val="24"/>
          <w:szCs w:val="24"/>
        </w:rPr>
      </w:pPr>
      <w:r w:rsidRPr="00C20138">
        <w:rPr>
          <w:rFonts w:ascii="Arial" w:hAnsi="Arial" w:cs="Arial"/>
          <w:color w:val="000000" w:themeColor="text1"/>
          <w:sz w:val="24"/>
          <w:szCs w:val="24"/>
        </w:rPr>
        <w:t>Krajské ředitelství Policie Jihočeského kraje</w:t>
      </w:r>
      <w:r>
        <w:rPr>
          <w:rFonts w:ascii="Arial" w:hAnsi="Arial" w:cs="Arial"/>
          <w:color w:val="000000" w:themeColor="text1"/>
          <w:sz w:val="24"/>
          <w:szCs w:val="24"/>
        </w:rPr>
        <w:t xml:space="preserve"> </w:t>
      </w:r>
      <w:r w:rsidRPr="000076CA">
        <w:rPr>
          <w:rFonts w:ascii="Arial" w:hAnsi="Arial" w:cs="Arial"/>
          <w:color w:val="000000" w:themeColor="text1"/>
          <w:sz w:val="24"/>
          <w:szCs w:val="24"/>
        </w:rPr>
        <w:t xml:space="preserve">–  </w:t>
      </w:r>
      <w:r w:rsidRPr="008650DC">
        <w:rPr>
          <w:rFonts w:ascii="Arial" w:hAnsi="Arial" w:cs="Arial"/>
          <w:color w:val="000000" w:themeColor="text1"/>
          <w:sz w:val="24"/>
          <w:szCs w:val="24"/>
        </w:rPr>
        <w:t>Zvláštní užívání komunikace - stanovisko k DIO</w:t>
      </w:r>
      <w:r w:rsidRPr="000076CA">
        <w:rPr>
          <w:rFonts w:ascii="Arial" w:hAnsi="Arial" w:cs="Arial"/>
          <w:color w:val="000000" w:themeColor="text1"/>
          <w:sz w:val="24"/>
          <w:szCs w:val="24"/>
        </w:rPr>
        <w:t xml:space="preserve"> </w:t>
      </w:r>
      <w:proofErr w:type="gramStart"/>
      <w:r w:rsidRPr="000076CA">
        <w:rPr>
          <w:rFonts w:ascii="Arial" w:hAnsi="Arial" w:cs="Arial"/>
          <w:color w:val="000000" w:themeColor="text1"/>
          <w:sz w:val="24"/>
          <w:szCs w:val="24"/>
        </w:rPr>
        <w:t>č.j.</w:t>
      </w:r>
      <w:proofErr w:type="gramEnd"/>
      <w:r w:rsidRPr="000076CA">
        <w:rPr>
          <w:rFonts w:ascii="Arial" w:hAnsi="Arial" w:cs="Arial"/>
          <w:color w:val="000000" w:themeColor="text1"/>
          <w:sz w:val="24"/>
          <w:szCs w:val="24"/>
        </w:rPr>
        <w:t xml:space="preserve">: </w:t>
      </w:r>
      <w:r w:rsidRPr="008650DC">
        <w:rPr>
          <w:rFonts w:ascii="Arial" w:hAnsi="Arial" w:cs="Arial"/>
          <w:color w:val="000000" w:themeColor="text1"/>
          <w:sz w:val="24"/>
          <w:szCs w:val="24"/>
        </w:rPr>
        <w:t>KRPC-74233-1/ČJ-2018-020506-I</w:t>
      </w:r>
      <w:r w:rsidRPr="000076CA">
        <w:rPr>
          <w:rFonts w:ascii="Arial" w:hAnsi="Arial" w:cs="Arial"/>
          <w:color w:val="000000" w:themeColor="text1"/>
          <w:sz w:val="24"/>
          <w:szCs w:val="24"/>
        </w:rPr>
        <w:t xml:space="preserve">, ze dne </w:t>
      </w:r>
      <w:proofErr w:type="gramStart"/>
      <w:r>
        <w:rPr>
          <w:rFonts w:ascii="Arial" w:hAnsi="Arial" w:cs="Arial"/>
          <w:color w:val="000000" w:themeColor="text1"/>
          <w:sz w:val="24"/>
          <w:szCs w:val="24"/>
        </w:rPr>
        <w:t>8.6</w:t>
      </w:r>
      <w:r w:rsidRPr="000076CA">
        <w:rPr>
          <w:rFonts w:ascii="Arial" w:hAnsi="Arial" w:cs="Arial"/>
          <w:color w:val="000000" w:themeColor="text1"/>
          <w:sz w:val="24"/>
          <w:szCs w:val="24"/>
        </w:rPr>
        <w:t>.201</w:t>
      </w:r>
      <w:r>
        <w:rPr>
          <w:rFonts w:ascii="Arial" w:hAnsi="Arial" w:cs="Arial"/>
          <w:color w:val="000000" w:themeColor="text1"/>
          <w:sz w:val="24"/>
          <w:szCs w:val="24"/>
        </w:rPr>
        <w:t>8</w:t>
      </w:r>
      <w:proofErr w:type="gramEnd"/>
      <w:r>
        <w:rPr>
          <w:rFonts w:ascii="Arial" w:hAnsi="Arial" w:cs="Arial"/>
          <w:color w:val="000000" w:themeColor="text1"/>
          <w:sz w:val="24"/>
          <w:szCs w:val="24"/>
        </w:rPr>
        <w:t>;</w:t>
      </w:r>
    </w:p>
    <w:p w14:paraId="4949B437" w14:textId="77777777" w:rsidR="00877515" w:rsidRDefault="00877515" w:rsidP="00C20138">
      <w:pPr>
        <w:pStyle w:val="Odstavecseseznamem"/>
        <w:numPr>
          <w:ilvl w:val="0"/>
          <w:numId w:val="53"/>
        </w:numPr>
        <w:spacing w:before="120" w:after="120" w:line="288" w:lineRule="auto"/>
        <w:ind w:left="992" w:hanging="425"/>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 xml:space="preserve">Povodí Vltavy </w:t>
      </w:r>
      <w:proofErr w:type="spellStart"/>
      <w:proofErr w:type="gramStart"/>
      <w:r w:rsidRPr="00B46404">
        <w:rPr>
          <w:rFonts w:ascii="Arial" w:hAnsi="Arial" w:cs="Arial"/>
          <w:color w:val="000000" w:themeColor="text1"/>
          <w:sz w:val="24"/>
          <w:szCs w:val="24"/>
        </w:rPr>
        <w:t>s.p</w:t>
      </w:r>
      <w:proofErr w:type="spellEnd"/>
      <w:r w:rsidRPr="00B46404">
        <w:rPr>
          <w:rFonts w:ascii="Arial" w:hAnsi="Arial" w:cs="Arial"/>
          <w:color w:val="000000" w:themeColor="text1"/>
          <w:sz w:val="24"/>
          <w:szCs w:val="24"/>
        </w:rPr>
        <w:t>.</w:t>
      </w:r>
      <w:proofErr w:type="gramEnd"/>
      <w:r w:rsidRPr="00B46404">
        <w:rPr>
          <w:rFonts w:ascii="Arial" w:hAnsi="Arial" w:cs="Arial"/>
          <w:color w:val="000000" w:themeColor="text1"/>
          <w:sz w:val="24"/>
          <w:szCs w:val="24"/>
        </w:rPr>
        <w:t xml:space="preserve"> 57589/2017-143 </w:t>
      </w:r>
      <w:proofErr w:type="spellStart"/>
      <w:r w:rsidRPr="00B46404">
        <w:rPr>
          <w:rFonts w:ascii="Arial" w:hAnsi="Arial" w:cs="Arial"/>
          <w:color w:val="000000" w:themeColor="text1"/>
          <w:sz w:val="24"/>
          <w:szCs w:val="24"/>
        </w:rPr>
        <w:t>Nek</w:t>
      </w:r>
      <w:proofErr w:type="spellEnd"/>
      <w:r w:rsidRPr="00B46404">
        <w:rPr>
          <w:rFonts w:ascii="Arial" w:hAnsi="Arial" w:cs="Arial"/>
          <w:color w:val="000000" w:themeColor="text1"/>
          <w:sz w:val="24"/>
          <w:szCs w:val="24"/>
        </w:rPr>
        <w:t xml:space="preserve"> ze dne 19.10.2017;</w:t>
      </w:r>
    </w:p>
    <w:p w14:paraId="33B35848" w14:textId="2E236FBF" w:rsidR="00EB5909" w:rsidRPr="00B46404" w:rsidRDefault="00EB5909" w:rsidP="00C20138">
      <w:pPr>
        <w:pStyle w:val="Odstavecseseznamem"/>
        <w:numPr>
          <w:ilvl w:val="0"/>
          <w:numId w:val="53"/>
        </w:numPr>
        <w:spacing w:before="120" w:after="120" w:line="288" w:lineRule="auto"/>
        <w:ind w:left="992" w:hanging="425"/>
        <w:contextualSpacing w:val="0"/>
        <w:jc w:val="both"/>
        <w:rPr>
          <w:rFonts w:ascii="Arial" w:hAnsi="Arial" w:cs="Arial"/>
          <w:color w:val="000000" w:themeColor="text1"/>
          <w:sz w:val="24"/>
          <w:szCs w:val="24"/>
        </w:rPr>
      </w:pPr>
      <w:r w:rsidRPr="00C20138">
        <w:rPr>
          <w:rFonts w:ascii="Arial" w:hAnsi="Arial" w:cs="Arial"/>
          <w:color w:val="000000" w:themeColor="text1"/>
          <w:sz w:val="24"/>
          <w:szCs w:val="24"/>
        </w:rPr>
        <w:t xml:space="preserve">Povodí Vltavy </w:t>
      </w:r>
      <w:proofErr w:type="spellStart"/>
      <w:proofErr w:type="gramStart"/>
      <w:r w:rsidRPr="00C20138">
        <w:rPr>
          <w:rFonts w:ascii="Arial" w:hAnsi="Arial" w:cs="Arial"/>
          <w:color w:val="000000" w:themeColor="text1"/>
          <w:sz w:val="24"/>
          <w:szCs w:val="24"/>
        </w:rPr>
        <w:t>s.p</w:t>
      </w:r>
      <w:proofErr w:type="spellEnd"/>
      <w:r w:rsidRPr="00073FD4">
        <w:rPr>
          <w:rFonts w:ascii="Arial" w:hAnsi="Arial" w:cs="Arial"/>
          <w:color w:val="000000" w:themeColor="text1"/>
          <w:sz w:val="24"/>
          <w:szCs w:val="24"/>
        </w:rPr>
        <w:t>.</w:t>
      </w:r>
      <w:proofErr w:type="gramEnd"/>
      <w:r w:rsidRPr="000076CA">
        <w:rPr>
          <w:rFonts w:ascii="Arial" w:hAnsi="Arial" w:cs="Arial"/>
          <w:color w:val="000000" w:themeColor="text1"/>
          <w:sz w:val="24"/>
          <w:szCs w:val="24"/>
        </w:rPr>
        <w:t xml:space="preserve"> –  </w:t>
      </w:r>
      <w:r>
        <w:rPr>
          <w:rFonts w:ascii="Arial" w:hAnsi="Arial" w:cs="Arial"/>
          <w:color w:val="000000" w:themeColor="text1"/>
          <w:sz w:val="24"/>
          <w:szCs w:val="24"/>
        </w:rPr>
        <w:t>vyjádření správce povodí</w:t>
      </w:r>
      <w:r w:rsidRPr="000076CA">
        <w:rPr>
          <w:rFonts w:ascii="Arial" w:hAnsi="Arial" w:cs="Arial"/>
          <w:color w:val="000000" w:themeColor="text1"/>
          <w:sz w:val="24"/>
          <w:szCs w:val="24"/>
        </w:rPr>
        <w:t xml:space="preserve"> </w:t>
      </w:r>
      <w:r>
        <w:rPr>
          <w:rFonts w:ascii="Arial" w:hAnsi="Arial" w:cs="Arial"/>
          <w:color w:val="000000" w:themeColor="text1"/>
          <w:sz w:val="24"/>
          <w:szCs w:val="24"/>
        </w:rPr>
        <w:t>zn</w:t>
      </w:r>
      <w:r w:rsidRPr="000076CA">
        <w:rPr>
          <w:rFonts w:ascii="Arial" w:hAnsi="Arial" w:cs="Arial"/>
          <w:color w:val="000000" w:themeColor="text1"/>
          <w:sz w:val="24"/>
          <w:szCs w:val="24"/>
        </w:rPr>
        <w:t xml:space="preserve">.: </w:t>
      </w:r>
      <w:r>
        <w:rPr>
          <w:rFonts w:ascii="Arial" w:hAnsi="Arial" w:cs="Arial"/>
          <w:color w:val="000000" w:themeColor="text1"/>
          <w:sz w:val="24"/>
          <w:szCs w:val="24"/>
        </w:rPr>
        <w:t>34267/2018-143 SP-2017/12995</w:t>
      </w:r>
      <w:r w:rsidRPr="000076CA">
        <w:rPr>
          <w:rFonts w:ascii="Arial" w:hAnsi="Arial" w:cs="Arial"/>
          <w:color w:val="000000" w:themeColor="text1"/>
          <w:sz w:val="24"/>
          <w:szCs w:val="24"/>
        </w:rPr>
        <w:t xml:space="preserve">, ze dne </w:t>
      </w:r>
      <w:r>
        <w:rPr>
          <w:rFonts w:ascii="Arial" w:hAnsi="Arial" w:cs="Arial"/>
          <w:color w:val="000000" w:themeColor="text1"/>
          <w:sz w:val="24"/>
          <w:szCs w:val="24"/>
        </w:rPr>
        <w:t>25.6.2018.</w:t>
      </w:r>
    </w:p>
    <w:p w14:paraId="6858DA15" w14:textId="77777777" w:rsidR="00EB5909" w:rsidRPr="00C20138" w:rsidRDefault="00EB5909" w:rsidP="00C20138">
      <w:pPr>
        <w:spacing w:before="120" w:after="240" w:line="288" w:lineRule="auto"/>
        <w:jc w:val="both"/>
        <w:rPr>
          <w:rFonts w:ascii="Arial" w:hAnsi="Arial" w:cs="Arial"/>
          <w:color w:val="000000" w:themeColor="text1"/>
          <w:sz w:val="24"/>
          <w:szCs w:val="24"/>
        </w:rPr>
      </w:pPr>
    </w:p>
    <w:p w14:paraId="5F46FE1F" w14:textId="77777777" w:rsidR="00481035" w:rsidRPr="00157C6C" w:rsidRDefault="00481035" w:rsidP="0046522E">
      <w:pPr>
        <w:pStyle w:val="Nadpis3"/>
        <w:jc w:val="both"/>
        <w:rPr>
          <w:color w:val="000000" w:themeColor="text1"/>
        </w:rPr>
      </w:pPr>
      <w:proofErr w:type="gramStart"/>
      <w:r w:rsidRPr="00157C6C">
        <w:rPr>
          <w:color w:val="000000" w:themeColor="text1"/>
        </w:rPr>
        <w:t>E.4.2</w:t>
      </w:r>
      <w:proofErr w:type="gramEnd"/>
      <w:r w:rsidRPr="00157C6C">
        <w:rPr>
          <w:color w:val="000000" w:themeColor="text1"/>
        </w:rPr>
        <w:t xml:space="preserve"> Stanoviska vlastníků nebo provozovatele k podmínkám zřízení stavby, provádění prací a činností v dotčených ochranných a bezpečnostních pásmech podle jiných právních předpisů</w:t>
      </w:r>
    </w:p>
    <w:p w14:paraId="118FE636" w14:textId="77777777" w:rsidR="00877515" w:rsidRDefault="00877515" w:rsidP="00C20138">
      <w:pPr>
        <w:pStyle w:val="Odstavecseseznamem"/>
        <w:numPr>
          <w:ilvl w:val="0"/>
          <w:numId w:val="86"/>
        </w:numPr>
        <w:spacing w:before="120" w:after="120" w:line="288" w:lineRule="auto"/>
        <w:ind w:left="993" w:hanging="426"/>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 xml:space="preserve">Krajské ředitelství Policie Jihočeského kraje </w:t>
      </w:r>
      <w:proofErr w:type="gramStart"/>
      <w:r w:rsidRPr="00B46404">
        <w:rPr>
          <w:rFonts w:ascii="Arial" w:hAnsi="Arial" w:cs="Arial"/>
          <w:color w:val="000000" w:themeColor="text1"/>
          <w:sz w:val="24"/>
          <w:szCs w:val="24"/>
        </w:rPr>
        <w:t>č.j.</w:t>
      </w:r>
      <w:proofErr w:type="gramEnd"/>
      <w:r w:rsidRPr="00B46404">
        <w:rPr>
          <w:rFonts w:ascii="Arial" w:hAnsi="Arial" w:cs="Arial"/>
          <w:color w:val="000000" w:themeColor="text1"/>
          <w:sz w:val="24"/>
          <w:szCs w:val="24"/>
        </w:rPr>
        <w:t xml:space="preserve"> KRPC-12904-1/ČJ-2018-020506-I ze dne 29.01.2018;</w:t>
      </w:r>
    </w:p>
    <w:p w14:paraId="3202BDBD" w14:textId="2FB947A9" w:rsidR="00EB5909" w:rsidRPr="00B46404" w:rsidRDefault="00EB5909" w:rsidP="00C20138">
      <w:pPr>
        <w:pStyle w:val="Odstavecseseznamem"/>
        <w:numPr>
          <w:ilvl w:val="0"/>
          <w:numId w:val="86"/>
        </w:numPr>
        <w:spacing w:before="120" w:after="120" w:line="288" w:lineRule="auto"/>
        <w:ind w:left="992" w:hanging="425"/>
        <w:contextualSpacing w:val="0"/>
        <w:jc w:val="both"/>
        <w:rPr>
          <w:rFonts w:ascii="Arial" w:hAnsi="Arial" w:cs="Arial"/>
          <w:color w:val="000000" w:themeColor="text1"/>
          <w:sz w:val="24"/>
          <w:szCs w:val="24"/>
        </w:rPr>
      </w:pPr>
      <w:r w:rsidRPr="00F52B51">
        <w:rPr>
          <w:rFonts w:ascii="Arial" w:hAnsi="Arial" w:cs="Arial"/>
          <w:color w:val="000000" w:themeColor="text1"/>
          <w:sz w:val="24"/>
          <w:szCs w:val="24"/>
        </w:rPr>
        <w:t>Krajské ředitelství Policie Jihočeského kraje</w:t>
      </w:r>
      <w:r>
        <w:rPr>
          <w:rFonts w:ascii="Arial" w:hAnsi="Arial" w:cs="Arial"/>
          <w:color w:val="000000" w:themeColor="text1"/>
          <w:sz w:val="24"/>
          <w:szCs w:val="24"/>
        </w:rPr>
        <w:t xml:space="preserve"> </w:t>
      </w:r>
      <w:r w:rsidRPr="000076CA">
        <w:rPr>
          <w:rFonts w:ascii="Arial" w:hAnsi="Arial" w:cs="Arial"/>
          <w:color w:val="000000" w:themeColor="text1"/>
          <w:sz w:val="24"/>
          <w:szCs w:val="24"/>
        </w:rPr>
        <w:t xml:space="preserve">–  </w:t>
      </w:r>
      <w:r w:rsidRPr="008650DC">
        <w:rPr>
          <w:rFonts w:ascii="Arial" w:hAnsi="Arial" w:cs="Arial"/>
          <w:color w:val="000000" w:themeColor="text1"/>
          <w:sz w:val="24"/>
          <w:szCs w:val="24"/>
        </w:rPr>
        <w:t>Zvláštní užívání komunikace - stanovisko k DIO</w:t>
      </w:r>
      <w:r w:rsidRPr="000076CA">
        <w:rPr>
          <w:rFonts w:ascii="Arial" w:hAnsi="Arial" w:cs="Arial"/>
          <w:color w:val="000000" w:themeColor="text1"/>
          <w:sz w:val="24"/>
          <w:szCs w:val="24"/>
        </w:rPr>
        <w:t xml:space="preserve"> </w:t>
      </w:r>
      <w:proofErr w:type="gramStart"/>
      <w:r w:rsidRPr="000076CA">
        <w:rPr>
          <w:rFonts w:ascii="Arial" w:hAnsi="Arial" w:cs="Arial"/>
          <w:color w:val="000000" w:themeColor="text1"/>
          <w:sz w:val="24"/>
          <w:szCs w:val="24"/>
        </w:rPr>
        <w:t>č.j.</w:t>
      </w:r>
      <w:proofErr w:type="gramEnd"/>
      <w:r w:rsidRPr="000076CA">
        <w:rPr>
          <w:rFonts w:ascii="Arial" w:hAnsi="Arial" w:cs="Arial"/>
          <w:color w:val="000000" w:themeColor="text1"/>
          <w:sz w:val="24"/>
          <w:szCs w:val="24"/>
        </w:rPr>
        <w:t xml:space="preserve">: </w:t>
      </w:r>
      <w:r w:rsidRPr="008650DC">
        <w:rPr>
          <w:rFonts w:ascii="Arial" w:hAnsi="Arial" w:cs="Arial"/>
          <w:color w:val="000000" w:themeColor="text1"/>
          <w:sz w:val="24"/>
          <w:szCs w:val="24"/>
        </w:rPr>
        <w:t>KRPC-74233-1/ČJ-2018-020506-I</w:t>
      </w:r>
      <w:r w:rsidRPr="000076CA">
        <w:rPr>
          <w:rFonts w:ascii="Arial" w:hAnsi="Arial" w:cs="Arial"/>
          <w:color w:val="000000" w:themeColor="text1"/>
          <w:sz w:val="24"/>
          <w:szCs w:val="24"/>
        </w:rPr>
        <w:t xml:space="preserve">, ze dne </w:t>
      </w:r>
      <w:proofErr w:type="gramStart"/>
      <w:r>
        <w:rPr>
          <w:rFonts w:ascii="Arial" w:hAnsi="Arial" w:cs="Arial"/>
          <w:color w:val="000000" w:themeColor="text1"/>
          <w:sz w:val="24"/>
          <w:szCs w:val="24"/>
        </w:rPr>
        <w:t>8.6</w:t>
      </w:r>
      <w:r w:rsidRPr="000076CA">
        <w:rPr>
          <w:rFonts w:ascii="Arial" w:hAnsi="Arial" w:cs="Arial"/>
          <w:color w:val="000000" w:themeColor="text1"/>
          <w:sz w:val="24"/>
          <w:szCs w:val="24"/>
        </w:rPr>
        <w:t>.201</w:t>
      </w:r>
      <w:r>
        <w:rPr>
          <w:rFonts w:ascii="Arial" w:hAnsi="Arial" w:cs="Arial"/>
          <w:color w:val="000000" w:themeColor="text1"/>
          <w:sz w:val="24"/>
          <w:szCs w:val="24"/>
        </w:rPr>
        <w:t>8</w:t>
      </w:r>
      <w:proofErr w:type="gramEnd"/>
      <w:r>
        <w:rPr>
          <w:rFonts w:ascii="Arial" w:hAnsi="Arial" w:cs="Arial"/>
          <w:color w:val="000000" w:themeColor="text1"/>
          <w:sz w:val="24"/>
          <w:szCs w:val="24"/>
        </w:rPr>
        <w:t>;</w:t>
      </w:r>
    </w:p>
    <w:p w14:paraId="0C2255C6" w14:textId="77777777" w:rsidR="00877515" w:rsidRDefault="00877515" w:rsidP="00C20138">
      <w:pPr>
        <w:pStyle w:val="Odstavecseseznamem"/>
        <w:numPr>
          <w:ilvl w:val="0"/>
          <w:numId w:val="86"/>
        </w:numPr>
        <w:spacing w:before="120" w:after="120" w:line="288" w:lineRule="auto"/>
        <w:ind w:left="992" w:hanging="425"/>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 xml:space="preserve">Národní památkový ústav České Budějovice </w:t>
      </w:r>
      <w:proofErr w:type="gramStart"/>
      <w:r w:rsidRPr="00B46404">
        <w:rPr>
          <w:rFonts w:ascii="Arial" w:hAnsi="Arial" w:cs="Arial"/>
          <w:color w:val="000000" w:themeColor="text1"/>
          <w:sz w:val="24"/>
          <w:szCs w:val="24"/>
        </w:rPr>
        <w:t>č.j.</w:t>
      </w:r>
      <w:proofErr w:type="gramEnd"/>
      <w:r w:rsidRPr="00B46404">
        <w:rPr>
          <w:rFonts w:ascii="Arial" w:hAnsi="Arial" w:cs="Arial"/>
          <w:color w:val="000000" w:themeColor="text1"/>
          <w:sz w:val="24"/>
          <w:szCs w:val="24"/>
        </w:rPr>
        <w:t xml:space="preserve"> NPÚ-331/6194/2018 ze dne 22.02.2018;</w:t>
      </w:r>
    </w:p>
    <w:p w14:paraId="3D6E3CB8" w14:textId="6F0922FC" w:rsidR="003950F5" w:rsidRPr="00C20138" w:rsidRDefault="003950F5" w:rsidP="00C20138">
      <w:pPr>
        <w:pStyle w:val="Odstavecseseznamem"/>
        <w:numPr>
          <w:ilvl w:val="0"/>
          <w:numId w:val="86"/>
        </w:numPr>
        <w:spacing w:before="120" w:after="120" w:line="288" w:lineRule="auto"/>
        <w:ind w:left="992" w:hanging="425"/>
        <w:contextualSpacing w:val="0"/>
        <w:jc w:val="both"/>
        <w:rPr>
          <w:rFonts w:ascii="Arial" w:hAnsi="Arial" w:cs="Arial"/>
          <w:color w:val="000000" w:themeColor="text1"/>
          <w:sz w:val="24"/>
          <w:szCs w:val="24"/>
        </w:rPr>
      </w:pPr>
      <w:r w:rsidRPr="00C20138">
        <w:rPr>
          <w:rFonts w:ascii="Arial" w:hAnsi="Arial" w:cs="Arial"/>
          <w:color w:val="000000" w:themeColor="text1"/>
          <w:sz w:val="24"/>
          <w:szCs w:val="24"/>
        </w:rPr>
        <w:t>Národní památkový ústav České Budějovice</w:t>
      </w:r>
      <w:r w:rsidRPr="00652AAD">
        <w:rPr>
          <w:rFonts w:ascii="Arial" w:hAnsi="Arial" w:cs="Arial"/>
          <w:color w:val="000000" w:themeColor="text1"/>
          <w:sz w:val="24"/>
          <w:szCs w:val="24"/>
        </w:rPr>
        <w:t xml:space="preserve"> –  odborné vyjádření </w:t>
      </w:r>
      <w:r>
        <w:rPr>
          <w:rFonts w:ascii="Arial" w:hAnsi="Arial" w:cs="Arial"/>
          <w:color w:val="000000" w:themeColor="text1"/>
          <w:sz w:val="24"/>
          <w:szCs w:val="24"/>
        </w:rPr>
        <w:br/>
      </w:r>
      <w:proofErr w:type="gramStart"/>
      <w:r w:rsidRPr="00652AAD">
        <w:rPr>
          <w:rFonts w:ascii="Arial" w:hAnsi="Arial" w:cs="Arial"/>
          <w:color w:val="000000" w:themeColor="text1"/>
          <w:sz w:val="24"/>
          <w:szCs w:val="24"/>
        </w:rPr>
        <w:t>č.j.</w:t>
      </w:r>
      <w:proofErr w:type="gramEnd"/>
      <w:r w:rsidRPr="00652AAD">
        <w:rPr>
          <w:rFonts w:ascii="Arial" w:hAnsi="Arial" w:cs="Arial"/>
          <w:color w:val="000000" w:themeColor="text1"/>
          <w:sz w:val="24"/>
          <w:szCs w:val="24"/>
        </w:rPr>
        <w:t xml:space="preserve">: </w:t>
      </w:r>
      <w:r w:rsidRPr="00815B76">
        <w:rPr>
          <w:rFonts w:ascii="Arial" w:hAnsi="Arial" w:cs="Arial"/>
          <w:color w:val="000000" w:themeColor="text1"/>
          <w:sz w:val="24"/>
          <w:szCs w:val="24"/>
        </w:rPr>
        <w:t>NPU-331/49322/2018</w:t>
      </w:r>
      <w:r>
        <w:rPr>
          <w:rFonts w:ascii="Arial" w:hAnsi="Arial" w:cs="Arial"/>
          <w:color w:val="000000" w:themeColor="text1"/>
          <w:sz w:val="24"/>
          <w:szCs w:val="24"/>
        </w:rPr>
        <w:t xml:space="preserve">; </w:t>
      </w:r>
      <w:r w:rsidRPr="00815B76">
        <w:rPr>
          <w:rFonts w:ascii="Arial" w:hAnsi="Arial" w:cs="Arial"/>
          <w:color w:val="000000" w:themeColor="text1"/>
          <w:sz w:val="24"/>
          <w:szCs w:val="24"/>
        </w:rPr>
        <w:t>NPU-331/50108/2018</w:t>
      </w:r>
      <w:r>
        <w:rPr>
          <w:rFonts w:ascii="Arial" w:hAnsi="Arial" w:cs="Arial"/>
          <w:color w:val="000000" w:themeColor="text1"/>
          <w:sz w:val="24"/>
          <w:szCs w:val="24"/>
        </w:rPr>
        <w:t xml:space="preserve">; </w:t>
      </w:r>
      <w:r w:rsidRPr="00815B76">
        <w:rPr>
          <w:rFonts w:ascii="Arial" w:hAnsi="Arial" w:cs="Arial"/>
          <w:color w:val="000000" w:themeColor="text1"/>
          <w:sz w:val="24"/>
          <w:szCs w:val="24"/>
        </w:rPr>
        <w:t>NPU-331/50111/2018</w:t>
      </w:r>
      <w:r w:rsidRPr="00652AAD">
        <w:rPr>
          <w:rFonts w:ascii="Arial" w:hAnsi="Arial" w:cs="Arial"/>
          <w:color w:val="000000" w:themeColor="text1"/>
          <w:sz w:val="24"/>
          <w:szCs w:val="24"/>
        </w:rPr>
        <w:t xml:space="preserve">, ze dne </w:t>
      </w:r>
      <w:proofErr w:type="gramStart"/>
      <w:r>
        <w:rPr>
          <w:rFonts w:ascii="Arial" w:hAnsi="Arial" w:cs="Arial"/>
          <w:color w:val="000000" w:themeColor="text1"/>
          <w:sz w:val="24"/>
          <w:szCs w:val="24"/>
        </w:rPr>
        <w:t>17.7</w:t>
      </w:r>
      <w:r w:rsidRPr="00652AAD">
        <w:rPr>
          <w:rFonts w:ascii="Arial" w:hAnsi="Arial" w:cs="Arial"/>
          <w:color w:val="000000" w:themeColor="text1"/>
          <w:sz w:val="24"/>
          <w:szCs w:val="24"/>
        </w:rPr>
        <w:t>.2018</w:t>
      </w:r>
      <w:proofErr w:type="gramEnd"/>
      <w:r>
        <w:rPr>
          <w:rFonts w:ascii="Arial" w:hAnsi="Arial" w:cs="Arial"/>
          <w:color w:val="000000" w:themeColor="text1"/>
          <w:sz w:val="24"/>
          <w:szCs w:val="24"/>
        </w:rPr>
        <w:t>;</w:t>
      </w:r>
    </w:p>
    <w:p w14:paraId="1C414880" w14:textId="77777777" w:rsidR="00877515" w:rsidRDefault="00877515" w:rsidP="00C20138">
      <w:pPr>
        <w:pStyle w:val="Odstavecseseznamem"/>
        <w:numPr>
          <w:ilvl w:val="0"/>
          <w:numId w:val="86"/>
        </w:numPr>
        <w:spacing w:before="120" w:after="120" w:line="288" w:lineRule="auto"/>
        <w:ind w:left="992" w:hanging="425"/>
        <w:contextualSpacing w:val="0"/>
        <w:jc w:val="both"/>
        <w:rPr>
          <w:rFonts w:ascii="Arial" w:hAnsi="Arial" w:cs="Arial"/>
          <w:color w:val="000000" w:themeColor="text1"/>
          <w:sz w:val="24"/>
          <w:szCs w:val="24"/>
        </w:rPr>
      </w:pPr>
      <w:r w:rsidRPr="00B46404">
        <w:rPr>
          <w:rFonts w:ascii="Arial" w:hAnsi="Arial" w:cs="Arial"/>
          <w:color w:val="000000" w:themeColor="text1"/>
          <w:sz w:val="24"/>
          <w:szCs w:val="24"/>
        </w:rPr>
        <w:t>Správa a údržb</w:t>
      </w:r>
      <w:r>
        <w:rPr>
          <w:rFonts w:ascii="Arial" w:hAnsi="Arial" w:cs="Arial"/>
          <w:color w:val="000000" w:themeColor="text1"/>
          <w:sz w:val="24"/>
          <w:szCs w:val="24"/>
        </w:rPr>
        <w:t>a</w:t>
      </w:r>
      <w:r w:rsidRPr="00B46404">
        <w:rPr>
          <w:rFonts w:ascii="Arial" w:hAnsi="Arial" w:cs="Arial"/>
          <w:color w:val="000000" w:themeColor="text1"/>
          <w:sz w:val="24"/>
          <w:szCs w:val="24"/>
        </w:rPr>
        <w:t xml:space="preserve"> silnic Jihočeského kraje zn. 18056/2017 ze dne </w:t>
      </w:r>
      <w:proofErr w:type="gramStart"/>
      <w:r w:rsidRPr="00B46404">
        <w:rPr>
          <w:rFonts w:ascii="Arial" w:hAnsi="Arial" w:cs="Arial"/>
          <w:color w:val="000000" w:themeColor="text1"/>
          <w:sz w:val="24"/>
          <w:szCs w:val="24"/>
        </w:rPr>
        <w:t>16.11.2017</w:t>
      </w:r>
      <w:proofErr w:type="gramEnd"/>
      <w:r w:rsidRPr="00B46404">
        <w:rPr>
          <w:rFonts w:ascii="Arial" w:hAnsi="Arial" w:cs="Arial"/>
          <w:color w:val="000000" w:themeColor="text1"/>
          <w:sz w:val="24"/>
          <w:szCs w:val="24"/>
        </w:rPr>
        <w:t>;</w:t>
      </w:r>
    </w:p>
    <w:p w14:paraId="587E3CDA" w14:textId="09165233" w:rsidR="003950F5" w:rsidRPr="00B46404" w:rsidRDefault="003950F5" w:rsidP="00C20138">
      <w:pPr>
        <w:pStyle w:val="Odstavecseseznamem"/>
        <w:numPr>
          <w:ilvl w:val="0"/>
          <w:numId w:val="86"/>
        </w:numPr>
        <w:spacing w:before="120" w:after="120" w:line="288" w:lineRule="auto"/>
        <w:ind w:left="992" w:hanging="425"/>
        <w:contextualSpacing w:val="0"/>
        <w:jc w:val="both"/>
        <w:rPr>
          <w:rFonts w:ascii="Arial" w:hAnsi="Arial" w:cs="Arial"/>
          <w:color w:val="000000" w:themeColor="text1"/>
          <w:sz w:val="24"/>
          <w:szCs w:val="24"/>
        </w:rPr>
      </w:pPr>
      <w:r w:rsidRPr="00C20138">
        <w:rPr>
          <w:rFonts w:ascii="Arial" w:hAnsi="Arial" w:cs="Arial"/>
          <w:color w:val="000000" w:themeColor="text1"/>
          <w:sz w:val="24"/>
          <w:szCs w:val="24"/>
        </w:rPr>
        <w:t>Správa a údržby silnic Jihočeského kraje</w:t>
      </w:r>
      <w:r w:rsidRPr="00F52B51">
        <w:rPr>
          <w:rFonts w:ascii="Arial" w:hAnsi="Arial" w:cs="Arial"/>
          <w:color w:val="000000" w:themeColor="text1"/>
          <w:sz w:val="24"/>
          <w:szCs w:val="24"/>
        </w:rPr>
        <w:t xml:space="preserve"> –  vyjádření  zn.: 09768/2018, ze dne </w:t>
      </w:r>
      <w:proofErr w:type="gramStart"/>
      <w:r w:rsidRPr="00F52B51">
        <w:rPr>
          <w:rFonts w:ascii="Arial" w:hAnsi="Arial" w:cs="Arial"/>
          <w:color w:val="000000" w:themeColor="text1"/>
          <w:sz w:val="24"/>
          <w:szCs w:val="24"/>
        </w:rPr>
        <w:t>11.7. 2018</w:t>
      </w:r>
      <w:proofErr w:type="gramEnd"/>
      <w:r>
        <w:rPr>
          <w:rFonts w:ascii="Arial" w:hAnsi="Arial" w:cs="Arial"/>
          <w:color w:val="000000" w:themeColor="text1"/>
          <w:sz w:val="24"/>
          <w:szCs w:val="24"/>
        </w:rPr>
        <w:t>.</w:t>
      </w:r>
    </w:p>
    <w:p w14:paraId="476EBB3E" w14:textId="77777777" w:rsidR="004D50AE" w:rsidRPr="00157C6C" w:rsidRDefault="004D50AE" w:rsidP="00481035">
      <w:pPr>
        <w:pStyle w:val="Nadpis2"/>
        <w:jc w:val="both"/>
        <w:rPr>
          <w:vertAlign w:val="superscript"/>
        </w:rPr>
      </w:pPr>
      <w:proofErr w:type="gramStart"/>
      <w:r w:rsidRPr="00157C6C">
        <w:lastRenderedPageBreak/>
        <w:t>E.</w:t>
      </w:r>
      <w:r w:rsidR="00481035" w:rsidRPr="00157C6C">
        <w:t>5</w:t>
      </w:r>
      <w:r w:rsidRPr="00157C6C">
        <w:t xml:space="preserve"> Geodetický</w:t>
      </w:r>
      <w:proofErr w:type="gramEnd"/>
      <w:r w:rsidRPr="00157C6C">
        <w:t xml:space="preserve"> podklad pro projektovou činnost zpracovaný podle jiných právních předpisů</w:t>
      </w:r>
      <w:r w:rsidR="0046522E" w:rsidRPr="00157C6C">
        <w:rPr>
          <w:vertAlign w:val="superscript"/>
        </w:rPr>
        <w:t>3</w:t>
      </w:r>
      <w:r w:rsidRPr="00157C6C">
        <w:t>)</w:t>
      </w:r>
    </w:p>
    <w:p w14:paraId="7E120858" w14:textId="0287D069" w:rsidR="00E80EB0" w:rsidRPr="00157C6C" w:rsidRDefault="00877515" w:rsidP="003371AF">
      <w:pPr>
        <w:spacing w:before="120" w:after="240"/>
        <w:ind w:left="567"/>
        <w:rPr>
          <w:color w:val="000000" w:themeColor="text1"/>
        </w:rPr>
      </w:pPr>
      <w:r w:rsidRPr="00215014">
        <w:rPr>
          <w:rFonts w:ascii="Arial" w:hAnsi="Arial" w:cs="Arial"/>
          <w:noProof/>
          <w:color w:val="000000" w:themeColor="text1"/>
          <w:sz w:val="24"/>
          <w:szCs w:val="24"/>
          <w:lang w:eastAsia="cs-CZ"/>
        </w:rPr>
        <w:t xml:space="preserve">Geodetické vytýčení stavby ze dne 20.4.2018 Ing. Karel Prášk, U Stříbrného 1402, 399 01 Milevsko – viz příloha </w:t>
      </w:r>
      <w:proofErr w:type="gramStart"/>
      <w:r w:rsidRPr="00215014">
        <w:rPr>
          <w:rFonts w:ascii="Arial" w:hAnsi="Arial" w:cs="Arial"/>
          <w:noProof/>
          <w:color w:val="000000" w:themeColor="text1"/>
          <w:sz w:val="24"/>
          <w:szCs w:val="24"/>
          <w:lang w:eastAsia="cs-CZ"/>
        </w:rPr>
        <w:t xml:space="preserve">č. </w:t>
      </w:r>
      <w:r w:rsidRPr="00215014">
        <w:rPr>
          <w:rFonts w:ascii="Arial" w:hAnsi="Arial" w:cs="Arial"/>
          <w:i/>
          <w:noProof/>
          <w:color w:val="000000" w:themeColor="text1"/>
          <w:sz w:val="24"/>
          <w:szCs w:val="24"/>
          <w:lang w:eastAsia="cs-CZ"/>
        </w:rPr>
        <w:t>E.4</w:t>
      </w:r>
      <w:r w:rsidRPr="00215014">
        <w:rPr>
          <w:rFonts w:ascii="Arial" w:hAnsi="Arial" w:cs="Arial"/>
          <w:noProof/>
          <w:color w:val="000000" w:themeColor="text1"/>
          <w:sz w:val="24"/>
          <w:szCs w:val="24"/>
          <w:lang w:eastAsia="cs-CZ"/>
        </w:rPr>
        <w:t xml:space="preserve"> </w:t>
      </w:r>
      <w:r w:rsidRPr="00215014">
        <w:rPr>
          <w:rFonts w:ascii="Arial" w:hAnsi="Arial" w:cs="Arial"/>
          <w:i/>
          <w:color w:val="000000" w:themeColor="text1"/>
          <w:sz w:val="24"/>
          <w:szCs w:val="24"/>
        </w:rPr>
        <w:t>Technická</w:t>
      </w:r>
      <w:proofErr w:type="gramEnd"/>
      <w:r w:rsidRPr="00215014">
        <w:rPr>
          <w:rFonts w:ascii="Arial" w:hAnsi="Arial" w:cs="Arial"/>
          <w:i/>
          <w:color w:val="000000" w:themeColor="text1"/>
          <w:sz w:val="24"/>
          <w:szCs w:val="24"/>
        </w:rPr>
        <w:t xml:space="preserve"> zpráva o geodetickém zaměření</w:t>
      </w:r>
      <w:r w:rsidR="00286744" w:rsidRPr="00215014">
        <w:rPr>
          <w:rFonts w:ascii="Arial" w:hAnsi="Arial" w:cs="Arial"/>
          <w:color w:val="000000" w:themeColor="text1"/>
          <w:sz w:val="24"/>
          <w:szCs w:val="24"/>
        </w:rPr>
        <w:t>.</w:t>
      </w:r>
    </w:p>
    <w:p w14:paraId="14D71B79" w14:textId="77777777" w:rsidR="004D50AE" w:rsidRPr="00157C6C" w:rsidRDefault="004D50AE" w:rsidP="00C22F8A">
      <w:pPr>
        <w:pStyle w:val="Nadpis2"/>
        <w:rPr>
          <w:sz w:val="24"/>
          <w:szCs w:val="24"/>
        </w:rPr>
      </w:pPr>
      <w:proofErr w:type="gramStart"/>
      <w:r w:rsidRPr="00157C6C">
        <w:t>E.</w:t>
      </w:r>
      <w:r w:rsidR="00481035" w:rsidRPr="00157C6C">
        <w:t>6</w:t>
      </w:r>
      <w:r w:rsidRPr="00157C6C">
        <w:t xml:space="preserve"> Projekt</w:t>
      </w:r>
      <w:proofErr w:type="gramEnd"/>
      <w:r w:rsidRPr="00157C6C">
        <w:t xml:space="preserve"> zpracovaný báňským projektantem</w:t>
      </w:r>
      <w:r w:rsidR="0046522E" w:rsidRPr="00157C6C">
        <w:rPr>
          <w:vertAlign w:val="superscript"/>
        </w:rPr>
        <w:t>5</w:t>
      </w:r>
      <w:r w:rsidRPr="00157C6C">
        <w:t>)</w:t>
      </w:r>
    </w:p>
    <w:p w14:paraId="1B459C0B" w14:textId="77777777" w:rsidR="00E80EB0" w:rsidRPr="00157C6C" w:rsidRDefault="00E80EB0" w:rsidP="003371AF">
      <w:pPr>
        <w:spacing w:before="120" w:after="240" w:line="288" w:lineRule="auto"/>
        <w:ind w:left="567"/>
        <w:jc w:val="both"/>
        <w:rPr>
          <w:rFonts w:ascii="Arial" w:hAnsi="Arial" w:cs="Arial"/>
          <w:color w:val="000000" w:themeColor="text1"/>
          <w:sz w:val="24"/>
          <w:szCs w:val="24"/>
        </w:rPr>
      </w:pPr>
      <w:r w:rsidRPr="00157C6C">
        <w:rPr>
          <w:rFonts w:ascii="Arial" w:hAnsi="Arial" w:cs="Arial"/>
          <w:color w:val="000000" w:themeColor="text1"/>
          <w:sz w:val="24"/>
          <w:szCs w:val="24"/>
        </w:rPr>
        <w:t>Nebyl v rámci projektové dokumentace řešen.</w:t>
      </w:r>
    </w:p>
    <w:p w14:paraId="5880167B" w14:textId="77777777" w:rsidR="00AF6C56" w:rsidRPr="00157C6C" w:rsidRDefault="00AF6C56" w:rsidP="00481035">
      <w:pPr>
        <w:pStyle w:val="Nadpis2"/>
        <w:jc w:val="both"/>
        <w:rPr>
          <w:vertAlign w:val="superscript"/>
        </w:rPr>
      </w:pPr>
      <w:proofErr w:type="gramStart"/>
      <w:r w:rsidRPr="00157C6C">
        <w:t>E.</w:t>
      </w:r>
      <w:r w:rsidR="00481035" w:rsidRPr="00157C6C">
        <w:t>7</w:t>
      </w:r>
      <w:r w:rsidRPr="00157C6C">
        <w:t xml:space="preserve"> Průkaz</w:t>
      </w:r>
      <w:proofErr w:type="gramEnd"/>
      <w:r w:rsidRPr="00157C6C">
        <w:t xml:space="preserve"> energetické náročnosti budovy podle zákona o hospodaření energií</w:t>
      </w:r>
      <w:r w:rsidR="0046522E" w:rsidRPr="00157C6C">
        <w:rPr>
          <w:vertAlign w:val="superscript"/>
        </w:rPr>
        <w:t>6</w:t>
      </w:r>
      <w:r w:rsidRPr="00157C6C">
        <w:t>)</w:t>
      </w:r>
    </w:p>
    <w:p w14:paraId="44EB4746" w14:textId="77777777" w:rsidR="00E80EB0" w:rsidRPr="00157C6C" w:rsidRDefault="00E80EB0" w:rsidP="003371AF">
      <w:pPr>
        <w:spacing w:before="120" w:after="240"/>
        <w:ind w:left="567"/>
        <w:rPr>
          <w:color w:val="000000" w:themeColor="text1"/>
        </w:rPr>
      </w:pPr>
      <w:r w:rsidRPr="00157C6C">
        <w:rPr>
          <w:rFonts w:ascii="Arial" w:hAnsi="Arial" w:cs="Arial"/>
          <w:color w:val="000000" w:themeColor="text1"/>
          <w:sz w:val="24"/>
          <w:szCs w:val="24"/>
        </w:rPr>
        <w:t>Vzhledem k typu stavby toto projektová dokumentace neřeší.</w:t>
      </w:r>
    </w:p>
    <w:p w14:paraId="111A1310" w14:textId="77777777" w:rsidR="00996190" w:rsidRPr="002542B4" w:rsidRDefault="00996190" w:rsidP="00481035">
      <w:pPr>
        <w:pStyle w:val="Nadpis2"/>
        <w:jc w:val="both"/>
        <w:rPr>
          <w:sz w:val="24"/>
          <w:szCs w:val="24"/>
        </w:rPr>
      </w:pPr>
      <w:proofErr w:type="gramStart"/>
      <w:r w:rsidRPr="002542B4">
        <w:t>E.6 Ostatní</w:t>
      </w:r>
      <w:proofErr w:type="gramEnd"/>
      <w:r w:rsidRPr="002542B4">
        <w:t xml:space="preserve"> stanoviska, vyjádření, posudky</w:t>
      </w:r>
      <w:r w:rsidR="00481035" w:rsidRPr="002542B4">
        <w:t>, studie</w:t>
      </w:r>
      <w:r w:rsidRPr="002542B4">
        <w:t xml:space="preserve"> a výsledky jednání</w:t>
      </w:r>
      <w:r w:rsidR="00481035" w:rsidRPr="002542B4">
        <w:t xml:space="preserve"> </w:t>
      </w:r>
      <w:r w:rsidRPr="002542B4">
        <w:t>vedených v průběhu zpracování dokumentace</w:t>
      </w:r>
    </w:p>
    <w:p w14:paraId="3A85DEE3" w14:textId="6C4F8A83" w:rsidR="00877515" w:rsidRPr="00877515" w:rsidRDefault="00877515" w:rsidP="00EC1295">
      <w:pPr>
        <w:spacing w:before="120" w:after="120"/>
        <w:ind w:left="567"/>
        <w:rPr>
          <w:rFonts w:ascii="Arial" w:hAnsi="Arial" w:cs="Arial"/>
          <w:color w:val="000000" w:themeColor="text1"/>
          <w:sz w:val="24"/>
          <w:szCs w:val="24"/>
        </w:rPr>
      </w:pPr>
      <w:r w:rsidRPr="00877515">
        <w:rPr>
          <w:rFonts w:ascii="Arial" w:hAnsi="Arial" w:cs="Arial"/>
          <w:color w:val="000000" w:themeColor="text1"/>
          <w:sz w:val="24"/>
          <w:szCs w:val="24"/>
        </w:rPr>
        <w:t>Závěrečná zpráva - Milevsko – hydrogeologický průzkum veřejného pohřebiště</w:t>
      </w:r>
      <w:r>
        <w:rPr>
          <w:rFonts w:ascii="Arial" w:hAnsi="Arial" w:cs="Arial"/>
          <w:color w:val="000000" w:themeColor="text1"/>
          <w:sz w:val="24"/>
          <w:szCs w:val="24"/>
        </w:rPr>
        <w:t>.</w:t>
      </w:r>
    </w:p>
    <w:p w14:paraId="074B6E40" w14:textId="3CC48175" w:rsidR="00B5718E" w:rsidRDefault="00877515" w:rsidP="00EC1295">
      <w:pPr>
        <w:spacing w:before="120" w:after="120"/>
        <w:ind w:left="567"/>
        <w:rPr>
          <w:rFonts w:ascii="Arial" w:hAnsi="Arial" w:cs="Arial"/>
          <w:color w:val="000000" w:themeColor="text1"/>
          <w:sz w:val="24"/>
          <w:szCs w:val="24"/>
        </w:rPr>
      </w:pPr>
      <w:r w:rsidRPr="00877515">
        <w:rPr>
          <w:rFonts w:ascii="Arial" w:hAnsi="Arial" w:cs="Arial"/>
          <w:color w:val="000000" w:themeColor="text1"/>
          <w:sz w:val="24"/>
          <w:szCs w:val="24"/>
        </w:rPr>
        <w:t>Autorizace inženýra v oboru vodohospodářské stavby.</w:t>
      </w:r>
    </w:p>
    <w:p w14:paraId="4281A1C6" w14:textId="16970613" w:rsidR="00877515" w:rsidRPr="00877515" w:rsidRDefault="00877515" w:rsidP="00EC1295">
      <w:pPr>
        <w:spacing w:before="120" w:after="120"/>
        <w:ind w:left="567"/>
        <w:rPr>
          <w:rFonts w:ascii="Arial" w:hAnsi="Arial" w:cs="Arial"/>
          <w:color w:val="000000" w:themeColor="text1"/>
          <w:sz w:val="24"/>
          <w:szCs w:val="24"/>
        </w:rPr>
      </w:pPr>
      <w:r w:rsidRPr="00215014">
        <w:rPr>
          <w:rFonts w:ascii="Arial" w:hAnsi="Arial" w:cs="Arial"/>
          <w:color w:val="000000" w:themeColor="text1"/>
          <w:sz w:val="24"/>
          <w:szCs w:val="24"/>
        </w:rPr>
        <w:t xml:space="preserve">Dopravně inženýrské opatření – viz příloha </w:t>
      </w:r>
      <w:proofErr w:type="gramStart"/>
      <w:r w:rsidRPr="00215014">
        <w:rPr>
          <w:rFonts w:ascii="Arial" w:hAnsi="Arial" w:cs="Arial"/>
          <w:color w:val="000000" w:themeColor="text1"/>
          <w:sz w:val="24"/>
          <w:szCs w:val="24"/>
        </w:rPr>
        <w:t xml:space="preserve">č. </w:t>
      </w:r>
      <w:r w:rsidR="00D65B6C" w:rsidRPr="00215014">
        <w:rPr>
          <w:rFonts w:ascii="Arial" w:hAnsi="Arial" w:cs="Arial"/>
          <w:i/>
          <w:color w:val="000000" w:themeColor="text1"/>
          <w:sz w:val="24"/>
          <w:szCs w:val="24"/>
        </w:rPr>
        <w:t>E.5 Dopravně</w:t>
      </w:r>
      <w:proofErr w:type="gramEnd"/>
      <w:r w:rsidR="00D65B6C" w:rsidRPr="00215014">
        <w:rPr>
          <w:rFonts w:ascii="Arial" w:hAnsi="Arial" w:cs="Arial"/>
          <w:i/>
          <w:color w:val="000000" w:themeColor="text1"/>
          <w:sz w:val="24"/>
          <w:szCs w:val="24"/>
        </w:rPr>
        <w:t xml:space="preserve"> inženýrské opatření</w:t>
      </w:r>
      <w:r w:rsidRPr="00215014">
        <w:rPr>
          <w:rFonts w:ascii="Arial" w:hAnsi="Arial" w:cs="Arial"/>
          <w:color w:val="000000" w:themeColor="text1"/>
          <w:sz w:val="24"/>
          <w:szCs w:val="24"/>
        </w:rPr>
        <w:t>.</w:t>
      </w:r>
    </w:p>
    <w:p w14:paraId="3B1C740B" w14:textId="77777777" w:rsidR="00FC0775" w:rsidRDefault="00FC0775">
      <w:pPr>
        <w:rPr>
          <w:rFonts w:ascii="Arial" w:hAnsi="Arial" w:cs="Arial"/>
          <w:i/>
          <w:color w:val="000000" w:themeColor="text1"/>
          <w:sz w:val="24"/>
          <w:szCs w:val="24"/>
        </w:rPr>
      </w:pPr>
      <w:r>
        <w:rPr>
          <w:rFonts w:ascii="Arial" w:hAnsi="Arial" w:cs="Arial"/>
          <w:i/>
          <w:color w:val="000000" w:themeColor="text1"/>
          <w:sz w:val="24"/>
          <w:szCs w:val="24"/>
        </w:rPr>
        <w:br w:type="page"/>
      </w:r>
    </w:p>
    <w:p w14:paraId="73D135C9" w14:textId="50FDFE95" w:rsidR="00B5718E" w:rsidRPr="00C547FB" w:rsidRDefault="00425606" w:rsidP="00B5718E">
      <w:pPr>
        <w:spacing w:before="240" w:after="240" w:line="288" w:lineRule="auto"/>
        <w:ind w:left="142"/>
        <w:jc w:val="both"/>
        <w:rPr>
          <w:rFonts w:ascii="Arial" w:hAnsi="Arial" w:cs="Arial"/>
          <w:i/>
          <w:color w:val="000000" w:themeColor="text1"/>
          <w:sz w:val="24"/>
          <w:szCs w:val="24"/>
        </w:rPr>
      </w:pPr>
      <w:r w:rsidRPr="00C547FB">
        <w:rPr>
          <w:rFonts w:ascii="Arial" w:hAnsi="Arial" w:cs="Arial"/>
          <w:i/>
          <w:color w:val="000000" w:themeColor="text1"/>
          <w:sz w:val="24"/>
          <w:szCs w:val="24"/>
        </w:rPr>
        <w:lastRenderedPageBreak/>
        <w:t>Přílohy:</w:t>
      </w:r>
    </w:p>
    <w:p w14:paraId="396DB9A3" w14:textId="77777777" w:rsidR="00EE220B" w:rsidRPr="00EE220B" w:rsidRDefault="00EE220B" w:rsidP="00EE220B">
      <w:pPr>
        <w:spacing w:before="120" w:after="120" w:line="288" w:lineRule="auto"/>
        <w:ind w:left="142"/>
        <w:jc w:val="both"/>
        <w:rPr>
          <w:rFonts w:ascii="Arial" w:hAnsi="Arial" w:cs="Arial"/>
          <w:i/>
          <w:color w:val="000000" w:themeColor="text1"/>
          <w:sz w:val="24"/>
          <w:szCs w:val="24"/>
        </w:rPr>
      </w:pPr>
      <w:proofErr w:type="gramStart"/>
      <w:r w:rsidRPr="00EE220B">
        <w:rPr>
          <w:rFonts w:ascii="Arial" w:hAnsi="Arial" w:cs="Arial"/>
          <w:i/>
          <w:color w:val="000000" w:themeColor="text1"/>
          <w:sz w:val="24"/>
          <w:szCs w:val="24"/>
        </w:rPr>
        <w:t>C.1 Situační</w:t>
      </w:r>
      <w:proofErr w:type="gramEnd"/>
      <w:r w:rsidRPr="00EE220B">
        <w:rPr>
          <w:rFonts w:ascii="Arial" w:hAnsi="Arial" w:cs="Arial"/>
          <w:i/>
          <w:color w:val="000000" w:themeColor="text1"/>
          <w:sz w:val="24"/>
          <w:szCs w:val="24"/>
        </w:rPr>
        <w:t xml:space="preserve"> výkres širších vztahů (1:50 000)</w:t>
      </w:r>
    </w:p>
    <w:p w14:paraId="4177766F" w14:textId="77777777" w:rsidR="00EE220B" w:rsidRPr="00EE220B" w:rsidRDefault="00EE220B" w:rsidP="00EE220B">
      <w:pPr>
        <w:spacing w:before="120" w:after="120" w:line="288" w:lineRule="auto"/>
        <w:ind w:left="142"/>
        <w:jc w:val="both"/>
        <w:rPr>
          <w:rFonts w:ascii="Arial" w:hAnsi="Arial" w:cs="Arial"/>
          <w:i/>
          <w:color w:val="000000" w:themeColor="text1"/>
          <w:sz w:val="24"/>
          <w:szCs w:val="24"/>
        </w:rPr>
      </w:pPr>
      <w:proofErr w:type="gramStart"/>
      <w:r w:rsidRPr="00EE220B">
        <w:rPr>
          <w:rFonts w:ascii="Arial" w:hAnsi="Arial" w:cs="Arial"/>
          <w:i/>
          <w:color w:val="000000" w:themeColor="text1"/>
          <w:sz w:val="24"/>
          <w:szCs w:val="24"/>
        </w:rPr>
        <w:t>C.</w:t>
      </w:r>
      <w:r>
        <w:rPr>
          <w:rFonts w:ascii="Arial" w:hAnsi="Arial" w:cs="Arial"/>
          <w:i/>
          <w:color w:val="000000" w:themeColor="text1"/>
          <w:sz w:val="24"/>
          <w:szCs w:val="24"/>
        </w:rPr>
        <w:t>2</w:t>
      </w:r>
      <w:r w:rsidRPr="00EE220B">
        <w:rPr>
          <w:rFonts w:ascii="Arial" w:hAnsi="Arial" w:cs="Arial"/>
          <w:i/>
          <w:color w:val="000000" w:themeColor="text1"/>
          <w:sz w:val="24"/>
          <w:szCs w:val="24"/>
        </w:rPr>
        <w:t xml:space="preserve"> Katastrální</w:t>
      </w:r>
      <w:proofErr w:type="gramEnd"/>
      <w:r w:rsidRPr="00EE220B">
        <w:rPr>
          <w:rFonts w:ascii="Arial" w:hAnsi="Arial" w:cs="Arial"/>
          <w:i/>
          <w:color w:val="000000" w:themeColor="text1"/>
          <w:sz w:val="24"/>
          <w:szCs w:val="24"/>
        </w:rPr>
        <w:t xml:space="preserve"> situační výkres (1:750)</w:t>
      </w:r>
    </w:p>
    <w:p w14:paraId="1F076076" w14:textId="14A46FC0" w:rsidR="00EE220B" w:rsidRDefault="00EE220B" w:rsidP="00EE220B">
      <w:pPr>
        <w:spacing w:before="120" w:after="120" w:line="288" w:lineRule="auto"/>
        <w:ind w:left="142"/>
        <w:jc w:val="both"/>
        <w:rPr>
          <w:rFonts w:ascii="Arial" w:hAnsi="Arial" w:cs="Arial"/>
          <w:i/>
          <w:color w:val="000000" w:themeColor="text1"/>
          <w:sz w:val="24"/>
          <w:szCs w:val="24"/>
        </w:rPr>
      </w:pPr>
      <w:proofErr w:type="gramStart"/>
      <w:r w:rsidRPr="00EE220B">
        <w:rPr>
          <w:rFonts w:ascii="Arial" w:hAnsi="Arial" w:cs="Arial"/>
          <w:i/>
          <w:color w:val="000000" w:themeColor="text1"/>
          <w:sz w:val="24"/>
          <w:szCs w:val="24"/>
        </w:rPr>
        <w:t>C.3 Koordinační</w:t>
      </w:r>
      <w:proofErr w:type="gramEnd"/>
      <w:r w:rsidRPr="00EE220B">
        <w:rPr>
          <w:rFonts w:ascii="Arial" w:hAnsi="Arial" w:cs="Arial"/>
          <w:i/>
          <w:color w:val="000000" w:themeColor="text1"/>
          <w:sz w:val="24"/>
          <w:szCs w:val="24"/>
        </w:rPr>
        <w:t xml:space="preserve"> situační výkres (1: </w:t>
      </w:r>
      <w:r w:rsidR="009D525F">
        <w:rPr>
          <w:rFonts w:ascii="Arial" w:hAnsi="Arial" w:cs="Arial"/>
          <w:i/>
          <w:color w:val="000000" w:themeColor="text1"/>
          <w:sz w:val="24"/>
          <w:szCs w:val="24"/>
        </w:rPr>
        <w:t>35</w:t>
      </w:r>
      <w:r w:rsidRPr="00EE220B">
        <w:rPr>
          <w:rFonts w:ascii="Arial" w:hAnsi="Arial" w:cs="Arial"/>
          <w:i/>
          <w:color w:val="000000" w:themeColor="text1"/>
          <w:sz w:val="24"/>
          <w:szCs w:val="24"/>
        </w:rPr>
        <w:t>0)</w:t>
      </w:r>
    </w:p>
    <w:p w14:paraId="5B1F6924" w14:textId="07F5C09A" w:rsidR="00457B94" w:rsidRPr="00457B94" w:rsidRDefault="00457B94" w:rsidP="00457B94">
      <w:pPr>
        <w:spacing w:before="120" w:after="120" w:line="288" w:lineRule="auto"/>
        <w:ind w:left="142"/>
        <w:jc w:val="both"/>
        <w:rPr>
          <w:rFonts w:ascii="Arial" w:hAnsi="Arial" w:cs="Arial"/>
          <w:i/>
          <w:color w:val="000000" w:themeColor="text1"/>
          <w:sz w:val="24"/>
          <w:szCs w:val="24"/>
        </w:rPr>
      </w:pPr>
      <w:proofErr w:type="gramStart"/>
      <w:r w:rsidRPr="00457B94">
        <w:rPr>
          <w:rFonts w:ascii="Arial" w:hAnsi="Arial" w:cs="Arial"/>
          <w:i/>
          <w:color w:val="000000" w:themeColor="text1"/>
          <w:sz w:val="24"/>
          <w:szCs w:val="24"/>
        </w:rPr>
        <w:t>C.4 Označení</w:t>
      </w:r>
      <w:proofErr w:type="gramEnd"/>
      <w:r w:rsidRPr="00457B94">
        <w:rPr>
          <w:rFonts w:ascii="Arial" w:hAnsi="Arial" w:cs="Arial"/>
          <w:i/>
          <w:color w:val="000000" w:themeColor="text1"/>
          <w:sz w:val="24"/>
          <w:szCs w:val="24"/>
        </w:rPr>
        <w:t xml:space="preserve"> jednotlivých větví a šachet drenážního systému a odvodnění</w:t>
      </w:r>
      <w:r>
        <w:rPr>
          <w:rFonts w:ascii="Arial" w:hAnsi="Arial" w:cs="Arial"/>
          <w:i/>
          <w:color w:val="000000" w:themeColor="text1"/>
          <w:sz w:val="24"/>
          <w:szCs w:val="24"/>
        </w:rPr>
        <w:t xml:space="preserve"> (</w:t>
      </w:r>
      <w:r w:rsidRPr="00457B94">
        <w:rPr>
          <w:rFonts w:ascii="Arial" w:hAnsi="Arial" w:cs="Arial"/>
          <w:i/>
          <w:color w:val="000000" w:themeColor="text1"/>
          <w:sz w:val="24"/>
          <w:szCs w:val="24"/>
        </w:rPr>
        <w:t>1:750</w:t>
      </w:r>
      <w:r>
        <w:rPr>
          <w:rFonts w:ascii="Arial" w:hAnsi="Arial" w:cs="Arial"/>
          <w:i/>
          <w:color w:val="000000" w:themeColor="text1"/>
          <w:sz w:val="24"/>
          <w:szCs w:val="24"/>
        </w:rPr>
        <w:t>)</w:t>
      </w:r>
    </w:p>
    <w:p w14:paraId="790C4410" w14:textId="0C6CE748" w:rsidR="00EE220B" w:rsidRPr="00EE220B" w:rsidRDefault="00EE220B" w:rsidP="00EE220B">
      <w:pPr>
        <w:spacing w:before="120" w:after="120" w:line="288" w:lineRule="auto"/>
        <w:ind w:left="142"/>
        <w:jc w:val="both"/>
        <w:rPr>
          <w:rFonts w:ascii="Arial" w:hAnsi="Arial" w:cs="Arial"/>
          <w:i/>
          <w:color w:val="000000" w:themeColor="text1"/>
          <w:sz w:val="24"/>
          <w:szCs w:val="24"/>
        </w:rPr>
      </w:pPr>
      <w:proofErr w:type="gramStart"/>
      <w:r w:rsidRPr="00EE220B">
        <w:rPr>
          <w:rFonts w:ascii="Arial" w:hAnsi="Arial" w:cs="Arial"/>
          <w:i/>
          <w:color w:val="000000" w:themeColor="text1"/>
          <w:sz w:val="24"/>
          <w:szCs w:val="24"/>
        </w:rPr>
        <w:t>D.1.1</w:t>
      </w:r>
      <w:proofErr w:type="gramEnd"/>
      <w:r w:rsidRPr="00EE220B">
        <w:rPr>
          <w:rFonts w:ascii="Arial" w:hAnsi="Arial" w:cs="Arial"/>
          <w:i/>
          <w:color w:val="000000" w:themeColor="text1"/>
          <w:sz w:val="24"/>
          <w:szCs w:val="24"/>
        </w:rPr>
        <w:t xml:space="preserve"> SO01 Situace drenážního systému v prostoru nového hřbitova (1:</w:t>
      </w:r>
      <w:r w:rsidR="009D525F">
        <w:rPr>
          <w:rFonts w:ascii="Arial" w:hAnsi="Arial" w:cs="Arial"/>
          <w:i/>
          <w:color w:val="000000" w:themeColor="text1"/>
          <w:sz w:val="24"/>
          <w:szCs w:val="24"/>
        </w:rPr>
        <w:t>35</w:t>
      </w:r>
      <w:r w:rsidRPr="00EE220B">
        <w:rPr>
          <w:rFonts w:ascii="Arial" w:hAnsi="Arial" w:cs="Arial"/>
          <w:i/>
          <w:color w:val="000000" w:themeColor="text1"/>
          <w:sz w:val="24"/>
          <w:szCs w:val="24"/>
        </w:rPr>
        <w:t>0)</w:t>
      </w:r>
    </w:p>
    <w:p w14:paraId="0D6B1F88" w14:textId="70BADB59" w:rsidR="00EE220B" w:rsidRDefault="00EE220B" w:rsidP="00EE220B">
      <w:pPr>
        <w:spacing w:before="120" w:after="120" w:line="288" w:lineRule="auto"/>
        <w:ind w:left="142"/>
        <w:jc w:val="both"/>
        <w:rPr>
          <w:rFonts w:ascii="Arial" w:hAnsi="Arial" w:cs="Arial"/>
          <w:i/>
          <w:color w:val="000000" w:themeColor="text1"/>
          <w:sz w:val="24"/>
          <w:szCs w:val="24"/>
        </w:rPr>
      </w:pPr>
      <w:proofErr w:type="gramStart"/>
      <w:r w:rsidRPr="00EE220B">
        <w:rPr>
          <w:rFonts w:ascii="Arial" w:hAnsi="Arial" w:cs="Arial"/>
          <w:i/>
          <w:color w:val="000000" w:themeColor="text1"/>
          <w:sz w:val="24"/>
          <w:szCs w:val="24"/>
        </w:rPr>
        <w:t>D.1.</w:t>
      </w:r>
      <w:r>
        <w:rPr>
          <w:rFonts w:ascii="Arial" w:hAnsi="Arial" w:cs="Arial"/>
          <w:i/>
          <w:color w:val="000000" w:themeColor="text1"/>
          <w:sz w:val="24"/>
          <w:szCs w:val="24"/>
        </w:rPr>
        <w:t>2</w:t>
      </w:r>
      <w:proofErr w:type="gramEnd"/>
      <w:r w:rsidRPr="00EE220B">
        <w:rPr>
          <w:rFonts w:ascii="Arial" w:hAnsi="Arial" w:cs="Arial"/>
          <w:i/>
          <w:color w:val="000000" w:themeColor="text1"/>
          <w:sz w:val="24"/>
          <w:szCs w:val="24"/>
        </w:rPr>
        <w:t xml:space="preserve"> SO0</w:t>
      </w:r>
      <w:r>
        <w:rPr>
          <w:rFonts w:ascii="Arial" w:hAnsi="Arial" w:cs="Arial"/>
          <w:i/>
          <w:color w:val="000000" w:themeColor="text1"/>
          <w:sz w:val="24"/>
          <w:szCs w:val="24"/>
        </w:rPr>
        <w:t>2</w:t>
      </w:r>
      <w:r w:rsidRPr="00EE220B">
        <w:rPr>
          <w:rFonts w:ascii="Arial" w:hAnsi="Arial" w:cs="Arial"/>
          <w:i/>
          <w:color w:val="000000" w:themeColor="text1"/>
          <w:sz w:val="24"/>
          <w:szCs w:val="24"/>
        </w:rPr>
        <w:t xml:space="preserve"> Situace odvodnění v prostoru nového hřbitova (1:</w:t>
      </w:r>
      <w:r w:rsidR="009D525F">
        <w:rPr>
          <w:rFonts w:ascii="Arial" w:hAnsi="Arial" w:cs="Arial"/>
          <w:i/>
          <w:color w:val="000000" w:themeColor="text1"/>
          <w:sz w:val="24"/>
          <w:szCs w:val="24"/>
        </w:rPr>
        <w:t>35</w:t>
      </w:r>
      <w:r w:rsidRPr="00EE220B">
        <w:rPr>
          <w:rFonts w:ascii="Arial" w:hAnsi="Arial" w:cs="Arial"/>
          <w:i/>
          <w:color w:val="000000" w:themeColor="text1"/>
          <w:sz w:val="24"/>
          <w:szCs w:val="24"/>
        </w:rPr>
        <w:t>0)</w:t>
      </w:r>
    </w:p>
    <w:p w14:paraId="13A8CCCE" w14:textId="1E4C2BBF" w:rsidR="006C561F" w:rsidRPr="006C561F" w:rsidRDefault="006C561F" w:rsidP="006C561F">
      <w:pPr>
        <w:spacing w:before="120" w:after="120" w:line="288" w:lineRule="auto"/>
        <w:ind w:left="142"/>
        <w:jc w:val="both"/>
        <w:rPr>
          <w:rFonts w:ascii="Arial" w:hAnsi="Arial" w:cs="Arial"/>
          <w:i/>
          <w:color w:val="000000" w:themeColor="text1"/>
          <w:sz w:val="24"/>
          <w:szCs w:val="24"/>
        </w:rPr>
      </w:pPr>
      <w:proofErr w:type="gramStart"/>
      <w:r w:rsidRPr="006C561F">
        <w:rPr>
          <w:rFonts w:ascii="Arial" w:hAnsi="Arial" w:cs="Arial"/>
          <w:i/>
          <w:color w:val="000000" w:themeColor="text1"/>
          <w:sz w:val="24"/>
          <w:szCs w:val="24"/>
        </w:rPr>
        <w:t>D.2.1</w:t>
      </w:r>
      <w:proofErr w:type="gramEnd"/>
      <w:r w:rsidRPr="006C561F">
        <w:rPr>
          <w:rFonts w:ascii="Arial" w:hAnsi="Arial" w:cs="Arial"/>
          <w:i/>
          <w:color w:val="000000" w:themeColor="text1"/>
          <w:sz w:val="24"/>
          <w:szCs w:val="24"/>
        </w:rPr>
        <w:t xml:space="preserve"> Podélné řezy sběrnými drény vč. odvodnění </w:t>
      </w:r>
      <w:r w:rsidRPr="006C561F">
        <w:rPr>
          <w:rFonts w:ascii="Arial" w:hAnsi="Arial" w:cs="Arial"/>
          <w:i/>
          <w:color w:val="000000" w:themeColor="text1"/>
          <w:sz w:val="24"/>
          <w:szCs w:val="24"/>
        </w:rPr>
        <w:tab/>
      </w:r>
      <w:r w:rsidRPr="006C561F">
        <w:rPr>
          <w:rFonts w:ascii="Arial" w:hAnsi="Arial" w:cs="Arial"/>
          <w:i/>
          <w:color w:val="000000" w:themeColor="text1"/>
          <w:sz w:val="24"/>
          <w:szCs w:val="24"/>
        </w:rPr>
        <w:tab/>
      </w:r>
      <w:r w:rsidRPr="006C561F">
        <w:rPr>
          <w:rFonts w:ascii="Arial" w:hAnsi="Arial" w:cs="Arial"/>
          <w:i/>
          <w:color w:val="000000" w:themeColor="text1"/>
          <w:sz w:val="24"/>
          <w:szCs w:val="24"/>
        </w:rPr>
        <w:tab/>
        <w:t xml:space="preserve">    </w:t>
      </w:r>
    </w:p>
    <w:p w14:paraId="4DC5AC5D" w14:textId="6B36F648" w:rsidR="006C561F" w:rsidRPr="006C561F" w:rsidRDefault="006C561F" w:rsidP="006C561F">
      <w:pPr>
        <w:spacing w:before="120" w:after="120" w:line="288" w:lineRule="auto"/>
        <w:ind w:left="142"/>
        <w:jc w:val="both"/>
        <w:rPr>
          <w:rFonts w:ascii="Arial" w:hAnsi="Arial" w:cs="Arial"/>
          <w:i/>
          <w:color w:val="000000" w:themeColor="text1"/>
          <w:sz w:val="24"/>
          <w:szCs w:val="24"/>
        </w:rPr>
      </w:pPr>
      <w:proofErr w:type="gramStart"/>
      <w:r w:rsidRPr="006C561F">
        <w:rPr>
          <w:rFonts w:ascii="Arial" w:hAnsi="Arial" w:cs="Arial"/>
          <w:i/>
          <w:color w:val="000000" w:themeColor="text1"/>
          <w:sz w:val="24"/>
          <w:szCs w:val="24"/>
        </w:rPr>
        <w:t>D.2.2</w:t>
      </w:r>
      <w:proofErr w:type="gramEnd"/>
      <w:r w:rsidRPr="006C561F">
        <w:rPr>
          <w:rFonts w:ascii="Arial" w:hAnsi="Arial" w:cs="Arial"/>
          <w:i/>
          <w:color w:val="000000" w:themeColor="text1"/>
          <w:sz w:val="24"/>
          <w:szCs w:val="24"/>
        </w:rPr>
        <w:t xml:space="preserve"> Podélné řezy svodnými drenážemi vč. odvodnění </w:t>
      </w:r>
      <w:r w:rsidRPr="006C561F">
        <w:rPr>
          <w:rFonts w:ascii="Arial" w:hAnsi="Arial" w:cs="Arial"/>
          <w:i/>
          <w:color w:val="000000" w:themeColor="text1"/>
          <w:sz w:val="24"/>
          <w:szCs w:val="24"/>
        </w:rPr>
        <w:tab/>
      </w:r>
      <w:r w:rsidRPr="006C561F">
        <w:rPr>
          <w:rFonts w:ascii="Arial" w:hAnsi="Arial" w:cs="Arial"/>
          <w:i/>
          <w:color w:val="000000" w:themeColor="text1"/>
          <w:sz w:val="24"/>
          <w:szCs w:val="24"/>
        </w:rPr>
        <w:tab/>
      </w:r>
      <w:r w:rsidRPr="006C561F">
        <w:rPr>
          <w:rFonts w:ascii="Arial" w:hAnsi="Arial" w:cs="Arial"/>
          <w:i/>
          <w:color w:val="000000" w:themeColor="text1"/>
          <w:sz w:val="24"/>
          <w:szCs w:val="24"/>
        </w:rPr>
        <w:tab/>
      </w:r>
    </w:p>
    <w:p w14:paraId="33724819" w14:textId="36931554" w:rsidR="006C561F" w:rsidRPr="006C561F" w:rsidRDefault="006C561F" w:rsidP="006C561F">
      <w:pPr>
        <w:spacing w:before="120" w:after="120" w:line="288" w:lineRule="auto"/>
        <w:ind w:left="142"/>
        <w:jc w:val="both"/>
        <w:rPr>
          <w:rFonts w:ascii="Arial" w:hAnsi="Arial" w:cs="Arial"/>
          <w:i/>
          <w:color w:val="000000" w:themeColor="text1"/>
          <w:sz w:val="24"/>
          <w:szCs w:val="24"/>
        </w:rPr>
      </w:pPr>
      <w:proofErr w:type="gramStart"/>
      <w:r w:rsidRPr="006C561F">
        <w:rPr>
          <w:rFonts w:ascii="Arial" w:hAnsi="Arial" w:cs="Arial"/>
          <w:i/>
          <w:color w:val="000000" w:themeColor="text1"/>
          <w:sz w:val="24"/>
          <w:szCs w:val="24"/>
        </w:rPr>
        <w:t>D.2.3</w:t>
      </w:r>
      <w:proofErr w:type="gramEnd"/>
      <w:r w:rsidRPr="006C561F">
        <w:rPr>
          <w:rFonts w:ascii="Arial" w:hAnsi="Arial" w:cs="Arial"/>
          <w:i/>
          <w:color w:val="000000" w:themeColor="text1"/>
          <w:sz w:val="24"/>
          <w:szCs w:val="24"/>
        </w:rPr>
        <w:t xml:space="preserve"> Podélné řezy odvodními drény vč. odvodnění </w:t>
      </w:r>
      <w:r w:rsidRPr="006C561F">
        <w:rPr>
          <w:rFonts w:ascii="Arial" w:hAnsi="Arial" w:cs="Arial"/>
          <w:i/>
          <w:color w:val="000000" w:themeColor="text1"/>
          <w:sz w:val="24"/>
          <w:szCs w:val="24"/>
        </w:rPr>
        <w:tab/>
      </w:r>
      <w:r w:rsidRPr="006C561F">
        <w:rPr>
          <w:rFonts w:ascii="Arial" w:hAnsi="Arial" w:cs="Arial"/>
          <w:i/>
          <w:color w:val="000000" w:themeColor="text1"/>
          <w:sz w:val="24"/>
          <w:szCs w:val="24"/>
        </w:rPr>
        <w:tab/>
      </w:r>
      <w:r w:rsidRPr="006C561F">
        <w:rPr>
          <w:rFonts w:ascii="Arial" w:hAnsi="Arial" w:cs="Arial"/>
          <w:i/>
          <w:color w:val="000000" w:themeColor="text1"/>
          <w:sz w:val="24"/>
          <w:szCs w:val="24"/>
        </w:rPr>
        <w:tab/>
        <w:t xml:space="preserve">    </w:t>
      </w:r>
    </w:p>
    <w:p w14:paraId="4244B887" w14:textId="43A60404" w:rsidR="006C561F" w:rsidRPr="006C561F" w:rsidRDefault="006C561F" w:rsidP="006C561F">
      <w:pPr>
        <w:spacing w:before="120" w:after="120" w:line="288" w:lineRule="auto"/>
        <w:ind w:left="142"/>
        <w:jc w:val="both"/>
        <w:rPr>
          <w:rFonts w:ascii="Arial" w:hAnsi="Arial" w:cs="Arial"/>
          <w:i/>
          <w:color w:val="000000" w:themeColor="text1"/>
          <w:sz w:val="24"/>
          <w:szCs w:val="24"/>
        </w:rPr>
      </w:pPr>
      <w:proofErr w:type="gramStart"/>
      <w:r w:rsidRPr="006C561F">
        <w:rPr>
          <w:rFonts w:ascii="Arial" w:hAnsi="Arial" w:cs="Arial"/>
          <w:i/>
          <w:color w:val="000000" w:themeColor="text1"/>
          <w:sz w:val="24"/>
          <w:szCs w:val="24"/>
        </w:rPr>
        <w:t>D.2.4</w:t>
      </w:r>
      <w:proofErr w:type="gramEnd"/>
      <w:r w:rsidRPr="006C561F">
        <w:rPr>
          <w:rFonts w:ascii="Arial" w:hAnsi="Arial" w:cs="Arial"/>
          <w:i/>
          <w:color w:val="000000" w:themeColor="text1"/>
          <w:sz w:val="24"/>
          <w:szCs w:val="24"/>
        </w:rPr>
        <w:t xml:space="preserve"> Podélné řezy odvodním potrubím </w:t>
      </w:r>
      <w:r w:rsidRPr="006C561F">
        <w:rPr>
          <w:rFonts w:ascii="Arial" w:hAnsi="Arial" w:cs="Arial"/>
          <w:i/>
          <w:color w:val="000000" w:themeColor="text1"/>
          <w:sz w:val="24"/>
          <w:szCs w:val="24"/>
        </w:rPr>
        <w:tab/>
      </w:r>
      <w:r w:rsidRPr="006C561F">
        <w:rPr>
          <w:rFonts w:ascii="Arial" w:hAnsi="Arial" w:cs="Arial"/>
          <w:i/>
          <w:color w:val="000000" w:themeColor="text1"/>
          <w:sz w:val="24"/>
          <w:szCs w:val="24"/>
        </w:rPr>
        <w:tab/>
      </w:r>
      <w:r w:rsidRPr="006C561F">
        <w:rPr>
          <w:rFonts w:ascii="Arial" w:hAnsi="Arial" w:cs="Arial"/>
          <w:i/>
          <w:color w:val="000000" w:themeColor="text1"/>
          <w:sz w:val="24"/>
          <w:szCs w:val="24"/>
        </w:rPr>
        <w:tab/>
      </w:r>
      <w:r w:rsidRPr="006C561F">
        <w:rPr>
          <w:rFonts w:ascii="Arial" w:hAnsi="Arial" w:cs="Arial"/>
          <w:i/>
          <w:color w:val="000000" w:themeColor="text1"/>
          <w:sz w:val="24"/>
          <w:szCs w:val="24"/>
        </w:rPr>
        <w:tab/>
      </w:r>
    </w:p>
    <w:p w14:paraId="6167FDE4" w14:textId="52F4F8C0" w:rsidR="006C561F" w:rsidRPr="006C561F" w:rsidRDefault="006C561F" w:rsidP="006C561F">
      <w:pPr>
        <w:spacing w:before="120" w:after="120" w:line="288" w:lineRule="auto"/>
        <w:ind w:left="142"/>
        <w:jc w:val="both"/>
        <w:rPr>
          <w:rFonts w:ascii="Arial" w:hAnsi="Arial" w:cs="Arial"/>
          <w:i/>
          <w:color w:val="000000" w:themeColor="text1"/>
          <w:sz w:val="24"/>
          <w:szCs w:val="24"/>
        </w:rPr>
      </w:pPr>
      <w:proofErr w:type="gramStart"/>
      <w:r w:rsidRPr="006C561F">
        <w:rPr>
          <w:rFonts w:ascii="Arial" w:hAnsi="Arial" w:cs="Arial"/>
          <w:i/>
          <w:color w:val="000000" w:themeColor="text1"/>
          <w:sz w:val="24"/>
          <w:szCs w:val="24"/>
        </w:rPr>
        <w:t>D.2.5</w:t>
      </w:r>
      <w:proofErr w:type="gramEnd"/>
      <w:r w:rsidRPr="006C561F">
        <w:rPr>
          <w:rFonts w:ascii="Arial" w:hAnsi="Arial" w:cs="Arial"/>
          <w:i/>
          <w:color w:val="000000" w:themeColor="text1"/>
          <w:sz w:val="24"/>
          <w:szCs w:val="24"/>
        </w:rPr>
        <w:t xml:space="preserve"> Podélný řez připojovacím příkopem vyloženým </w:t>
      </w:r>
      <w:proofErr w:type="spellStart"/>
      <w:r w:rsidRPr="006C561F">
        <w:rPr>
          <w:rFonts w:ascii="Arial" w:hAnsi="Arial" w:cs="Arial"/>
          <w:i/>
          <w:color w:val="000000" w:themeColor="text1"/>
          <w:sz w:val="24"/>
          <w:szCs w:val="24"/>
        </w:rPr>
        <w:t>žlabovkami</w:t>
      </w:r>
      <w:proofErr w:type="spellEnd"/>
      <w:r w:rsidRPr="006C561F">
        <w:rPr>
          <w:rFonts w:ascii="Arial" w:hAnsi="Arial" w:cs="Arial"/>
          <w:i/>
          <w:color w:val="000000" w:themeColor="text1"/>
          <w:sz w:val="24"/>
          <w:szCs w:val="24"/>
        </w:rPr>
        <w:t xml:space="preserve">     </w:t>
      </w:r>
    </w:p>
    <w:p w14:paraId="6D83EE6A" w14:textId="28FE0EA4" w:rsidR="006C561F" w:rsidRPr="006C561F" w:rsidRDefault="006C561F" w:rsidP="006C561F">
      <w:pPr>
        <w:spacing w:before="120" w:after="120" w:line="288" w:lineRule="auto"/>
        <w:ind w:left="142"/>
        <w:jc w:val="both"/>
        <w:rPr>
          <w:rFonts w:ascii="Arial" w:hAnsi="Arial" w:cs="Arial"/>
          <w:i/>
          <w:color w:val="000000" w:themeColor="text1"/>
          <w:sz w:val="24"/>
          <w:szCs w:val="24"/>
        </w:rPr>
      </w:pPr>
      <w:proofErr w:type="gramStart"/>
      <w:r w:rsidRPr="006C561F">
        <w:rPr>
          <w:rFonts w:ascii="Arial" w:hAnsi="Arial" w:cs="Arial"/>
          <w:i/>
          <w:color w:val="000000" w:themeColor="text1"/>
          <w:sz w:val="24"/>
          <w:szCs w:val="24"/>
        </w:rPr>
        <w:t>D.3.1</w:t>
      </w:r>
      <w:proofErr w:type="gramEnd"/>
      <w:r w:rsidRPr="006C561F">
        <w:rPr>
          <w:rFonts w:ascii="Arial" w:hAnsi="Arial" w:cs="Arial"/>
          <w:i/>
          <w:color w:val="000000" w:themeColor="text1"/>
          <w:sz w:val="24"/>
          <w:szCs w:val="24"/>
        </w:rPr>
        <w:t xml:space="preserve"> Příčné řezy drenážního systému a odvodnění </w:t>
      </w:r>
      <w:r>
        <w:rPr>
          <w:rFonts w:ascii="Arial" w:hAnsi="Arial" w:cs="Arial"/>
          <w:i/>
          <w:color w:val="000000" w:themeColor="text1"/>
          <w:sz w:val="24"/>
          <w:szCs w:val="24"/>
        </w:rPr>
        <w:t>(1:20)</w:t>
      </w:r>
    </w:p>
    <w:p w14:paraId="795E497F" w14:textId="15FEE381" w:rsidR="006C561F" w:rsidRPr="006C561F" w:rsidRDefault="006C561F" w:rsidP="006C561F">
      <w:pPr>
        <w:spacing w:before="120" w:after="120" w:line="288" w:lineRule="auto"/>
        <w:ind w:left="142"/>
        <w:jc w:val="both"/>
        <w:rPr>
          <w:rFonts w:ascii="Arial" w:hAnsi="Arial" w:cs="Arial"/>
          <w:i/>
          <w:color w:val="000000" w:themeColor="text1"/>
          <w:sz w:val="24"/>
          <w:szCs w:val="24"/>
        </w:rPr>
      </w:pPr>
      <w:proofErr w:type="gramStart"/>
      <w:r w:rsidRPr="006C561F">
        <w:rPr>
          <w:rFonts w:ascii="Arial" w:hAnsi="Arial" w:cs="Arial"/>
          <w:i/>
          <w:color w:val="000000" w:themeColor="text1"/>
          <w:sz w:val="24"/>
          <w:szCs w:val="24"/>
        </w:rPr>
        <w:t>D.3.2</w:t>
      </w:r>
      <w:proofErr w:type="gramEnd"/>
      <w:r w:rsidRPr="006C561F">
        <w:rPr>
          <w:rFonts w:ascii="Arial" w:hAnsi="Arial" w:cs="Arial"/>
          <w:i/>
          <w:color w:val="000000" w:themeColor="text1"/>
          <w:sz w:val="24"/>
          <w:szCs w:val="24"/>
        </w:rPr>
        <w:t xml:space="preserve"> Řez napojením akumulační nádrže</w:t>
      </w:r>
      <w:r>
        <w:rPr>
          <w:rFonts w:ascii="Arial" w:hAnsi="Arial" w:cs="Arial"/>
          <w:i/>
          <w:color w:val="000000" w:themeColor="text1"/>
          <w:sz w:val="24"/>
          <w:szCs w:val="24"/>
        </w:rPr>
        <w:t xml:space="preserve"> (1:20)</w:t>
      </w:r>
    </w:p>
    <w:p w14:paraId="31368A0B" w14:textId="084D6B24" w:rsidR="006C561F" w:rsidRPr="006C561F" w:rsidRDefault="006C561F" w:rsidP="006C561F">
      <w:pPr>
        <w:spacing w:before="120" w:after="120" w:line="288" w:lineRule="auto"/>
        <w:ind w:left="142"/>
        <w:jc w:val="both"/>
        <w:rPr>
          <w:rFonts w:ascii="Arial" w:hAnsi="Arial" w:cs="Arial"/>
          <w:i/>
          <w:color w:val="000000" w:themeColor="text1"/>
          <w:sz w:val="24"/>
          <w:szCs w:val="24"/>
        </w:rPr>
      </w:pPr>
      <w:proofErr w:type="gramStart"/>
      <w:r w:rsidRPr="006C561F">
        <w:rPr>
          <w:rFonts w:ascii="Arial" w:hAnsi="Arial" w:cs="Arial"/>
          <w:i/>
          <w:color w:val="000000" w:themeColor="text1"/>
          <w:sz w:val="24"/>
          <w:szCs w:val="24"/>
        </w:rPr>
        <w:t>D.3.3</w:t>
      </w:r>
      <w:proofErr w:type="gramEnd"/>
      <w:r w:rsidRPr="006C561F">
        <w:rPr>
          <w:rFonts w:ascii="Arial" w:hAnsi="Arial" w:cs="Arial"/>
          <w:i/>
          <w:color w:val="000000" w:themeColor="text1"/>
          <w:sz w:val="24"/>
          <w:szCs w:val="24"/>
        </w:rPr>
        <w:t xml:space="preserve"> Řez napojením přečerpávacího systému </w:t>
      </w:r>
      <w:r>
        <w:rPr>
          <w:rFonts w:ascii="Arial" w:hAnsi="Arial" w:cs="Arial"/>
          <w:i/>
          <w:color w:val="000000" w:themeColor="text1"/>
          <w:sz w:val="24"/>
          <w:szCs w:val="24"/>
        </w:rPr>
        <w:t>(1:20)</w:t>
      </w:r>
    </w:p>
    <w:p w14:paraId="145A9A0C" w14:textId="2296CE0D" w:rsidR="006C561F" w:rsidRPr="006C561F" w:rsidRDefault="006C561F" w:rsidP="006C561F">
      <w:pPr>
        <w:spacing w:before="120" w:after="120" w:line="288" w:lineRule="auto"/>
        <w:ind w:left="142"/>
        <w:jc w:val="both"/>
        <w:rPr>
          <w:rFonts w:ascii="Arial" w:hAnsi="Arial" w:cs="Arial"/>
          <w:i/>
          <w:color w:val="000000" w:themeColor="text1"/>
          <w:sz w:val="24"/>
          <w:szCs w:val="24"/>
        </w:rPr>
      </w:pPr>
      <w:proofErr w:type="gramStart"/>
      <w:r w:rsidRPr="006C561F">
        <w:rPr>
          <w:rFonts w:ascii="Arial" w:hAnsi="Arial" w:cs="Arial"/>
          <w:i/>
          <w:color w:val="000000" w:themeColor="text1"/>
          <w:sz w:val="24"/>
          <w:szCs w:val="24"/>
        </w:rPr>
        <w:t>D.3.4</w:t>
      </w:r>
      <w:proofErr w:type="gramEnd"/>
      <w:r w:rsidRPr="006C561F">
        <w:rPr>
          <w:rFonts w:ascii="Arial" w:hAnsi="Arial" w:cs="Arial"/>
          <w:i/>
          <w:color w:val="000000" w:themeColor="text1"/>
          <w:sz w:val="24"/>
          <w:szCs w:val="24"/>
        </w:rPr>
        <w:t xml:space="preserve"> Příčné řezy připojovacím příkopem vyloženým </w:t>
      </w:r>
      <w:proofErr w:type="spellStart"/>
      <w:r w:rsidRPr="006C561F">
        <w:rPr>
          <w:rFonts w:ascii="Arial" w:hAnsi="Arial" w:cs="Arial"/>
          <w:i/>
          <w:color w:val="000000" w:themeColor="text1"/>
          <w:sz w:val="24"/>
          <w:szCs w:val="24"/>
        </w:rPr>
        <w:t>žlabovkami</w:t>
      </w:r>
      <w:proofErr w:type="spellEnd"/>
      <w:r w:rsidRPr="006C561F">
        <w:rPr>
          <w:rFonts w:ascii="Arial" w:hAnsi="Arial" w:cs="Arial"/>
          <w:i/>
          <w:color w:val="000000" w:themeColor="text1"/>
          <w:sz w:val="24"/>
          <w:szCs w:val="24"/>
        </w:rPr>
        <w:t xml:space="preserve"> </w:t>
      </w:r>
      <w:r>
        <w:rPr>
          <w:rFonts w:ascii="Arial" w:hAnsi="Arial" w:cs="Arial"/>
          <w:i/>
          <w:color w:val="000000" w:themeColor="text1"/>
          <w:sz w:val="24"/>
          <w:szCs w:val="24"/>
        </w:rPr>
        <w:t>(1:20)</w:t>
      </w:r>
    </w:p>
    <w:p w14:paraId="54BDD62C" w14:textId="309CE5D7" w:rsidR="002E55AF" w:rsidRDefault="002E55AF" w:rsidP="002E55AF">
      <w:pPr>
        <w:spacing w:before="120" w:after="120" w:line="288" w:lineRule="auto"/>
        <w:ind w:left="142"/>
        <w:jc w:val="both"/>
        <w:rPr>
          <w:rFonts w:ascii="Arial" w:hAnsi="Arial" w:cs="Arial"/>
          <w:i/>
          <w:color w:val="000000" w:themeColor="text1"/>
          <w:sz w:val="24"/>
          <w:szCs w:val="24"/>
        </w:rPr>
      </w:pPr>
      <w:proofErr w:type="gramStart"/>
      <w:r w:rsidRPr="00457B94">
        <w:rPr>
          <w:rFonts w:ascii="Arial" w:hAnsi="Arial" w:cs="Arial"/>
          <w:i/>
          <w:color w:val="000000" w:themeColor="text1"/>
          <w:sz w:val="24"/>
          <w:szCs w:val="24"/>
        </w:rPr>
        <w:t>D</w:t>
      </w:r>
      <w:r>
        <w:rPr>
          <w:rFonts w:ascii="Arial" w:hAnsi="Arial" w:cs="Arial"/>
          <w:i/>
          <w:color w:val="000000" w:themeColor="text1"/>
          <w:sz w:val="24"/>
          <w:szCs w:val="24"/>
        </w:rPr>
        <w:t>.3</w:t>
      </w:r>
      <w:r w:rsidRPr="00457B94">
        <w:rPr>
          <w:rFonts w:ascii="Arial" w:hAnsi="Arial" w:cs="Arial"/>
          <w:i/>
          <w:color w:val="000000" w:themeColor="text1"/>
          <w:sz w:val="24"/>
          <w:szCs w:val="24"/>
        </w:rPr>
        <w:t>.5</w:t>
      </w:r>
      <w:proofErr w:type="gramEnd"/>
      <w:r w:rsidRPr="00457B94">
        <w:rPr>
          <w:rFonts w:ascii="Arial" w:hAnsi="Arial" w:cs="Arial"/>
          <w:i/>
          <w:color w:val="000000" w:themeColor="text1"/>
          <w:sz w:val="24"/>
          <w:szCs w:val="24"/>
        </w:rPr>
        <w:t xml:space="preserve"> Typové zaústění rozvodu zálivkové vody do výdejního nadzemního stojanu</w:t>
      </w:r>
      <w:r>
        <w:rPr>
          <w:rFonts w:ascii="Arial" w:hAnsi="Arial" w:cs="Arial"/>
          <w:i/>
          <w:color w:val="000000" w:themeColor="text1"/>
          <w:sz w:val="24"/>
          <w:szCs w:val="24"/>
        </w:rPr>
        <w:t xml:space="preserve"> </w:t>
      </w:r>
      <w:r w:rsidRPr="002E55AF">
        <w:rPr>
          <w:rFonts w:ascii="Arial" w:hAnsi="Arial" w:cs="Arial"/>
          <w:i/>
          <w:color w:val="000000" w:themeColor="text1"/>
          <w:sz w:val="24"/>
          <w:szCs w:val="24"/>
        </w:rPr>
        <w:t>(1:10)</w:t>
      </w:r>
    </w:p>
    <w:p w14:paraId="72D46DDC" w14:textId="2D23ED57" w:rsidR="006C561F" w:rsidRPr="006C561F" w:rsidRDefault="006C561F" w:rsidP="006C561F">
      <w:pPr>
        <w:spacing w:before="120" w:after="120" w:line="288" w:lineRule="auto"/>
        <w:ind w:left="142"/>
        <w:jc w:val="both"/>
        <w:rPr>
          <w:rFonts w:ascii="Arial" w:hAnsi="Arial" w:cs="Arial"/>
          <w:i/>
          <w:color w:val="000000" w:themeColor="text1"/>
          <w:sz w:val="24"/>
          <w:szCs w:val="24"/>
        </w:rPr>
      </w:pPr>
      <w:proofErr w:type="gramStart"/>
      <w:r w:rsidRPr="006C561F">
        <w:rPr>
          <w:rFonts w:ascii="Arial" w:hAnsi="Arial" w:cs="Arial"/>
          <w:i/>
          <w:color w:val="000000" w:themeColor="text1"/>
          <w:sz w:val="24"/>
          <w:szCs w:val="24"/>
        </w:rPr>
        <w:t>D.4.1</w:t>
      </w:r>
      <w:proofErr w:type="gramEnd"/>
      <w:r w:rsidRPr="006C561F">
        <w:rPr>
          <w:rFonts w:ascii="Arial" w:hAnsi="Arial" w:cs="Arial"/>
          <w:i/>
          <w:color w:val="000000" w:themeColor="text1"/>
          <w:sz w:val="24"/>
          <w:szCs w:val="24"/>
        </w:rPr>
        <w:t xml:space="preserve"> </w:t>
      </w:r>
      <w:proofErr w:type="spellStart"/>
      <w:r w:rsidRPr="006C561F">
        <w:rPr>
          <w:rFonts w:ascii="Arial" w:hAnsi="Arial" w:cs="Arial"/>
          <w:i/>
          <w:color w:val="000000" w:themeColor="text1"/>
          <w:sz w:val="24"/>
          <w:szCs w:val="24"/>
        </w:rPr>
        <w:t>Rozkresy</w:t>
      </w:r>
      <w:proofErr w:type="spellEnd"/>
      <w:r w:rsidRPr="006C561F">
        <w:rPr>
          <w:rFonts w:ascii="Arial" w:hAnsi="Arial" w:cs="Arial"/>
          <w:i/>
          <w:color w:val="000000" w:themeColor="text1"/>
          <w:sz w:val="24"/>
          <w:szCs w:val="24"/>
        </w:rPr>
        <w:t xml:space="preserve"> revizními a čistícími šachtami drenážního systému DN425 </w:t>
      </w:r>
      <w:r>
        <w:rPr>
          <w:rFonts w:ascii="Arial" w:hAnsi="Arial" w:cs="Arial"/>
          <w:i/>
          <w:color w:val="000000" w:themeColor="text1"/>
          <w:sz w:val="24"/>
          <w:szCs w:val="24"/>
        </w:rPr>
        <w:t>(1:20)</w:t>
      </w:r>
    </w:p>
    <w:p w14:paraId="5A879744" w14:textId="6D2F6A79" w:rsidR="006C561F" w:rsidRPr="006C561F" w:rsidRDefault="006C561F" w:rsidP="006C561F">
      <w:pPr>
        <w:spacing w:before="120" w:after="120" w:line="288" w:lineRule="auto"/>
        <w:ind w:left="142"/>
        <w:jc w:val="both"/>
        <w:rPr>
          <w:rFonts w:ascii="Arial" w:hAnsi="Arial" w:cs="Arial"/>
          <w:i/>
          <w:color w:val="000000" w:themeColor="text1"/>
          <w:sz w:val="24"/>
          <w:szCs w:val="24"/>
        </w:rPr>
      </w:pPr>
      <w:proofErr w:type="gramStart"/>
      <w:r w:rsidRPr="006C561F">
        <w:rPr>
          <w:rFonts w:ascii="Arial" w:hAnsi="Arial" w:cs="Arial"/>
          <w:i/>
          <w:color w:val="000000" w:themeColor="text1"/>
          <w:sz w:val="24"/>
          <w:szCs w:val="24"/>
        </w:rPr>
        <w:t>D.4.2</w:t>
      </w:r>
      <w:proofErr w:type="gramEnd"/>
      <w:r w:rsidRPr="006C561F">
        <w:rPr>
          <w:rFonts w:ascii="Arial" w:hAnsi="Arial" w:cs="Arial"/>
          <w:i/>
          <w:color w:val="000000" w:themeColor="text1"/>
          <w:sz w:val="24"/>
          <w:szCs w:val="24"/>
        </w:rPr>
        <w:t xml:space="preserve"> </w:t>
      </w:r>
      <w:proofErr w:type="spellStart"/>
      <w:r w:rsidRPr="006C561F">
        <w:rPr>
          <w:rFonts w:ascii="Arial" w:hAnsi="Arial" w:cs="Arial"/>
          <w:i/>
          <w:color w:val="000000" w:themeColor="text1"/>
          <w:sz w:val="24"/>
          <w:szCs w:val="24"/>
        </w:rPr>
        <w:t>Rozkresy</w:t>
      </w:r>
      <w:proofErr w:type="spellEnd"/>
      <w:r w:rsidRPr="006C561F">
        <w:rPr>
          <w:rFonts w:ascii="Arial" w:hAnsi="Arial" w:cs="Arial"/>
          <w:i/>
          <w:color w:val="000000" w:themeColor="text1"/>
          <w:sz w:val="24"/>
          <w:szCs w:val="24"/>
        </w:rPr>
        <w:t xml:space="preserve"> sběrnými a </w:t>
      </w:r>
      <w:proofErr w:type="spellStart"/>
      <w:r w:rsidRPr="006C561F">
        <w:rPr>
          <w:rFonts w:ascii="Arial" w:hAnsi="Arial" w:cs="Arial"/>
          <w:i/>
          <w:color w:val="000000" w:themeColor="text1"/>
          <w:sz w:val="24"/>
          <w:szCs w:val="24"/>
        </w:rPr>
        <w:t>napojovacími</w:t>
      </w:r>
      <w:proofErr w:type="spellEnd"/>
      <w:r w:rsidRPr="006C561F">
        <w:rPr>
          <w:rFonts w:ascii="Arial" w:hAnsi="Arial" w:cs="Arial"/>
          <w:i/>
          <w:color w:val="000000" w:themeColor="text1"/>
          <w:sz w:val="24"/>
          <w:szCs w:val="24"/>
        </w:rPr>
        <w:t xml:space="preserve"> šachtami DN1000</w:t>
      </w:r>
      <w:r w:rsidR="00267128">
        <w:rPr>
          <w:rFonts w:ascii="Arial" w:hAnsi="Arial" w:cs="Arial"/>
          <w:i/>
          <w:color w:val="000000" w:themeColor="text1"/>
          <w:sz w:val="24"/>
          <w:szCs w:val="24"/>
        </w:rPr>
        <w:t xml:space="preserve"> </w:t>
      </w:r>
      <w:r>
        <w:rPr>
          <w:rFonts w:ascii="Arial" w:hAnsi="Arial" w:cs="Arial"/>
          <w:i/>
          <w:color w:val="000000" w:themeColor="text1"/>
          <w:sz w:val="24"/>
          <w:szCs w:val="24"/>
        </w:rPr>
        <w:t>(1:20)</w:t>
      </w:r>
    </w:p>
    <w:p w14:paraId="1EC2FFC5" w14:textId="6AA03C8A" w:rsidR="006C561F" w:rsidRPr="006C561F" w:rsidRDefault="006C561F" w:rsidP="006C561F">
      <w:pPr>
        <w:spacing w:before="120" w:after="120" w:line="288" w:lineRule="auto"/>
        <w:ind w:left="142"/>
        <w:jc w:val="both"/>
        <w:rPr>
          <w:rFonts w:ascii="Arial" w:hAnsi="Arial" w:cs="Arial"/>
          <w:i/>
          <w:color w:val="000000" w:themeColor="text1"/>
          <w:sz w:val="24"/>
          <w:szCs w:val="24"/>
        </w:rPr>
      </w:pPr>
      <w:proofErr w:type="gramStart"/>
      <w:r w:rsidRPr="006C561F">
        <w:rPr>
          <w:rFonts w:ascii="Arial" w:hAnsi="Arial" w:cs="Arial"/>
          <w:i/>
          <w:color w:val="000000" w:themeColor="text1"/>
          <w:sz w:val="24"/>
          <w:szCs w:val="24"/>
        </w:rPr>
        <w:t>D.4.3</w:t>
      </w:r>
      <w:proofErr w:type="gramEnd"/>
      <w:r w:rsidRPr="006C561F">
        <w:rPr>
          <w:rFonts w:ascii="Arial" w:hAnsi="Arial" w:cs="Arial"/>
          <w:i/>
          <w:color w:val="000000" w:themeColor="text1"/>
          <w:sz w:val="24"/>
          <w:szCs w:val="24"/>
        </w:rPr>
        <w:t xml:space="preserve"> </w:t>
      </w:r>
      <w:proofErr w:type="spellStart"/>
      <w:r w:rsidRPr="006C561F">
        <w:rPr>
          <w:rFonts w:ascii="Arial" w:hAnsi="Arial" w:cs="Arial"/>
          <w:i/>
          <w:color w:val="000000" w:themeColor="text1"/>
          <w:sz w:val="24"/>
          <w:szCs w:val="24"/>
        </w:rPr>
        <w:t>Rozkresy</w:t>
      </w:r>
      <w:proofErr w:type="spellEnd"/>
      <w:r w:rsidRPr="006C561F">
        <w:rPr>
          <w:rFonts w:ascii="Arial" w:hAnsi="Arial" w:cs="Arial"/>
          <w:i/>
          <w:color w:val="000000" w:themeColor="text1"/>
          <w:sz w:val="24"/>
          <w:szCs w:val="24"/>
        </w:rPr>
        <w:t xml:space="preserve"> revizními šachtami odvodnění DN600</w:t>
      </w:r>
      <w:r>
        <w:rPr>
          <w:rFonts w:ascii="Arial" w:hAnsi="Arial" w:cs="Arial"/>
          <w:i/>
          <w:color w:val="000000" w:themeColor="text1"/>
          <w:sz w:val="24"/>
          <w:szCs w:val="24"/>
        </w:rPr>
        <w:t xml:space="preserve"> (1:20)</w:t>
      </w:r>
    </w:p>
    <w:p w14:paraId="7DE8BA5C" w14:textId="7BD1EDFE" w:rsidR="006C561F" w:rsidRDefault="006C561F" w:rsidP="006C561F">
      <w:pPr>
        <w:spacing w:before="120" w:after="120" w:line="288" w:lineRule="auto"/>
        <w:ind w:left="142"/>
        <w:jc w:val="both"/>
        <w:rPr>
          <w:rFonts w:ascii="Arial" w:hAnsi="Arial" w:cs="Arial"/>
          <w:i/>
          <w:color w:val="000000" w:themeColor="text1"/>
          <w:sz w:val="24"/>
          <w:szCs w:val="24"/>
        </w:rPr>
      </w:pPr>
      <w:proofErr w:type="gramStart"/>
      <w:r w:rsidRPr="006C561F">
        <w:rPr>
          <w:rFonts w:ascii="Arial" w:hAnsi="Arial" w:cs="Arial"/>
          <w:i/>
          <w:color w:val="000000" w:themeColor="text1"/>
          <w:sz w:val="24"/>
          <w:szCs w:val="24"/>
        </w:rPr>
        <w:t>D.4.4</w:t>
      </w:r>
      <w:proofErr w:type="gramEnd"/>
      <w:r w:rsidRPr="006C561F">
        <w:rPr>
          <w:rFonts w:ascii="Arial" w:hAnsi="Arial" w:cs="Arial"/>
          <w:i/>
          <w:color w:val="000000" w:themeColor="text1"/>
          <w:sz w:val="24"/>
          <w:szCs w:val="24"/>
        </w:rPr>
        <w:t xml:space="preserve"> Vzorový </w:t>
      </w:r>
      <w:proofErr w:type="spellStart"/>
      <w:r w:rsidRPr="006C561F">
        <w:rPr>
          <w:rFonts w:ascii="Arial" w:hAnsi="Arial" w:cs="Arial"/>
          <w:i/>
          <w:color w:val="000000" w:themeColor="text1"/>
          <w:sz w:val="24"/>
          <w:szCs w:val="24"/>
        </w:rPr>
        <w:t>rozkres</w:t>
      </w:r>
      <w:proofErr w:type="spellEnd"/>
      <w:r w:rsidRPr="006C561F">
        <w:rPr>
          <w:rFonts w:ascii="Arial" w:hAnsi="Arial" w:cs="Arial"/>
          <w:i/>
          <w:color w:val="000000" w:themeColor="text1"/>
          <w:sz w:val="24"/>
          <w:szCs w:val="24"/>
        </w:rPr>
        <w:t xml:space="preserve"> dešťovou vpustí</w:t>
      </w:r>
      <w:r>
        <w:rPr>
          <w:rFonts w:ascii="Arial" w:hAnsi="Arial" w:cs="Arial"/>
          <w:i/>
          <w:color w:val="000000" w:themeColor="text1"/>
          <w:sz w:val="24"/>
          <w:szCs w:val="24"/>
        </w:rPr>
        <w:t xml:space="preserve"> (1:20)</w:t>
      </w:r>
    </w:p>
    <w:p w14:paraId="413C8B3C" w14:textId="64425B06" w:rsidR="00EE220B" w:rsidRPr="00EE220B" w:rsidRDefault="00EE220B" w:rsidP="006C561F">
      <w:pPr>
        <w:spacing w:before="120" w:after="120" w:line="288" w:lineRule="auto"/>
        <w:ind w:left="142"/>
        <w:jc w:val="both"/>
        <w:rPr>
          <w:rFonts w:ascii="Arial" w:hAnsi="Arial" w:cs="Arial"/>
          <w:i/>
          <w:color w:val="000000" w:themeColor="text1"/>
          <w:sz w:val="24"/>
          <w:szCs w:val="24"/>
        </w:rPr>
      </w:pPr>
      <w:proofErr w:type="gramStart"/>
      <w:r w:rsidRPr="00EE220B">
        <w:rPr>
          <w:rFonts w:ascii="Arial" w:hAnsi="Arial" w:cs="Arial"/>
          <w:i/>
          <w:color w:val="000000" w:themeColor="text1"/>
          <w:sz w:val="24"/>
          <w:szCs w:val="24"/>
        </w:rPr>
        <w:t>E.1 Oprávnění</w:t>
      </w:r>
      <w:proofErr w:type="gramEnd"/>
      <w:r w:rsidRPr="00EE220B">
        <w:rPr>
          <w:rFonts w:ascii="Arial" w:hAnsi="Arial" w:cs="Arial"/>
          <w:i/>
          <w:color w:val="000000" w:themeColor="text1"/>
          <w:sz w:val="24"/>
          <w:szCs w:val="24"/>
        </w:rPr>
        <w:t xml:space="preserve"> autorizovaného inženýra</w:t>
      </w:r>
    </w:p>
    <w:p w14:paraId="4AB65271" w14:textId="77777777" w:rsidR="00EE220B" w:rsidRPr="00EE220B" w:rsidRDefault="00EE220B" w:rsidP="00EE220B">
      <w:pPr>
        <w:spacing w:before="120" w:after="120" w:line="288" w:lineRule="auto"/>
        <w:ind w:left="142"/>
        <w:jc w:val="both"/>
        <w:rPr>
          <w:rFonts w:ascii="Arial" w:hAnsi="Arial" w:cs="Arial"/>
          <w:i/>
          <w:color w:val="000000" w:themeColor="text1"/>
          <w:sz w:val="24"/>
          <w:szCs w:val="24"/>
        </w:rPr>
      </w:pPr>
      <w:proofErr w:type="gramStart"/>
      <w:r w:rsidRPr="00EE220B">
        <w:rPr>
          <w:rFonts w:ascii="Arial" w:hAnsi="Arial" w:cs="Arial"/>
          <w:i/>
          <w:color w:val="000000" w:themeColor="text1"/>
          <w:sz w:val="24"/>
          <w:szCs w:val="24"/>
        </w:rPr>
        <w:t>E.2 Rozhodnutí</w:t>
      </w:r>
      <w:proofErr w:type="gramEnd"/>
      <w:r w:rsidRPr="00EE220B">
        <w:rPr>
          <w:rFonts w:ascii="Arial" w:hAnsi="Arial" w:cs="Arial"/>
          <w:i/>
          <w:color w:val="000000" w:themeColor="text1"/>
          <w:sz w:val="24"/>
          <w:szCs w:val="24"/>
        </w:rPr>
        <w:t xml:space="preserve"> správních orgánů</w:t>
      </w:r>
    </w:p>
    <w:p w14:paraId="2CB1B9A5" w14:textId="4F858421" w:rsidR="00FC0775" w:rsidRDefault="00EE220B" w:rsidP="00EE220B">
      <w:pPr>
        <w:spacing w:before="120" w:after="120" w:line="288" w:lineRule="auto"/>
        <w:ind w:left="142"/>
        <w:jc w:val="both"/>
        <w:rPr>
          <w:rFonts w:ascii="Arial" w:hAnsi="Arial" w:cs="Arial"/>
          <w:i/>
          <w:color w:val="000000" w:themeColor="text1"/>
          <w:sz w:val="24"/>
          <w:szCs w:val="24"/>
        </w:rPr>
      </w:pPr>
      <w:proofErr w:type="gramStart"/>
      <w:r w:rsidRPr="00EE220B">
        <w:rPr>
          <w:rFonts w:ascii="Arial" w:hAnsi="Arial" w:cs="Arial"/>
          <w:i/>
          <w:color w:val="000000" w:themeColor="text1"/>
          <w:sz w:val="24"/>
          <w:szCs w:val="24"/>
        </w:rPr>
        <w:t>E.3 Vyjádření</w:t>
      </w:r>
      <w:proofErr w:type="gramEnd"/>
      <w:r w:rsidRPr="00EE220B">
        <w:rPr>
          <w:rFonts w:ascii="Arial" w:hAnsi="Arial" w:cs="Arial"/>
          <w:i/>
          <w:color w:val="000000" w:themeColor="text1"/>
          <w:sz w:val="24"/>
          <w:szCs w:val="24"/>
        </w:rPr>
        <w:t xml:space="preserve"> správců inženýrských sítí</w:t>
      </w:r>
    </w:p>
    <w:p w14:paraId="203F6A4D" w14:textId="79ABBFF1" w:rsidR="006C561F" w:rsidRDefault="006C561F" w:rsidP="00EE220B">
      <w:pPr>
        <w:spacing w:before="120" w:after="120" w:line="288" w:lineRule="auto"/>
        <w:ind w:left="142"/>
        <w:jc w:val="both"/>
        <w:rPr>
          <w:rFonts w:ascii="Arial" w:hAnsi="Arial" w:cs="Arial"/>
          <w:i/>
          <w:color w:val="000000" w:themeColor="text1"/>
          <w:sz w:val="24"/>
          <w:szCs w:val="24"/>
        </w:rPr>
      </w:pPr>
      <w:proofErr w:type="gramStart"/>
      <w:r>
        <w:rPr>
          <w:rFonts w:ascii="Arial" w:hAnsi="Arial" w:cs="Arial"/>
          <w:i/>
          <w:color w:val="000000" w:themeColor="text1"/>
          <w:sz w:val="24"/>
          <w:szCs w:val="24"/>
        </w:rPr>
        <w:t>E.4 Technická</w:t>
      </w:r>
      <w:proofErr w:type="gramEnd"/>
      <w:r>
        <w:rPr>
          <w:rFonts w:ascii="Arial" w:hAnsi="Arial" w:cs="Arial"/>
          <w:i/>
          <w:color w:val="000000" w:themeColor="text1"/>
          <w:sz w:val="24"/>
          <w:szCs w:val="24"/>
        </w:rPr>
        <w:t xml:space="preserve"> zpráva o geodetickém zaměření</w:t>
      </w:r>
    </w:p>
    <w:p w14:paraId="2A14C3E4" w14:textId="2FEFB2CC" w:rsidR="006C561F" w:rsidRPr="00C547FB" w:rsidRDefault="006C561F" w:rsidP="00EE220B">
      <w:pPr>
        <w:spacing w:before="120" w:after="120" w:line="288" w:lineRule="auto"/>
        <w:ind w:left="142"/>
        <w:jc w:val="both"/>
        <w:rPr>
          <w:rFonts w:ascii="Arial" w:hAnsi="Arial" w:cs="Arial"/>
          <w:i/>
          <w:color w:val="000000" w:themeColor="text1"/>
          <w:sz w:val="24"/>
          <w:szCs w:val="24"/>
        </w:rPr>
      </w:pPr>
      <w:proofErr w:type="gramStart"/>
      <w:r>
        <w:rPr>
          <w:rFonts w:ascii="Arial" w:hAnsi="Arial" w:cs="Arial"/>
          <w:i/>
          <w:color w:val="000000" w:themeColor="text1"/>
          <w:sz w:val="24"/>
          <w:szCs w:val="24"/>
        </w:rPr>
        <w:t>E.5 Dopravně</w:t>
      </w:r>
      <w:proofErr w:type="gramEnd"/>
      <w:r>
        <w:rPr>
          <w:rFonts w:ascii="Arial" w:hAnsi="Arial" w:cs="Arial"/>
          <w:i/>
          <w:color w:val="000000" w:themeColor="text1"/>
          <w:sz w:val="24"/>
          <w:szCs w:val="24"/>
        </w:rPr>
        <w:t xml:space="preserve"> inženýrské opatření </w:t>
      </w:r>
    </w:p>
    <w:sectPr w:rsidR="006C561F" w:rsidRPr="00C547FB" w:rsidSect="00704BDD">
      <w:headerReference w:type="default" r:id="rId10"/>
      <w:footerReference w:type="default" r:id="rId11"/>
      <w:pgSz w:w="11906" w:h="16838"/>
      <w:pgMar w:top="426" w:right="1558" w:bottom="1276" w:left="1417" w:header="708" w:footer="510"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2A2A87C" w16cid:durableId="1EADA974"/>
  <w16cid:commentId w16cid:paraId="75CC3D33" w16cid:durableId="1EADB795"/>
  <w16cid:commentId w16cid:paraId="499F1434" w16cid:durableId="1EADB822"/>
  <w16cid:commentId w16cid:paraId="625C71EF" w16cid:durableId="1EADBCD9"/>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3236927" w14:textId="77777777" w:rsidR="00B51ED3" w:rsidRDefault="00B51ED3" w:rsidP="00974101">
      <w:pPr>
        <w:spacing w:after="0" w:line="240" w:lineRule="auto"/>
      </w:pPr>
      <w:r>
        <w:separator/>
      </w:r>
    </w:p>
  </w:endnote>
  <w:endnote w:type="continuationSeparator" w:id="0">
    <w:p w14:paraId="0AE3AA66" w14:textId="77777777" w:rsidR="00B51ED3" w:rsidRDefault="00B51ED3" w:rsidP="009741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6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F79C8C" w14:textId="01D0B68C" w:rsidR="00993D75" w:rsidRDefault="00993D75" w:rsidP="008525AB">
    <w:pPr>
      <w:pStyle w:val="Zpat"/>
      <w:pBdr>
        <w:top w:val="thinThickSmallGap" w:sz="24" w:space="1" w:color="622423" w:themeColor="accent2" w:themeShade="7F"/>
      </w:pBdr>
      <w:tabs>
        <w:tab w:val="clear" w:pos="4536"/>
        <w:tab w:val="center" w:pos="4820"/>
      </w:tabs>
      <w:rPr>
        <w:rFonts w:asciiTheme="majorHAnsi" w:hAnsiTheme="majorHAnsi"/>
      </w:rPr>
    </w:pPr>
    <w:r>
      <w:rPr>
        <w:rFonts w:ascii="Arial" w:hAnsi="Arial" w:cs="Arial"/>
        <w:sz w:val="18"/>
        <w:szCs w:val="18"/>
      </w:rPr>
      <w:t>Projektová dokumentace pro stavební povolení a pro provedení stavby</w:t>
    </w:r>
    <w:r>
      <w:rPr>
        <w:rFonts w:ascii="Arial" w:hAnsi="Arial" w:cs="Arial"/>
        <w:sz w:val="18"/>
        <w:szCs w:val="18"/>
      </w:rPr>
      <w:tab/>
      <w:t xml:space="preserve"> </w:t>
    </w:r>
    <w:r>
      <w:rPr>
        <w:rFonts w:asciiTheme="majorHAnsi" w:hAnsiTheme="majorHAnsi"/>
      </w:rPr>
      <w:t xml:space="preserve"> </w:t>
    </w:r>
    <w:r>
      <w:fldChar w:fldCharType="begin"/>
    </w:r>
    <w:r>
      <w:instrText xml:space="preserve"> PAGE   \* MERGEFORMAT </w:instrText>
    </w:r>
    <w:r>
      <w:fldChar w:fldCharType="separate"/>
    </w:r>
    <w:r w:rsidR="00C20138" w:rsidRPr="00C20138">
      <w:rPr>
        <w:rFonts w:asciiTheme="majorHAnsi" w:hAnsiTheme="majorHAnsi"/>
        <w:noProof/>
      </w:rPr>
      <w:t>91</w:t>
    </w:r>
    <w:r>
      <w:rPr>
        <w:rFonts w:asciiTheme="majorHAnsi" w:hAnsiTheme="majorHAnsi"/>
        <w:noProof/>
      </w:rPr>
      <w:fldChar w:fldCharType="end"/>
    </w:r>
  </w:p>
  <w:p w14:paraId="163D7FBA" w14:textId="77777777" w:rsidR="00993D75" w:rsidRDefault="00993D75">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76341E" w14:textId="77777777" w:rsidR="00B51ED3" w:rsidRDefault="00B51ED3" w:rsidP="00974101">
      <w:pPr>
        <w:spacing w:after="0" w:line="240" w:lineRule="auto"/>
      </w:pPr>
      <w:r>
        <w:separator/>
      </w:r>
    </w:p>
  </w:footnote>
  <w:footnote w:type="continuationSeparator" w:id="0">
    <w:p w14:paraId="2E2936CD" w14:textId="77777777" w:rsidR="00B51ED3" w:rsidRDefault="00B51ED3" w:rsidP="0097410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i/>
        <w:sz w:val="20"/>
        <w:szCs w:val="20"/>
      </w:rPr>
      <w:alias w:val="Název"/>
      <w:id w:val="-1750181944"/>
      <w:placeholder>
        <w:docPart w:val="C7A9B2978A004ADE97FD4F8B38CC6FEE"/>
      </w:placeholder>
      <w:dataBinding w:prefixMappings="xmlns:ns0='http://schemas.openxmlformats.org/package/2006/metadata/core-properties' xmlns:ns1='http://purl.org/dc/elements/1.1/'" w:xpath="/ns0:coreProperties[1]/ns1:title[1]" w:storeItemID="{6C3C8BC8-F283-45AE-878A-BAB7291924A1}"/>
      <w:text/>
    </w:sdtPr>
    <w:sdtContent>
      <w:p w14:paraId="0220BFC4" w14:textId="0F6540C4" w:rsidR="00993D75" w:rsidRDefault="00993D75" w:rsidP="00333EF4">
        <w:pPr>
          <w:pStyle w:val="Zhlav"/>
          <w:pBdr>
            <w:bottom w:val="thickThinSmallGap" w:sz="24" w:space="1" w:color="622423" w:themeColor="accent2" w:themeShade="7F"/>
          </w:pBdr>
          <w:tabs>
            <w:tab w:val="left" w:pos="6237"/>
          </w:tabs>
          <w:rPr>
            <w:rFonts w:asciiTheme="majorHAnsi" w:eastAsiaTheme="majorEastAsia" w:hAnsiTheme="majorHAnsi" w:cstheme="majorBidi"/>
            <w:sz w:val="32"/>
            <w:szCs w:val="32"/>
          </w:rPr>
        </w:pPr>
        <w:r w:rsidRPr="00147F5A">
          <w:rPr>
            <w:i/>
            <w:sz w:val="20"/>
            <w:szCs w:val="20"/>
          </w:rPr>
          <w:t xml:space="preserve">Milevsko – veřejné pohřebiště – drenážní systém a odvodnění </w:t>
        </w:r>
        <w:r>
          <w:rPr>
            <w:i/>
            <w:sz w:val="20"/>
            <w:szCs w:val="20"/>
          </w:rPr>
          <w:t>– ETAPA I</w:t>
        </w:r>
      </w:p>
    </w:sdtContent>
  </w:sdt>
  <w:p w14:paraId="3D69814B" w14:textId="77777777" w:rsidR="00993D75" w:rsidRDefault="00993D75">
    <w:pPr>
      <w:pStyle w:val="Zhlav"/>
    </w:pPr>
    <w:r w:rsidRPr="000F245A">
      <w:rPr>
        <w:i/>
        <w:noProof/>
        <w:lang w:eastAsia="cs-CZ"/>
      </w:rPr>
      <w:drawing>
        <wp:anchor distT="0" distB="0" distL="114300" distR="114300" simplePos="0" relativeHeight="251659264" behindDoc="0" locked="0" layoutInCell="1" allowOverlap="1" wp14:anchorId="1E958476" wp14:editId="69077609">
          <wp:simplePos x="0" y="0"/>
          <wp:positionH relativeFrom="column">
            <wp:posOffset>4700905</wp:posOffset>
          </wp:positionH>
          <wp:positionV relativeFrom="paragraph">
            <wp:posOffset>-338455</wp:posOffset>
          </wp:positionV>
          <wp:extent cx="963199" cy="252000"/>
          <wp:effectExtent l="0" t="0" r="0" b="0"/>
          <wp:wrapNone/>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ázek 8"/>
                  <pic:cNvPicPr>
                    <a:picLocks noChangeAspect="1"/>
                  </pic:cNvPicPr>
                </pic:nvPicPr>
                <pic:blipFill rotWithShape="1">
                  <a:blip r:embed="rId1" cstate="print">
                    <a:extLst>
                      <a:ext uri="{28A0092B-C50C-407E-A947-70E740481C1C}">
                        <a14:useLocalDpi xmlns:a14="http://schemas.microsoft.com/office/drawing/2010/main" val="0"/>
                      </a:ext>
                    </a:extLst>
                  </a:blip>
                  <a:srcRect b="16527"/>
                  <a:stretch/>
                </pic:blipFill>
                <pic:spPr bwMode="auto">
                  <a:xfrm>
                    <a:off x="0" y="0"/>
                    <a:ext cx="963199" cy="252000"/>
                  </a:xfrm>
                  <a:prstGeom prst="rect">
                    <a:avLst/>
                  </a:prstGeom>
                  <a:ln>
                    <a:noFill/>
                  </a:ln>
                  <a:effectLst>
                    <a:softEdge rad="0"/>
                  </a:effectLst>
                  <a:extLst>
                    <a:ext uri="{53640926-AAD7-44D8-BBD7-CCE9431645EC}">
                      <a14:shadowObscured xmlns:a14="http://schemas.microsoft.com/office/drawing/2010/main"/>
                    </a:ext>
                  </a:extLst>
                </pic:spPr>
              </pic:pic>
            </a:graphicData>
          </a:graphic>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F4FE8"/>
    <w:multiLevelType w:val="hybridMultilevel"/>
    <w:tmpl w:val="5398645E"/>
    <w:lvl w:ilvl="0" w:tplc="01FA4994">
      <w:start w:val="1"/>
      <w:numFmt w:val="lowerLetter"/>
      <w:lvlText w:val="%1)"/>
      <w:lvlJc w:val="left"/>
      <w:pPr>
        <w:ind w:left="928" w:hanging="360"/>
      </w:pPr>
      <w:rPr>
        <w:i/>
        <w:sz w:val="22"/>
        <w:szCs w:val="22"/>
      </w:rPr>
    </w:lvl>
    <w:lvl w:ilvl="1" w:tplc="04050019" w:tentative="1">
      <w:start w:val="1"/>
      <w:numFmt w:val="lowerLetter"/>
      <w:lvlText w:val="%2."/>
      <w:lvlJc w:val="left"/>
      <w:pPr>
        <w:ind w:left="1644" w:hanging="360"/>
      </w:pPr>
    </w:lvl>
    <w:lvl w:ilvl="2" w:tplc="0405001B" w:tentative="1">
      <w:start w:val="1"/>
      <w:numFmt w:val="lowerRoman"/>
      <w:lvlText w:val="%3."/>
      <w:lvlJc w:val="right"/>
      <w:pPr>
        <w:ind w:left="2364" w:hanging="180"/>
      </w:pPr>
    </w:lvl>
    <w:lvl w:ilvl="3" w:tplc="0405000F" w:tentative="1">
      <w:start w:val="1"/>
      <w:numFmt w:val="decimal"/>
      <w:lvlText w:val="%4."/>
      <w:lvlJc w:val="left"/>
      <w:pPr>
        <w:ind w:left="3084" w:hanging="360"/>
      </w:pPr>
    </w:lvl>
    <w:lvl w:ilvl="4" w:tplc="04050019" w:tentative="1">
      <w:start w:val="1"/>
      <w:numFmt w:val="lowerLetter"/>
      <w:lvlText w:val="%5."/>
      <w:lvlJc w:val="left"/>
      <w:pPr>
        <w:ind w:left="3804" w:hanging="360"/>
      </w:pPr>
    </w:lvl>
    <w:lvl w:ilvl="5" w:tplc="0405001B" w:tentative="1">
      <w:start w:val="1"/>
      <w:numFmt w:val="lowerRoman"/>
      <w:lvlText w:val="%6."/>
      <w:lvlJc w:val="right"/>
      <w:pPr>
        <w:ind w:left="4524" w:hanging="180"/>
      </w:pPr>
    </w:lvl>
    <w:lvl w:ilvl="6" w:tplc="0405000F" w:tentative="1">
      <w:start w:val="1"/>
      <w:numFmt w:val="decimal"/>
      <w:lvlText w:val="%7."/>
      <w:lvlJc w:val="left"/>
      <w:pPr>
        <w:ind w:left="5244" w:hanging="360"/>
      </w:pPr>
    </w:lvl>
    <w:lvl w:ilvl="7" w:tplc="04050019" w:tentative="1">
      <w:start w:val="1"/>
      <w:numFmt w:val="lowerLetter"/>
      <w:lvlText w:val="%8."/>
      <w:lvlJc w:val="left"/>
      <w:pPr>
        <w:ind w:left="5964" w:hanging="360"/>
      </w:pPr>
    </w:lvl>
    <w:lvl w:ilvl="8" w:tplc="0405001B" w:tentative="1">
      <w:start w:val="1"/>
      <w:numFmt w:val="lowerRoman"/>
      <w:lvlText w:val="%9."/>
      <w:lvlJc w:val="right"/>
      <w:pPr>
        <w:ind w:left="6684" w:hanging="180"/>
      </w:pPr>
    </w:lvl>
  </w:abstractNum>
  <w:abstractNum w:abstractNumId="1" w15:restartNumberingAfterBreak="0">
    <w:nsid w:val="011077C8"/>
    <w:multiLevelType w:val="hybridMultilevel"/>
    <w:tmpl w:val="219A5CEE"/>
    <w:lvl w:ilvl="0" w:tplc="04050001">
      <w:start w:val="1"/>
      <w:numFmt w:val="bullet"/>
      <w:lvlText w:val=""/>
      <w:lvlJc w:val="left"/>
      <w:pPr>
        <w:ind w:left="2076" w:hanging="360"/>
      </w:pPr>
      <w:rPr>
        <w:rFonts w:ascii="Symbol" w:hAnsi="Symbol" w:hint="default"/>
      </w:rPr>
    </w:lvl>
    <w:lvl w:ilvl="1" w:tplc="04050003" w:tentative="1">
      <w:start w:val="1"/>
      <w:numFmt w:val="bullet"/>
      <w:lvlText w:val="o"/>
      <w:lvlJc w:val="left"/>
      <w:pPr>
        <w:ind w:left="2306" w:hanging="360"/>
      </w:pPr>
      <w:rPr>
        <w:rFonts w:ascii="Courier New" w:hAnsi="Courier New" w:cs="Courier New" w:hint="default"/>
      </w:rPr>
    </w:lvl>
    <w:lvl w:ilvl="2" w:tplc="04050005" w:tentative="1">
      <w:start w:val="1"/>
      <w:numFmt w:val="bullet"/>
      <w:lvlText w:val=""/>
      <w:lvlJc w:val="left"/>
      <w:pPr>
        <w:ind w:left="3026" w:hanging="360"/>
      </w:pPr>
      <w:rPr>
        <w:rFonts w:ascii="Wingdings" w:hAnsi="Wingdings" w:hint="default"/>
      </w:rPr>
    </w:lvl>
    <w:lvl w:ilvl="3" w:tplc="04050001" w:tentative="1">
      <w:start w:val="1"/>
      <w:numFmt w:val="bullet"/>
      <w:lvlText w:val=""/>
      <w:lvlJc w:val="left"/>
      <w:pPr>
        <w:ind w:left="3746" w:hanging="360"/>
      </w:pPr>
      <w:rPr>
        <w:rFonts w:ascii="Symbol" w:hAnsi="Symbol" w:hint="default"/>
      </w:rPr>
    </w:lvl>
    <w:lvl w:ilvl="4" w:tplc="04050003" w:tentative="1">
      <w:start w:val="1"/>
      <w:numFmt w:val="bullet"/>
      <w:lvlText w:val="o"/>
      <w:lvlJc w:val="left"/>
      <w:pPr>
        <w:ind w:left="4466" w:hanging="360"/>
      </w:pPr>
      <w:rPr>
        <w:rFonts w:ascii="Courier New" w:hAnsi="Courier New" w:cs="Courier New" w:hint="default"/>
      </w:rPr>
    </w:lvl>
    <w:lvl w:ilvl="5" w:tplc="04050005" w:tentative="1">
      <w:start w:val="1"/>
      <w:numFmt w:val="bullet"/>
      <w:lvlText w:val=""/>
      <w:lvlJc w:val="left"/>
      <w:pPr>
        <w:ind w:left="5186" w:hanging="360"/>
      </w:pPr>
      <w:rPr>
        <w:rFonts w:ascii="Wingdings" w:hAnsi="Wingdings" w:hint="default"/>
      </w:rPr>
    </w:lvl>
    <w:lvl w:ilvl="6" w:tplc="04050001" w:tentative="1">
      <w:start w:val="1"/>
      <w:numFmt w:val="bullet"/>
      <w:lvlText w:val=""/>
      <w:lvlJc w:val="left"/>
      <w:pPr>
        <w:ind w:left="5906" w:hanging="360"/>
      </w:pPr>
      <w:rPr>
        <w:rFonts w:ascii="Symbol" w:hAnsi="Symbol" w:hint="default"/>
      </w:rPr>
    </w:lvl>
    <w:lvl w:ilvl="7" w:tplc="04050003" w:tentative="1">
      <w:start w:val="1"/>
      <w:numFmt w:val="bullet"/>
      <w:lvlText w:val="o"/>
      <w:lvlJc w:val="left"/>
      <w:pPr>
        <w:ind w:left="6626" w:hanging="360"/>
      </w:pPr>
      <w:rPr>
        <w:rFonts w:ascii="Courier New" w:hAnsi="Courier New" w:cs="Courier New" w:hint="default"/>
      </w:rPr>
    </w:lvl>
    <w:lvl w:ilvl="8" w:tplc="04050005" w:tentative="1">
      <w:start w:val="1"/>
      <w:numFmt w:val="bullet"/>
      <w:lvlText w:val=""/>
      <w:lvlJc w:val="left"/>
      <w:pPr>
        <w:ind w:left="7346" w:hanging="360"/>
      </w:pPr>
      <w:rPr>
        <w:rFonts w:ascii="Wingdings" w:hAnsi="Wingdings" w:hint="default"/>
      </w:rPr>
    </w:lvl>
  </w:abstractNum>
  <w:abstractNum w:abstractNumId="2" w15:restartNumberingAfterBreak="0">
    <w:nsid w:val="017D4BE3"/>
    <w:multiLevelType w:val="hybridMultilevel"/>
    <w:tmpl w:val="28BAAA70"/>
    <w:lvl w:ilvl="0" w:tplc="04050001">
      <w:start w:val="1"/>
      <w:numFmt w:val="bullet"/>
      <w:lvlText w:val=""/>
      <w:lvlJc w:val="left"/>
      <w:pPr>
        <w:ind w:left="2007" w:hanging="360"/>
      </w:pPr>
      <w:rPr>
        <w:rFonts w:ascii="Symbol" w:hAnsi="Symbol" w:hint="default"/>
      </w:rPr>
    </w:lvl>
    <w:lvl w:ilvl="1" w:tplc="04050003" w:tentative="1">
      <w:start w:val="1"/>
      <w:numFmt w:val="bullet"/>
      <w:lvlText w:val="o"/>
      <w:lvlJc w:val="left"/>
      <w:pPr>
        <w:ind w:left="2727" w:hanging="360"/>
      </w:pPr>
      <w:rPr>
        <w:rFonts w:ascii="Courier New" w:hAnsi="Courier New" w:cs="Courier New" w:hint="default"/>
      </w:rPr>
    </w:lvl>
    <w:lvl w:ilvl="2" w:tplc="04050005" w:tentative="1">
      <w:start w:val="1"/>
      <w:numFmt w:val="bullet"/>
      <w:lvlText w:val=""/>
      <w:lvlJc w:val="left"/>
      <w:pPr>
        <w:ind w:left="3447" w:hanging="360"/>
      </w:pPr>
      <w:rPr>
        <w:rFonts w:ascii="Wingdings" w:hAnsi="Wingdings" w:hint="default"/>
      </w:rPr>
    </w:lvl>
    <w:lvl w:ilvl="3" w:tplc="04050001" w:tentative="1">
      <w:start w:val="1"/>
      <w:numFmt w:val="bullet"/>
      <w:lvlText w:val=""/>
      <w:lvlJc w:val="left"/>
      <w:pPr>
        <w:ind w:left="4167" w:hanging="360"/>
      </w:pPr>
      <w:rPr>
        <w:rFonts w:ascii="Symbol" w:hAnsi="Symbol" w:hint="default"/>
      </w:rPr>
    </w:lvl>
    <w:lvl w:ilvl="4" w:tplc="04050003" w:tentative="1">
      <w:start w:val="1"/>
      <w:numFmt w:val="bullet"/>
      <w:lvlText w:val="o"/>
      <w:lvlJc w:val="left"/>
      <w:pPr>
        <w:ind w:left="4887" w:hanging="360"/>
      </w:pPr>
      <w:rPr>
        <w:rFonts w:ascii="Courier New" w:hAnsi="Courier New" w:cs="Courier New" w:hint="default"/>
      </w:rPr>
    </w:lvl>
    <w:lvl w:ilvl="5" w:tplc="04050005" w:tentative="1">
      <w:start w:val="1"/>
      <w:numFmt w:val="bullet"/>
      <w:lvlText w:val=""/>
      <w:lvlJc w:val="left"/>
      <w:pPr>
        <w:ind w:left="5607" w:hanging="360"/>
      </w:pPr>
      <w:rPr>
        <w:rFonts w:ascii="Wingdings" w:hAnsi="Wingdings" w:hint="default"/>
      </w:rPr>
    </w:lvl>
    <w:lvl w:ilvl="6" w:tplc="04050001" w:tentative="1">
      <w:start w:val="1"/>
      <w:numFmt w:val="bullet"/>
      <w:lvlText w:val=""/>
      <w:lvlJc w:val="left"/>
      <w:pPr>
        <w:ind w:left="6327" w:hanging="360"/>
      </w:pPr>
      <w:rPr>
        <w:rFonts w:ascii="Symbol" w:hAnsi="Symbol" w:hint="default"/>
      </w:rPr>
    </w:lvl>
    <w:lvl w:ilvl="7" w:tplc="04050003" w:tentative="1">
      <w:start w:val="1"/>
      <w:numFmt w:val="bullet"/>
      <w:lvlText w:val="o"/>
      <w:lvlJc w:val="left"/>
      <w:pPr>
        <w:ind w:left="7047" w:hanging="360"/>
      </w:pPr>
      <w:rPr>
        <w:rFonts w:ascii="Courier New" w:hAnsi="Courier New" w:cs="Courier New" w:hint="default"/>
      </w:rPr>
    </w:lvl>
    <w:lvl w:ilvl="8" w:tplc="04050005" w:tentative="1">
      <w:start w:val="1"/>
      <w:numFmt w:val="bullet"/>
      <w:lvlText w:val=""/>
      <w:lvlJc w:val="left"/>
      <w:pPr>
        <w:ind w:left="7767" w:hanging="360"/>
      </w:pPr>
      <w:rPr>
        <w:rFonts w:ascii="Wingdings" w:hAnsi="Wingdings" w:hint="default"/>
      </w:rPr>
    </w:lvl>
  </w:abstractNum>
  <w:abstractNum w:abstractNumId="3" w15:restartNumberingAfterBreak="0">
    <w:nsid w:val="03226F22"/>
    <w:multiLevelType w:val="hybridMultilevel"/>
    <w:tmpl w:val="5C549B92"/>
    <w:lvl w:ilvl="0" w:tplc="EBBAFDA4">
      <w:start w:val="2"/>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6010CCF"/>
    <w:multiLevelType w:val="hybridMultilevel"/>
    <w:tmpl w:val="C1520B90"/>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08B52FCE"/>
    <w:multiLevelType w:val="hybridMultilevel"/>
    <w:tmpl w:val="6F7A23B2"/>
    <w:lvl w:ilvl="0" w:tplc="04050001">
      <w:start w:val="1"/>
      <w:numFmt w:val="bullet"/>
      <w:lvlText w:val=""/>
      <w:lvlJc w:val="left"/>
      <w:pPr>
        <w:ind w:left="927" w:hanging="360"/>
      </w:pPr>
      <w:rPr>
        <w:rFonts w:ascii="Symbol" w:hAnsi="Symbol" w:hint="default"/>
      </w:rPr>
    </w:lvl>
    <w:lvl w:ilvl="1" w:tplc="04050003" w:tentative="1">
      <w:start w:val="1"/>
      <w:numFmt w:val="bullet"/>
      <w:lvlText w:val="o"/>
      <w:lvlJc w:val="left"/>
      <w:pPr>
        <w:ind w:left="1647" w:hanging="360"/>
      </w:pPr>
      <w:rPr>
        <w:rFonts w:ascii="Courier New" w:hAnsi="Courier New" w:cs="Courier New" w:hint="default"/>
      </w:rPr>
    </w:lvl>
    <w:lvl w:ilvl="2" w:tplc="04050005" w:tentative="1">
      <w:start w:val="1"/>
      <w:numFmt w:val="bullet"/>
      <w:lvlText w:val=""/>
      <w:lvlJc w:val="left"/>
      <w:pPr>
        <w:ind w:left="2367" w:hanging="360"/>
      </w:pPr>
      <w:rPr>
        <w:rFonts w:ascii="Wingdings" w:hAnsi="Wingdings" w:hint="default"/>
      </w:rPr>
    </w:lvl>
    <w:lvl w:ilvl="3" w:tplc="04050001" w:tentative="1">
      <w:start w:val="1"/>
      <w:numFmt w:val="bullet"/>
      <w:lvlText w:val=""/>
      <w:lvlJc w:val="left"/>
      <w:pPr>
        <w:ind w:left="3087" w:hanging="360"/>
      </w:pPr>
      <w:rPr>
        <w:rFonts w:ascii="Symbol" w:hAnsi="Symbol" w:hint="default"/>
      </w:rPr>
    </w:lvl>
    <w:lvl w:ilvl="4" w:tplc="04050003" w:tentative="1">
      <w:start w:val="1"/>
      <w:numFmt w:val="bullet"/>
      <w:lvlText w:val="o"/>
      <w:lvlJc w:val="left"/>
      <w:pPr>
        <w:ind w:left="3807" w:hanging="360"/>
      </w:pPr>
      <w:rPr>
        <w:rFonts w:ascii="Courier New" w:hAnsi="Courier New" w:cs="Courier New" w:hint="default"/>
      </w:rPr>
    </w:lvl>
    <w:lvl w:ilvl="5" w:tplc="04050005" w:tentative="1">
      <w:start w:val="1"/>
      <w:numFmt w:val="bullet"/>
      <w:lvlText w:val=""/>
      <w:lvlJc w:val="left"/>
      <w:pPr>
        <w:ind w:left="4527" w:hanging="360"/>
      </w:pPr>
      <w:rPr>
        <w:rFonts w:ascii="Wingdings" w:hAnsi="Wingdings" w:hint="default"/>
      </w:rPr>
    </w:lvl>
    <w:lvl w:ilvl="6" w:tplc="04050001" w:tentative="1">
      <w:start w:val="1"/>
      <w:numFmt w:val="bullet"/>
      <w:lvlText w:val=""/>
      <w:lvlJc w:val="left"/>
      <w:pPr>
        <w:ind w:left="5247" w:hanging="360"/>
      </w:pPr>
      <w:rPr>
        <w:rFonts w:ascii="Symbol" w:hAnsi="Symbol" w:hint="default"/>
      </w:rPr>
    </w:lvl>
    <w:lvl w:ilvl="7" w:tplc="04050003" w:tentative="1">
      <w:start w:val="1"/>
      <w:numFmt w:val="bullet"/>
      <w:lvlText w:val="o"/>
      <w:lvlJc w:val="left"/>
      <w:pPr>
        <w:ind w:left="5967" w:hanging="360"/>
      </w:pPr>
      <w:rPr>
        <w:rFonts w:ascii="Courier New" w:hAnsi="Courier New" w:cs="Courier New" w:hint="default"/>
      </w:rPr>
    </w:lvl>
    <w:lvl w:ilvl="8" w:tplc="04050005" w:tentative="1">
      <w:start w:val="1"/>
      <w:numFmt w:val="bullet"/>
      <w:lvlText w:val=""/>
      <w:lvlJc w:val="left"/>
      <w:pPr>
        <w:ind w:left="6687" w:hanging="360"/>
      </w:pPr>
      <w:rPr>
        <w:rFonts w:ascii="Wingdings" w:hAnsi="Wingdings" w:hint="default"/>
      </w:rPr>
    </w:lvl>
  </w:abstractNum>
  <w:abstractNum w:abstractNumId="6" w15:restartNumberingAfterBreak="0">
    <w:nsid w:val="0AC557D9"/>
    <w:multiLevelType w:val="hybridMultilevel"/>
    <w:tmpl w:val="B44C3AD2"/>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364" w:hanging="360"/>
      </w:pPr>
      <w:rPr>
        <w:rFonts w:ascii="Courier New" w:hAnsi="Courier New" w:cs="Courier New" w:hint="default"/>
      </w:rPr>
    </w:lvl>
    <w:lvl w:ilvl="2" w:tplc="04050005" w:tentative="1">
      <w:start w:val="1"/>
      <w:numFmt w:val="bullet"/>
      <w:lvlText w:val=""/>
      <w:lvlJc w:val="left"/>
      <w:pPr>
        <w:ind w:left="2084" w:hanging="360"/>
      </w:pPr>
      <w:rPr>
        <w:rFonts w:ascii="Wingdings" w:hAnsi="Wingdings" w:hint="default"/>
      </w:rPr>
    </w:lvl>
    <w:lvl w:ilvl="3" w:tplc="04050001" w:tentative="1">
      <w:start w:val="1"/>
      <w:numFmt w:val="bullet"/>
      <w:lvlText w:val=""/>
      <w:lvlJc w:val="left"/>
      <w:pPr>
        <w:ind w:left="2804" w:hanging="360"/>
      </w:pPr>
      <w:rPr>
        <w:rFonts w:ascii="Symbol" w:hAnsi="Symbol" w:hint="default"/>
      </w:rPr>
    </w:lvl>
    <w:lvl w:ilvl="4" w:tplc="04050003" w:tentative="1">
      <w:start w:val="1"/>
      <w:numFmt w:val="bullet"/>
      <w:lvlText w:val="o"/>
      <w:lvlJc w:val="left"/>
      <w:pPr>
        <w:ind w:left="3524" w:hanging="360"/>
      </w:pPr>
      <w:rPr>
        <w:rFonts w:ascii="Courier New" w:hAnsi="Courier New" w:cs="Courier New" w:hint="default"/>
      </w:rPr>
    </w:lvl>
    <w:lvl w:ilvl="5" w:tplc="04050005" w:tentative="1">
      <w:start w:val="1"/>
      <w:numFmt w:val="bullet"/>
      <w:lvlText w:val=""/>
      <w:lvlJc w:val="left"/>
      <w:pPr>
        <w:ind w:left="4244" w:hanging="360"/>
      </w:pPr>
      <w:rPr>
        <w:rFonts w:ascii="Wingdings" w:hAnsi="Wingdings" w:hint="default"/>
      </w:rPr>
    </w:lvl>
    <w:lvl w:ilvl="6" w:tplc="04050001" w:tentative="1">
      <w:start w:val="1"/>
      <w:numFmt w:val="bullet"/>
      <w:lvlText w:val=""/>
      <w:lvlJc w:val="left"/>
      <w:pPr>
        <w:ind w:left="4964" w:hanging="360"/>
      </w:pPr>
      <w:rPr>
        <w:rFonts w:ascii="Symbol" w:hAnsi="Symbol" w:hint="default"/>
      </w:rPr>
    </w:lvl>
    <w:lvl w:ilvl="7" w:tplc="04050003" w:tentative="1">
      <w:start w:val="1"/>
      <w:numFmt w:val="bullet"/>
      <w:lvlText w:val="o"/>
      <w:lvlJc w:val="left"/>
      <w:pPr>
        <w:ind w:left="5684" w:hanging="360"/>
      </w:pPr>
      <w:rPr>
        <w:rFonts w:ascii="Courier New" w:hAnsi="Courier New" w:cs="Courier New" w:hint="default"/>
      </w:rPr>
    </w:lvl>
    <w:lvl w:ilvl="8" w:tplc="04050005" w:tentative="1">
      <w:start w:val="1"/>
      <w:numFmt w:val="bullet"/>
      <w:lvlText w:val=""/>
      <w:lvlJc w:val="left"/>
      <w:pPr>
        <w:ind w:left="6404" w:hanging="360"/>
      </w:pPr>
      <w:rPr>
        <w:rFonts w:ascii="Wingdings" w:hAnsi="Wingdings" w:hint="default"/>
      </w:rPr>
    </w:lvl>
  </w:abstractNum>
  <w:abstractNum w:abstractNumId="7" w15:restartNumberingAfterBreak="0">
    <w:nsid w:val="0C913FA7"/>
    <w:multiLevelType w:val="hybridMultilevel"/>
    <w:tmpl w:val="C2BE74B0"/>
    <w:lvl w:ilvl="0" w:tplc="016289C4">
      <w:start w:val="1"/>
      <w:numFmt w:val="lowerLetter"/>
      <w:lvlText w:val="%1)"/>
      <w:lvlJc w:val="left"/>
      <w:pPr>
        <w:ind w:left="502" w:hanging="360"/>
      </w:pPr>
      <w:rPr>
        <w:rFonts w:hint="default"/>
      </w:rPr>
    </w:lvl>
    <w:lvl w:ilvl="1" w:tplc="04050019" w:tentative="1">
      <w:start w:val="1"/>
      <w:numFmt w:val="lowerLetter"/>
      <w:lvlText w:val="%2."/>
      <w:lvlJc w:val="left"/>
      <w:pPr>
        <w:ind w:left="1222" w:hanging="360"/>
      </w:pPr>
    </w:lvl>
    <w:lvl w:ilvl="2" w:tplc="0405001B" w:tentative="1">
      <w:start w:val="1"/>
      <w:numFmt w:val="lowerRoman"/>
      <w:lvlText w:val="%3."/>
      <w:lvlJc w:val="right"/>
      <w:pPr>
        <w:ind w:left="1942" w:hanging="180"/>
      </w:pPr>
    </w:lvl>
    <w:lvl w:ilvl="3" w:tplc="0405000F" w:tentative="1">
      <w:start w:val="1"/>
      <w:numFmt w:val="decimal"/>
      <w:lvlText w:val="%4."/>
      <w:lvlJc w:val="left"/>
      <w:pPr>
        <w:ind w:left="2662" w:hanging="360"/>
      </w:pPr>
    </w:lvl>
    <w:lvl w:ilvl="4" w:tplc="04050019" w:tentative="1">
      <w:start w:val="1"/>
      <w:numFmt w:val="lowerLetter"/>
      <w:lvlText w:val="%5."/>
      <w:lvlJc w:val="left"/>
      <w:pPr>
        <w:ind w:left="3382" w:hanging="360"/>
      </w:pPr>
    </w:lvl>
    <w:lvl w:ilvl="5" w:tplc="0405001B" w:tentative="1">
      <w:start w:val="1"/>
      <w:numFmt w:val="lowerRoman"/>
      <w:lvlText w:val="%6."/>
      <w:lvlJc w:val="right"/>
      <w:pPr>
        <w:ind w:left="4102" w:hanging="180"/>
      </w:pPr>
    </w:lvl>
    <w:lvl w:ilvl="6" w:tplc="0405000F" w:tentative="1">
      <w:start w:val="1"/>
      <w:numFmt w:val="decimal"/>
      <w:lvlText w:val="%7."/>
      <w:lvlJc w:val="left"/>
      <w:pPr>
        <w:ind w:left="4822" w:hanging="360"/>
      </w:pPr>
    </w:lvl>
    <w:lvl w:ilvl="7" w:tplc="04050019" w:tentative="1">
      <w:start w:val="1"/>
      <w:numFmt w:val="lowerLetter"/>
      <w:lvlText w:val="%8."/>
      <w:lvlJc w:val="left"/>
      <w:pPr>
        <w:ind w:left="5542" w:hanging="360"/>
      </w:pPr>
    </w:lvl>
    <w:lvl w:ilvl="8" w:tplc="0405001B" w:tentative="1">
      <w:start w:val="1"/>
      <w:numFmt w:val="lowerRoman"/>
      <w:lvlText w:val="%9."/>
      <w:lvlJc w:val="right"/>
      <w:pPr>
        <w:ind w:left="6262" w:hanging="180"/>
      </w:pPr>
    </w:lvl>
  </w:abstractNum>
  <w:abstractNum w:abstractNumId="8" w15:restartNumberingAfterBreak="0">
    <w:nsid w:val="0C9302D3"/>
    <w:multiLevelType w:val="hybridMultilevel"/>
    <w:tmpl w:val="C1520B90"/>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9" w15:restartNumberingAfterBreak="0">
    <w:nsid w:val="0D7C7BB5"/>
    <w:multiLevelType w:val="hybridMultilevel"/>
    <w:tmpl w:val="C7D25D32"/>
    <w:lvl w:ilvl="0" w:tplc="679E70E0">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0EA50AF0"/>
    <w:multiLevelType w:val="hybridMultilevel"/>
    <w:tmpl w:val="BC42E6F8"/>
    <w:lvl w:ilvl="0" w:tplc="58EA6358">
      <w:start w:val="1"/>
      <w:numFmt w:val="decimal"/>
      <w:lvlText w:val="%1)"/>
      <w:lvlJc w:val="left"/>
      <w:pPr>
        <w:ind w:left="927" w:hanging="360"/>
      </w:pPr>
      <w:rPr>
        <w:rFonts w:hint="default"/>
      </w:r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11" w15:restartNumberingAfterBreak="0">
    <w:nsid w:val="105837B9"/>
    <w:multiLevelType w:val="hybridMultilevel"/>
    <w:tmpl w:val="F6BC337C"/>
    <w:lvl w:ilvl="0" w:tplc="4170BAC6">
      <w:start w:val="1"/>
      <w:numFmt w:val="lowerLetter"/>
      <w:lvlText w:val="%1)"/>
      <w:lvlJc w:val="left"/>
      <w:pPr>
        <w:ind w:left="502" w:hanging="360"/>
      </w:pPr>
      <w:rPr>
        <w:rFonts w:hint="default"/>
      </w:rPr>
    </w:lvl>
    <w:lvl w:ilvl="1" w:tplc="04050019" w:tentative="1">
      <w:start w:val="1"/>
      <w:numFmt w:val="lowerLetter"/>
      <w:lvlText w:val="%2."/>
      <w:lvlJc w:val="left"/>
      <w:pPr>
        <w:ind w:left="1222" w:hanging="360"/>
      </w:pPr>
    </w:lvl>
    <w:lvl w:ilvl="2" w:tplc="0405001B" w:tentative="1">
      <w:start w:val="1"/>
      <w:numFmt w:val="lowerRoman"/>
      <w:lvlText w:val="%3."/>
      <w:lvlJc w:val="right"/>
      <w:pPr>
        <w:ind w:left="1942" w:hanging="180"/>
      </w:pPr>
    </w:lvl>
    <w:lvl w:ilvl="3" w:tplc="0405000F" w:tentative="1">
      <w:start w:val="1"/>
      <w:numFmt w:val="decimal"/>
      <w:lvlText w:val="%4."/>
      <w:lvlJc w:val="left"/>
      <w:pPr>
        <w:ind w:left="2662" w:hanging="360"/>
      </w:pPr>
    </w:lvl>
    <w:lvl w:ilvl="4" w:tplc="04050019" w:tentative="1">
      <w:start w:val="1"/>
      <w:numFmt w:val="lowerLetter"/>
      <w:lvlText w:val="%5."/>
      <w:lvlJc w:val="left"/>
      <w:pPr>
        <w:ind w:left="3382" w:hanging="360"/>
      </w:pPr>
    </w:lvl>
    <w:lvl w:ilvl="5" w:tplc="0405001B" w:tentative="1">
      <w:start w:val="1"/>
      <w:numFmt w:val="lowerRoman"/>
      <w:lvlText w:val="%6."/>
      <w:lvlJc w:val="right"/>
      <w:pPr>
        <w:ind w:left="4102" w:hanging="180"/>
      </w:pPr>
    </w:lvl>
    <w:lvl w:ilvl="6" w:tplc="0405000F" w:tentative="1">
      <w:start w:val="1"/>
      <w:numFmt w:val="decimal"/>
      <w:lvlText w:val="%7."/>
      <w:lvlJc w:val="left"/>
      <w:pPr>
        <w:ind w:left="4822" w:hanging="360"/>
      </w:pPr>
    </w:lvl>
    <w:lvl w:ilvl="7" w:tplc="04050019" w:tentative="1">
      <w:start w:val="1"/>
      <w:numFmt w:val="lowerLetter"/>
      <w:lvlText w:val="%8."/>
      <w:lvlJc w:val="left"/>
      <w:pPr>
        <w:ind w:left="5542" w:hanging="360"/>
      </w:pPr>
    </w:lvl>
    <w:lvl w:ilvl="8" w:tplc="0405001B" w:tentative="1">
      <w:start w:val="1"/>
      <w:numFmt w:val="lowerRoman"/>
      <w:lvlText w:val="%9."/>
      <w:lvlJc w:val="right"/>
      <w:pPr>
        <w:ind w:left="6262" w:hanging="180"/>
      </w:pPr>
    </w:lvl>
  </w:abstractNum>
  <w:abstractNum w:abstractNumId="12" w15:restartNumberingAfterBreak="0">
    <w:nsid w:val="114E19A5"/>
    <w:multiLevelType w:val="hybridMultilevel"/>
    <w:tmpl w:val="2C2C172C"/>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13" w15:restartNumberingAfterBreak="0">
    <w:nsid w:val="11D552FE"/>
    <w:multiLevelType w:val="hybridMultilevel"/>
    <w:tmpl w:val="E9FC0566"/>
    <w:lvl w:ilvl="0" w:tplc="8E3C3E72">
      <w:start w:val="1"/>
      <w:numFmt w:val="decimal"/>
      <w:lvlText w:val="%1."/>
      <w:lvlJc w:val="left"/>
      <w:pPr>
        <w:ind w:left="3333" w:hanging="360"/>
      </w:pPr>
      <w:rPr>
        <w:rFonts w:hint="default"/>
      </w:rPr>
    </w:lvl>
    <w:lvl w:ilvl="1" w:tplc="04050019" w:tentative="1">
      <w:start w:val="1"/>
      <w:numFmt w:val="lowerLetter"/>
      <w:lvlText w:val="%2."/>
      <w:lvlJc w:val="left"/>
      <w:pPr>
        <w:ind w:left="2226" w:hanging="360"/>
      </w:pPr>
    </w:lvl>
    <w:lvl w:ilvl="2" w:tplc="0405001B" w:tentative="1">
      <w:start w:val="1"/>
      <w:numFmt w:val="lowerRoman"/>
      <w:lvlText w:val="%3."/>
      <w:lvlJc w:val="right"/>
      <w:pPr>
        <w:ind w:left="2946" w:hanging="180"/>
      </w:pPr>
    </w:lvl>
    <w:lvl w:ilvl="3" w:tplc="0405000F" w:tentative="1">
      <w:start w:val="1"/>
      <w:numFmt w:val="decimal"/>
      <w:lvlText w:val="%4."/>
      <w:lvlJc w:val="left"/>
      <w:pPr>
        <w:ind w:left="3666" w:hanging="360"/>
      </w:pPr>
    </w:lvl>
    <w:lvl w:ilvl="4" w:tplc="04050019" w:tentative="1">
      <w:start w:val="1"/>
      <w:numFmt w:val="lowerLetter"/>
      <w:lvlText w:val="%5."/>
      <w:lvlJc w:val="left"/>
      <w:pPr>
        <w:ind w:left="4386" w:hanging="360"/>
      </w:pPr>
    </w:lvl>
    <w:lvl w:ilvl="5" w:tplc="0405001B" w:tentative="1">
      <w:start w:val="1"/>
      <w:numFmt w:val="lowerRoman"/>
      <w:lvlText w:val="%6."/>
      <w:lvlJc w:val="right"/>
      <w:pPr>
        <w:ind w:left="5106" w:hanging="180"/>
      </w:pPr>
    </w:lvl>
    <w:lvl w:ilvl="6" w:tplc="0405000F" w:tentative="1">
      <w:start w:val="1"/>
      <w:numFmt w:val="decimal"/>
      <w:lvlText w:val="%7."/>
      <w:lvlJc w:val="left"/>
      <w:pPr>
        <w:ind w:left="5826" w:hanging="360"/>
      </w:pPr>
    </w:lvl>
    <w:lvl w:ilvl="7" w:tplc="04050019" w:tentative="1">
      <w:start w:val="1"/>
      <w:numFmt w:val="lowerLetter"/>
      <w:lvlText w:val="%8."/>
      <w:lvlJc w:val="left"/>
      <w:pPr>
        <w:ind w:left="6546" w:hanging="360"/>
      </w:pPr>
    </w:lvl>
    <w:lvl w:ilvl="8" w:tplc="0405001B" w:tentative="1">
      <w:start w:val="1"/>
      <w:numFmt w:val="lowerRoman"/>
      <w:lvlText w:val="%9."/>
      <w:lvlJc w:val="right"/>
      <w:pPr>
        <w:ind w:left="7266" w:hanging="180"/>
      </w:pPr>
    </w:lvl>
  </w:abstractNum>
  <w:abstractNum w:abstractNumId="14" w15:restartNumberingAfterBreak="0">
    <w:nsid w:val="13740A19"/>
    <w:multiLevelType w:val="hybridMultilevel"/>
    <w:tmpl w:val="3E98B122"/>
    <w:lvl w:ilvl="0" w:tplc="B8AE6EA2">
      <w:numFmt w:val="bullet"/>
      <w:lvlText w:val="•"/>
      <w:lvlJc w:val="left"/>
      <w:pPr>
        <w:ind w:left="1930" w:hanging="360"/>
      </w:pPr>
      <w:rPr>
        <w:rFonts w:ascii="Arial" w:eastAsiaTheme="minorHAnsi" w:hAnsi="Arial" w:cs="Aria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5" w15:restartNumberingAfterBreak="0">
    <w:nsid w:val="148E4C51"/>
    <w:multiLevelType w:val="hybridMultilevel"/>
    <w:tmpl w:val="50B497B4"/>
    <w:lvl w:ilvl="0" w:tplc="8E3C3E72">
      <w:start w:val="1"/>
      <w:numFmt w:val="decimal"/>
      <w:lvlText w:val="%1."/>
      <w:lvlJc w:val="left"/>
      <w:pPr>
        <w:ind w:left="3333" w:hanging="360"/>
      </w:pPr>
      <w:rPr>
        <w:rFonts w:hint="default"/>
      </w:rPr>
    </w:lvl>
    <w:lvl w:ilvl="1" w:tplc="04050019" w:tentative="1">
      <w:start w:val="1"/>
      <w:numFmt w:val="lowerLetter"/>
      <w:lvlText w:val="%2."/>
      <w:lvlJc w:val="left"/>
      <w:pPr>
        <w:ind w:left="2226" w:hanging="360"/>
      </w:pPr>
    </w:lvl>
    <w:lvl w:ilvl="2" w:tplc="0405001B" w:tentative="1">
      <w:start w:val="1"/>
      <w:numFmt w:val="lowerRoman"/>
      <w:lvlText w:val="%3."/>
      <w:lvlJc w:val="right"/>
      <w:pPr>
        <w:ind w:left="2946" w:hanging="180"/>
      </w:pPr>
    </w:lvl>
    <w:lvl w:ilvl="3" w:tplc="0405000F" w:tentative="1">
      <w:start w:val="1"/>
      <w:numFmt w:val="decimal"/>
      <w:lvlText w:val="%4."/>
      <w:lvlJc w:val="left"/>
      <w:pPr>
        <w:ind w:left="3666" w:hanging="360"/>
      </w:pPr>
    </w:lvl>
    <w:lvl w:ilvl="4" w:tplc="04050019" w:tentative="1">
      <w:start w:val="1"/>
      <w:numFmt w:val="lowerLetter"/>
      <w:lvlText w:val="%5."/>
      <w:lvlJc w:val="left"/>
      <w:pPr>
        <w:ind w:left="4386" w:hanging="360"/>
      </w:pPr>
    </w:lvl>
    <w:lvl w:ilvl="5" w:tplc="0405001B" w:tentative="1">
      <w:start w:val="1"/>
      <w:numFmt w:val="lowerRoman"/>
      <w:lvlText w:val="%6."/>
      <w:lvlJc w:val="right"/>
      <w:pPr>
        <w:ind w:left="5106" w:hanging="180"/>
      </w:pPr>
    </w:lvl>
    <w:lvl w:ilvl="6" w:tplc="0405000F" w:tentative="1">
      <w:start w:val="1"/>
      <w:numFmt w:val="decimal"/>
      <w:lvlText w:val="%7."/>
      <w:lvlJc w:val="left"/>
      <w:pPr>
        <w:ind w:left="5826" w:hanging="360"/>
      </w:pPr>
    </w:lvl>
    <w:lvl w:ilvl="7" w:tplc="04050019" w:tentative="1">
      <w:start w:val="1"/>
      <w:numFmt w:val="lowerLetter"/>
      <w:lvlText w:val="%8."/>
      <w:lvlJc w:val="left"/>
      <w:pPr>
        <w:ind w:left="6546" w:hanging="360"/>
      </w:pPr>
    </w:lvl>
    <w:lvl w:ilvl="8" w:tplc="0405001B" w:tentative="1">
      <w:start w:val="1"/>
      <w:numFmt w:val="lowerRoman"/>
      <w:lvlText w:val="%9."/>
      <w:lvlJc w:val="right"/>
      <w:pPr>
        <w:ind w:left="7266" w:hanging="180"/>
      </w:pPr>
    </w:lvl>
  </w:abstractNum>
  <w:abstractNum w:abstractNumId="16" w15:restartNumberingAfterBreak="0">
    <w:nsid w:val="15A05E1B"/>
    <w:multiLevelType w:val="hybridMultilevel"/>
    <w:tmpl w:val="DC0C3AEA"/>
    <w:lvl w:ilvl="0" w:tplc="D408EBF2">
      <w:start w:val="2"/>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16D80C8C"/>
    <w:multiLevelType w:val="hybridMultilevel"/>
    <w:tmpl w:val="0F126D72"/>
    <w:lvl w:ilvl="0" w:tplc="04050001">
      <w:start w:val="1"/>
      <w:numFmt w:val="bullet"/>
      <w:lvlText w:val=""/>
      <w:lvlJc w:val="left"/>
      <w:pPr>
        <w:ind w:left="927"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17820BA0"/>
    <w:multiLevelType w:val="hybridMultilevel"/>
    <w:tmpl w:val="6E82CEE2"/>
    <w:lvl w:ilvl="0" w:tplc="362A4BF0">
      <w:start w:val="1"/>
      <w:numFmt w:val="lowerLetter"/>
      <w:lvlText w:val="%1)"/>
      <w:lvlJc w:val="left"/>
      <w:pPr>
        <w:ind w:left="927" w:hanging="360"/>
      </w:pPr>
      <w:rPr>
        <w:rFonts w:hint="default"/>
      </w:rPr>
    </w:lvl>
    <w:lvl w:ilvl="1" w:tplc="A9408C68">
      <w:numFmt w:val="bullet"/>
      <w:lvlText w:val="-"/>
      <w:lvlJc w:val="left"/>
      <w:pPr>
        <w:ind w:left="1647" w:hanging="360"/>
      </w:pPr>
      <w:rPr>
        <w:rFonts w:ascii="Arial" w:eastAsiaTheme="minorHAnsi" w:hAnsi="Arial" w:cs="Arial" w:hint="default"/>
      </w:rPr>
    </w:lvl>
    <w:lvl w:ilvl="2" w:tplc="8E3C3E72">
      <w:start w:val="1"/>
      <w:numFmt w:val="decimal"/>
      <w:lvlText w:val="%3."/>
      <w:lvlJc w:val="left"/>
      <w:pPr>
        <w:ind w:left="2547" w:hanging="360"/>
      </w:pPr>
      <w:rPr>
        <w:rFonts w:hint="default"/>
      </w:rPr>
    </w:lvl>
    <w:lvl w:ilvl="3" w:tplc="4224D230">
      <w:numFmt w:val="bullet"/>
      <w:lvlText w:val="•"/>
      <w:lvlJc w:val="left"/>
      <w:pPr>
        <w:ind w:left="3147" w:hanging="420"/>
      </w:pPr>
      <w:rPr>
        <w:rFonts w:ascii="Arial" w:eastAsiaTheme="minorHAnsi" w:hAnsi="Arial" w:cs="Arial" w:hint="default"/>
      </w:r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19" w15:restartNumberingAfterBreak="0">
    <w:nsid w:val="185C3621"/>
    <w:multiLevelType w:val="hybridMultilevel"/>
    <w:tmpl w:val="C1520B90"/>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1A3F1EB6"/>
    <w:multiLevelType w:val="hybridMultilevel"/>
    <w:tmpl w:val="01C8A436"/>
    <w:lvl w:ilvl="0" w:tplc="04050001">
      <w:start w:val="1"/>
      <w:numFmt w:val="bullet"/>
      <w:lvlText w:val=""/>
      <w:lvlJc w:val="left"/>
      <w:pPr>
        <w:ind w:left="1996" w:hanging="360"/>
      </w:pPr>
      <w:rPr>
        <w:rFonts w:ascii="Symbol" w:hAnsi="Symbol" w:hint="default"/>
      </w:rPr>
    </w:lvl>
    <w:lvl w:ilvl="1" w:tplc="04050003" w:tentative="1">
      <w:start w:val="1"/>
      <w:numFmt w:val="bullet"/>
      <w:lvlText w:val="o"/>
      <w:lvlJc w:val="left"/>
      <w:pPr>
        <w:ind w:left="2716" w:hanging="360"/>
      </w:pPr>
      <w:rPr>
        <w:rFonts w:ascii="Courier New" w:hAnsi="Courier New" w:cs="Courier New" w:hint="default"/>
      </w:rPr>
    </w:lvl>
    <w:lvl w:ilvl="2" w:tplc="04050005" w:tentative="1">
      <w:start w:val="1"/>
      <w:numFmt w:val="bullet"/>
      <w:lvlText w:val=""/>
      <w:lvlJc w:val="left"/>
      <w:pPr>
        <w:ind w:left="3436" w:hanging="360"/>
      </w:pPr>
      <w:rPr>
        <w:rFonts w:ascii="Wingdings" w:hAnsi="Wingdings" w:hint="default"/>
      </w:rPr>
    </w:lvl>
    <w:lvl w:ilvl="3" w:tplc="04050001" w:tentative="1">
      <w:start w:val="1"/>
      <w:numFmt w:val="bullet"/>
      <w:lvlText w:val=""/>
      <w:lvlJc w:val="left"/>
      <w:pPr>
        <w:ind w:left="4156" w:hanging="360"/>
      </w:pPr>
      <w:rPr>
        <w:rFonts w:ascii="Symbol" w:hAnsi="Symbol" w:hint="default"/>
      </w:rPr>
    </w:lvl>
    <w:lvl w:ilvl="4" w:tplc="04050003" w:tentative="1">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21" w15:restartNumberingAfterBreak="0">
    <w:nsid w:val="1ACB0801"/>
    <w:multiLevelType w:val="hybridMultilevel"/>
    <w:tmpl w:val="63508F3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1F397807"/>
    <w:multiLevelType w:val="hybridMultilevel"/>
    <w:tmpl w:val="C7D25D32"/>
    <w:lvl w:ilvl="0" w:tplc="679E70E0">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24691A81"/>
    <w:multiLevelType w:val="hybridMultilevel"/>
    <w:tmpl w:val="E03E629A"/>
    <w:lvl w:ilvl="0" w:tplc="A9408C68">
      <w:numFmt w:val="bullet"/>
      <w:lvlText w:val="-"/>
      <w:lvlJc w:val="left"/>
      <w:pPr>
        <w:ind w:left="1440" w:hanging="360"/>
      </w:pPr>
      <w:rPr>
        <w:rFonts w:ascii="Arial" w:eastAsiaTheme="minorHAnsi" w:hAnsi="Arial" w:cs="Aria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4" w15:restartNumberingAfterBreak="0">
    <w:nsid w:val="24A32FB6"/>
    <w:multiLevelType w:val="hybridMultilevel"/>
    <w:tmpl w:val="C1520B90"/>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2B935685"/>
    <w:multiLevelType w:val="hybridMultilevel"/>
    <w:tmpl w:val="170A3568"/>
    <w:lvl w:ilvl="0" w:tplc="04050011">
      <w:start w:val="1"/>
      <w:numFmt w:val="decimal"/>
      <w:lvlText w:val="%1)"/>
      <w:lvlJc w:val="left"/>
      <w:pPr>
        <w:ind w:left="1287" w:hanging="360"/>
      </w:p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26" w15:restartNumberingAfterBreak="0">
    <w:nsid w:val="2C086CAB"/>
    <w:multiLevelType w:val="hybridMultilevel"/>
    <w:tmpl w:val="5DE8E2BC"/>
    <w:lvl w:ilvl="0" w:tplc="04050001">
      <w:start w:val="1"/>
      <w:numFmt w:val="bullet"/>
      <w:lvlText w:val=""/>
      <w:lvlJc w:val="left"/>
      <w:pPr>
        <w:ind w:left="2290" w:hanging="360"/>
      </w:pPr>
      <w:rPr>
        <w:rFonts w:ascii="Symbol" w:hAnsi="Symbol" w:hint="default"/>
      </w:rPr>
    </w:lvl>
    <w:lvl w:ilvl="1" w:tplc="04050003" w:tentative="1">
      <w:start w:val="1"/>
      <w:numFmt w:val="bullet"/>
      <w:lvlText w:val="o"/>
      <w:lvlJc w:val="left"/>
      <w:pPr>
        <w:ind w:left="3010" w:hanging="360"/>
      </w:pPr>
      <w:rPr>
        <w:rFonts w:ascii="Courier New" w:hAnsi="Courier New" w:cs="Courier New" w:hint="default"/>
      </w:rPr>
    </w:lvl>
    <w:lvl w:ilvl="2" w:tplc="04050005" w:tentative="1">
      <w:start w:val="1"/>
      <w:numFmt w:val="bullet"/>
      <w:lvlText w:val=""/>
      <w:lvlJc w:val="left"/>
      <w:pPr>
        <w:ind w:left="3730" w:hanging="360"/>
      </w:pPr>
      <w:rPr>
        <w:rFonts w:ascii="Wingdings" w:hAnsi="Wingdings" w:hint="default"/>
      </w:rPr>
    </w:lvl>
    <w:lvl w:ilvl="3" w:tplc="04050001" w:tentative="1">
      <w:start w:val="1"/>
      <w:numFmt w:val="bullet"/>
      <w:lvlText w:val=""/>
      <w:lvlJc w:val="left"/>
      <w:pPr>
        <w:ind w:left="4450" w:hanging="360"/>
      </w:pPr>
      <w:rPr>
        <w:rFonts w:ascii="Symbol" w:hAnsi="Symbol" w:hint="default"/>
      </w:rPr>
    </w:lvl>
    <w:lvl w:ilvl="4" w:tplc="04050003" w:tentative="1">
      <w:start w:val="1"/>
      <w:numFmt w:val="bullet"/>
      <w:lvlText w:val="o"/>
      <w:lvlJc w:val="left"/>
      <w:pPr>
        <w:ind w:left="5170" w:hanging="360"/>
      </w:pPr>
      <w:rPr>
        <w:rFonts w:ascii="Courier New" w:hAnsi="Courier New" w:cs="Courier New" w:hint="default"/>
      </w:rPr>
    </w:lvl>
    <w:lvl w:ilvl="5" w:tplc="04050005" w:tentative="1">
      <w:start w:val="1"/>
      <w:numFmt w:val="bullet"/>
      <w:lvlText w:val=""/>
      <w:lvlJc w:val="left"/>
      <w:pPr>
        <w:ind w:left="5890" w:hanging="360"/>
      </w:pPr>
      <w:rPr>
        <w:rFonts w:ascii="Wingdings" w:hAnsi="Wingdings" w:hint="default"/>
      </w:rPr>
    </w:lvl>
    <w:lvl w:ilvl="6" w:tplc="04050001" w:tentative="1">
      <w:start w:val="1"/>
      <w:numFmt w:val="bullet"/>
      <w:lvlText w:val=""/>
      <w:lvlJc w:val="left"/>
      <w:pPr>
        <w:ind w:left="6610" w:hanging="360"/>
      </w:pPr>
      <w:rPr>
        <w:rFonts w:ascii="Symbol" w:hAnsi="Symbol" w:hint="default"/>
      </w:rPr>
    </w:lvl>
    <w:lvl w:ilvl="7" w:tplc="04050003" w:tentative="1">
      <w:start w:val="1"/>
      <w:numFmt w:val="bullet"/>
      <w:lvlText w:val="o"/>
      <w:lvlJc w:val="left"/>
      <w:pPr>
        <w:ind w:left="7330" w:hanging="360"/>
      </w:pPr>
      <w:rPr>
        <w:rFonts w:ascii="Courier New" w:hAnsi="Courier New" w:cs="Courier New" w:hint="default"/>
      </w:rPr>
    </w:lvl>
    <w:lvl w:ilvl="8" w:tplc="04050005" w:tentative="1">
      <w:start w:val="1"/>
      <w:numFmt w:val="bullet"/>
      <w:lvlText w:val=""/>
      <w:lvlJc w:val="left"/>
      <w:pPr>
        <w:ind w:left="8050" w:hanging="360"/>
      </w:pPr>
      <w:rPr>
        <w:rFonts w:ascii="Wingdings" w:hAnsi="Wingdings" w:hint="default"/>
      </w:rPr>
    </w:lvl>
  </w:abstractNum>
  <w:abstractNum w:abstractNumId="27" w15:restartNumberingAfterBreak="0">
    <w:nsid w:val="31E85502"/>
    <w:multiLevelType w:val="hybridMultilevel"/>
    <w:tmpl w:val="C1520B90"/>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32772B0D"/>
    <w:multiLevelType w:val="hybridMultilevel"/>
    <w:tmpl w:val="BA34D564"/>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9" w15:restartNumberingAfterBreak="0">
    <w:nsid w:val="32B867A4"/>
    <w:multiLevelType w:val="hybridMultilevel"/>
    <w:tmpl w:val="B67436B0"/>
    <w:lvl w:ilvl="0" w:tplc="0405000F">
      <w:start w:val="1"/>
      <w:numFmt w:val="decimal"/>
      <w:lvlText w:val="%1."/>
      <w:lvlJc w:val="left"/>
      <w:pPr>
        <w:ind w:left="927"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15:restartNumberingAfterBreak="0">
    <w:nsid w:val="33FA29D3"/>
    <w:multiLevelType w:val="hybridMultilevel"/>
    <w:tmpl w:val="7E3C4D1E"/>
    <w:lvl w:ilvl="0" w:tplc="04050001">
      <w:start w:val="1"/>
      <w:numFmt w:val="bullet"/>
      <w:lvlText w:val=""/>
      <w:lvlJc w:val="left"/>
      <w:pPr>
        <w:ind w:left="1800" w:hanging="360"/>
      </w:pPr>
      <w:rPr>
        <w:rFonts w:ascii="Symbol" w:hAnsi="Symbol" w:hint="default"/>
      </w:rPr>
    </w:lvl>
    <w:lvl w:ilvl="1" w:tplc="04050003" w:tentative="1">
      <w:start w:val="1"/>
      <w:numFmt w:val="bullet"/>
      <w:lvlText w:val="o"/>
      <w:lvlJc w:val="left"/>
      <w:pPr>
        <w:ind w:left="2520" w:hanging="360"/>
      </w:pPr>
      <w:rPr>
        <w:rFonts w:ascii="Courier New" w:hAnsi="Courier New" w:cs="Courier New" w:hint="default"/>
      </w:rPr>
    </w:lvl>
    <w:lvl w:ilvl="2" w:tplc="04050005" w:tentative="1">
      <w:start w:val="1"/>
      <w:numFmt w:val="bullet"/>
      <w:lvlText w:val=""/>
      <w:lvlJc w:val="left"/>
      <w:pPr>
        <w:ind w:left="3240" w:hanging="360"/>
      </w:pPr>
      <w:rPr>
        <w:rFonts w:ascii="Wingdings" w:hAnsi="Wingdings" w:hint="default"/>
      </w:rPr>
    </w:lvl>
    <w:lvl w:ilvl="3" w:tplc="04050001" w:tentative="1">
      <w:start w:val="1"/>
      <w:numFmt w:val="bullet"/>
      <w:lvlText w:val=""/>
      <w:lvlJc w:val="left"/>
      <w:pPr>
        <w:ind w:left="3960" w:hanging="360"/>
      </w:pPr>
      <w:rPr>
        <w:rFonts w:ascii="Symbol" w:hAnsi="Symbol" w:hint="default"/>
      </w:rPr>
    </w:lvl>
    <w:lvl w:ilvl="4" w:tplc="04050003" w:tentative="1">
      <w:start w:val="1"/>
      <w:numFmt w:val="bullet"/>
      <w:lvlText w:val="o"/>
      <w:lvlJc w:val="left"/>
      <w:pPr>
        <w:ind w:left="4680" w:hanging="360"/>
      </w:pPr>
      <w:rPr>
        <w:rFonts w:ascii="Courier New" w:hAnsi="Courier New" w:cs="Courier New" w:hint="default"/>
      </w:rPr>
    </w:lvl>
    <w:lvl w:ilvl="5" w:tplc="04050005" w:tentative="1">
      <w:start w:val="1"/>
      <w:numFmt w:val="bullet"/>
      <w:lvlText w:val=""/>
      <w:lvlJc w:val="left"/>
      <w:pPr>
        <w:ind w:left="5400" w:hanging="360"/>
      </w:pPr>
      <w:rPr>
        <w:rFonts w:ascii="Wingdings" w:hAnsi="Wingdings" w:hint="default"/>
      </w:rPr>
    </w:lvl>
    <w:lvl w:ilvl="6" w:tplc="04050001" w:tentative="1">
      <w:start w:val="1"/>
      <w:numFmt w:val="bullet"/>
      <w:lvlText w:val=""/>
      <w:lvlJc w:val="left"/>
      <w:pPr>
        <w:ind w:left="6120" w:hanging="360"/>
      </w:pPr>
      <w:rPr>
        <w:rFonts w:ascii="Symbol" w:hAnsi="Symbol" w:hint="default"/>
      </w:rPr>
    </w:lvl>
    <w:lvl w:ilvl="7" w:tplc="04050003" w:tentative="1">
      <w:start w:val="1"/>
      <w:numFmt w:val="bullet"/>
      <w:lvlText w:val="o"/>
      <w:lvlJc w:val="left"/>
      <w:pPr>
        <w:ind w:left="6840" w:hanging="360"/>
      </w:pPr>
      <w:rPr>
        <w:rFonts w:ascii="Courier New" w:hAnsi="Courier New" w:cs="Courier New" w:hint="default"/>
      </w:rPr>
    </w:lvl>
    <w:lvl w:ilvl="8" w:tplc="04050005" w:tentative="1">
      <w:start w:val="1"/>
      <w:numFmt w:val="bullet"/>
      <w:lvlText w:val=""/>
      <w:lvlJc w:val="left"/>
      <w:pPr>
        <w:ind w:left="7560" w:hanging="360"/>
      </w:pPr>
      <w:rPr>
        <w:rFonts w:ascii="Wingdings" w:hAnsi="Wingdings" w:hint="default"/>
      </w:rPr>
    </w:lvl>
  </w:abstractNum>
  <w:abstractNum w:abstractNumId="31" w15:restartNumberingAfterBreak="0">
    <w:nsid w:val="34474CFC"/>
    <w:multiLevelType w:val="hybridMultilevel"/>
    <w:tmpl w:val="C1520B90"/>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35301F5C"/>
    <w:multiLevelType w:val="hybridMultilevel"/>
    <w:tmpl w:val="7C927BF6"/>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3" w15:restartNumberingAfterBreak="0">
    <w:nsid w:val="35AA05A8"/>
    <w:multiLevelType w:val="hybridMultilevel"/>
    <w:tmpl w:val="3EE2E04C"/>
    <w:lvl w:ilvl="0" w:tplc="04050017">
      <w:start w:val="1"/>
      <w:numFmt w:val="lowerLetter"/>
      <w:lvlText w:val="%1)"/>
      <w:lvlJc w:val="left"/>
      <w:pPr>
        <w:ind w:left="720" w:hanging="360"/>
      </w:pPr>
    </w:lvl>
    <w:lvl w:ilvl="1" w:tplc="A9408C68">
      <w:numFmt w:val="bullet"/>
      <w:lvlText w:val="-"/>
      <w:lvlJc w:val="left"/>
      <w:pPr>
        <w:ind w:left="1440" w:hanging="360"/>
      </w:pPr>
      <w:rPr>
        <w:rFonts w:ascii="Arial" w:eastAsiaTheme="minorHAnsi" w:hAnsi="Arial" w:cs="Arial"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15:restartNumberingAfterBreak="0">
    <w:nsid w:val="38862BD2"/>
    <w:multiLevelType w:val="hybridMultilevel"/>
    <w:tmpl w:val="C890D458"/>
    <w:lvl w:ilvl="0" w:tplc="04050017">
      <w:start w:val="1"/>
      <w:numFmt w:val="lowerLetter"/>
      <w:lvlText w:val="%1)"/>
      <w:lvlJc w:val="left"/>
      <w:pPr>
        <w:ind w:left="1713" w:hanging="360"/>
      </w:pPr>
    </w:lvl>
    <w:lvl w:ilvl="1" w:tplc="04050019" w:tentative="1">
      <w:start w:val="1"/>
      <w:numFmt w:val="lowerLetter"/>
      <w:lvlText w:val="%2."/>
      <w:lvlJc w:val="left"/>
      <w:pPr>
        <w:ind w:left="2433" w:hanging="360"/>
      </w:pPr>
    </w:lvl>
    <w:lvl w:ilvl="2" w:tplc="8E3C3E72">
      <w:start w:val="1"/>
      <w:numFmt w:val="decimal"/>
      <w:lvlText w:val="%3."/>
      <w:lvlJc w:val="left"/>
      <w:pPr>
        <w:ind w:left="1031" w:hanging="180"/>
      </w:pPr>
      <w:rPr>
        <w:rFonts w:hint="default"/>
      </w:rPr>
    </w:lvl>
    <w:lvl w:ilvl="3" w:tplc="0405000F" w:tentative="1">
      <w:start w:val="1"/>
      <w:numFmt w:val="decimal"/>
      <w:lvlText w:val="%4."/>
      <w:lvlJc w:val="left"/>
      <w:pPr>
        <w:ind w:left="3873" w:hanging="360"/>
      </w:pPr>
    </w:lvl>
    <w:lvl w:ilvl="4" w:tplc="04050019" w:tentative="1">
      <w:start w:val="1"/>
      <w:numFmt w:val="lowerLetter"/>
      <w:lvlText w:val="%5."/>
      <w:lvlJc w:val="left"/>
      <w:pPr>
        <w:ind w:left="4593" w:hanging="360"/>
      </w:pPr>
    </w:lvl>
    <w:lvl w:ilvl="5" w:tplc="0405001B" w:tentative="1">
      <w:start w:val="1"/>
      <w:numFmt w:val="lowerRoman"/>
      <w:lvlText w:val="%6."/>
      <w:lvlJc w:val="right"/>
      <w:pPr>
        <w:ind w:left="5313" w:hanging="180"/>
      </w:pPr>
    </w:lvl>
    <w:lvl w:ilvl="6" w:tplc="0405000F" w:tentative="1">
      <w:start w:val="1"/>
      <w:numFmt w:val="decimal"/>
      <w:lvlText w:val="%7."/>
      <w:lvlJc w:val="left"/>
      <w:pPr>
        <w:ind w:left="6033" w:hanging="360"/>
      </w:pPr>
    </w:lvl>
    <w:lvl w:ilvl="7" w:tplc="04050019" w:tentative="1">
      <w:start w:val="1"/>
      <w:numFmt w:val="lowerLetter"/>
      <w:lvlText w:val="%8."/>
      <w:lvlJc w:val="left"/>
      <w:pPr>
        <w:ind w:left="6753" w:hanging="360"/>
      </w:pPr>
    </w:lvl>
    <w:lvl w:ilvl="8" w:tplc="0405001B" w:tentative="1">
      <w:start w:val="1"/>
      <w:numFmt w:val="lowerRoman"/>
      <w:lvlText w:val="%9."/>
      <w:lvlJc w:val="right"/>
      <w:pPr>
        <w:ind w:left="7473" w:hanging="180"/>
      </w:pPr>
    </w:lvl>
  </w:abstractNum>
  <w:abstractNum w:abstractNumId="35" w15:restartNumberingAfterBreak="0">
    <w:nsid w:val="38AE3C67"/>
    <w:multiLevelType w:val="hybridMultilevel"/>
    <w:tmpl w:val="F4061DC4"/>
    <w:lvl w:ilvl="0" w:tplc="57F00B3C">
      <w:start w:val="1"/>
      <w:numFmt w:val="decimal"/>
      <w:lvlText w:val="%1."/>
      <w:lvlJc w:val="left"/>
      <w:pPr>
        <w:ind w:left="927"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6" w15:restartNumberingAfterBreak="0">
    <w:nsid w:val="39715A39"/>
    <w:multiLevelType w:val="hybridMultilevel"/>
    <w:tmpl w:val="2FDC8EE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3C9F61CD"/>
    <w:multiLevelType w:val="hybridMultilevel"/>
    <w:tmpl w:val="6A828D8A"/>
    <w:lvl w:ilvl="0" w:tplc="04050001">
      <w:start w:val="1"/>
      <w:numFmt w:val="bullet"/>
      <w:lvlText w:val=""/>
      <w:lvlJc w:val="left"/>
      <w:pPr>
        <w:ind w:left="2280" w:hanging="360"/>
      </w:pPr>
      <w:rPr>
        <w:rFonts w:ascii="Symbol" w:hAnsi="Symbol" w:hint="default"/>
      </w:rPr>
    </w:lvl>
    <w:lvl w:ilvl="1" w:tplc="04050003" w:tentative="1">
      <w:start w:val="1"/>
      <w:numFmt w:val="bullet"/>
      <w:lvlText w:val="o"/>
      <w:lvlJc w:val="left"/>
      <w:pPr>
        <w:ind w:left="3000" w:hanging="360"/>
      </w:pPr>
      <w:rPr>
        <w:rFonts w:ascii="Courier New" w:hAnsi="Courier New" w:cs="Courier New" w:hint="default"/>
      </w:rPr>
    </w:lvl>
    <w:lvl w:ilvl="2" w:tplc="04050005" w:tentative="1">
      <w:start w:val="1"/>
      <w:numFmt w:val="bullet"/>
      <w:lvlText w:val=""/>
      <w:lvlJc w:val="left"/>
      <w:pPr>
        <w:ind w:left="3720" w:hanging="360"/>
      </w:pPr>
      <w:rPr>
        <w:rFonts w:ascii="Wingdings" w:hAnsi="Wingdings" w:hint="default"/>
      </w:rPr>
    </w:lvl>
    <w:lvl w:ilvl="3" w:tplc="04050001" w:tentative="1">
      <w:start w:val="1"/>
      <w:numFmt w:val="bullet"/>
      <w:lvlText w:val=""/>
      <w:lvlJc w:val="left"/>
      <w:pPr>
        <w:ind w:left="4440" w:hanging="360"/>
      </w:pPr>
      <w:rPr>
        <w:rFonts w:ascii="Symbol" w:hAnsi="Symbol" w:hint="default"/>
      </w:rPr>
    </w:lvl>
    <w:lvl w:ilvl="4" w:tplc="04050003" w:tentative="1">
      <w:start w:val="1"/>
      <w:numFmt w:val="bullet"/>
      <w:lvlText w:val="o"/>
      <w:lvlJc w:val="left"/>
      <w:pPr>
        <w:ind w:left="5160" w:hanging="360"/>
      </w:pPr>
      <w:rPr>
        <w:rFonts w:ascii="Courier New" w:hAnsi="Courier New" w:cs="Courier New" w:hint="default"/>
      </w:rPr>
    </w:lvl>
    <w:lvl w:ilvl="5" w:tplc="04050005" w:tentative="1">
      <w:start w:val="1"/>
      <w:numFmt w:val="bullet"/>
      <w:lvlText w:val=""/>
      <w:lvlJc w:val="left"/>
      <w:pPr>
        <w:ind w:left="5880" w:hanging="360"/>
      </w:pPr>
      <w:rPr>
        <w:rFonts w:ascii="Wingdings" w:hAnsi="Wingdings" w:hint="default"/>
      </w:rPr>
    </w:lvl>
    <w:lvl w:ilvl="6" w:tplc="04050001" w:tentative="1">
      <w:start w:val="1"/>
      <w:numFmt w:val="bullet"/>
      <w:lvlText w:val=""/>
      <w:lvlJc w:val="left"/>
      <w:pPr>
        <w:ind w:left="6600" w:hanging="360"/>
      </w:pPr>
      <w:rPr>
        <w:rFonts w:ascii="Symbol" w:hAnsi="Symbol" w:hint="default"/>
      </w:rPr>
    </w:lvl>
    <w:lvl w:ilvl="7" w:tplc="04050003" w:tentative="1">
      <w:start w:val="1"/>
      <w:numFmt w:val="bullet"/>
      <w:lvlText w:val="o"/>
      <w:lvlJc w:val="left"/>
      <w:pPr>
        <w:ind w:left="7320" w:hanging="360"/>
      </w:pPr>
      <w:rPr>
        <w:rFonts w:ascii="Courier New" w:hAnsi="Courier New" w:cs="Courier New" w:hint="default"/>
      </w:rPr>
    </w:lvl>
    <w:lvl w:ilvl="8" w:tplc="04050005" w:tentative="1">
      <w:start w:val="1"/>
      <w:numFmt w:val="bullet"/>
      <w:lvlText w:val=""/>
      <w:lvlJc w:val="left"/>
      <w:pPr>
        <w:ind w:left="8040" w:hanging="360"/>
      </w:pPr>
      <w:rPr>
        <w:rFonts w:ascii="Wingdings" w:hAnsi="Wingdings" w:hint="default"/>
      </w:rPr>
    </w:lvl>
  </w:abstractNum>
  <w:abstractNum w:abstractNumId="38" w15:restartNumberingAfterBreak="0">
    <w:nsid w:val="3CEA1B49"/>
    <w:multiLevelType w:val="hybridMultilevel"/>
    <w:tmpl w:val="F94EB5DA"/>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39" w15:restartNumberingAfterBreak="0">
    <w:nsid w:val="3D373807"/>
    <w:multiLevelType w:val="hybridMultilevel"/>
    <w:tmpl w:val="27BE01CE"/>
    <w:lvl w:ilvl="0" w:tplc="04050001">
      <w:start w:val="1"/>
      <w:numFmt w:val="bullet"/>
      <w:lvlText w:val=""/>
      <w:lvlJc w:val="left"/>
      <w:pPr>
        <w:ind w:left="502"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40" w15:restartNumberingAfterBreak="0">
    <w:nsid w:val="3DAF1255"/>
    <w:multiLevelType w:val="hybridMultilevel"/>
    <w:tmpl w:val="E6CCAA36"/>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1" w15:restartNumberingAfterBreak="0">
    <w:nsid w:val="3E404EE9"/>
    <w:multiLevelType w:val="hybridMultilevel"/>
    <w:tmpl w:val="06868DA2"/>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42" w15:restartNumberingAfterBreak="0">
    <w:nsid w:val="4304263C"/>
    <w:multiLevelType w:val="hybridMultilevel"/>
    <w:tmpl w:val="76FCFD6C"/>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3" w15:restartNumberingAfterBreak="0">
    <w:nsid w:val="460C0C0A"/>
    <w:multiLevelType w:val="hybridMultilevel"/>
    <w:tmpl w:val="3EA01562"/>
    <w:lvl w:ilvl="0" w:tplc="B8AE6EA2">
      <w:numFmt w:val="bullet"/>
      <w:lvlText w:val="•"/>
      <w:lvlJc w:val="left"/>
      <w:pPr>
        <w:ind w:left="2202" w:hanging="360"/>
      </w:pPr>
      <w:rPr>
        <w:rFonts w:ascii="Arial" w:eastAsiaTheme="minorHAnsi" w:hAnsi="Arial" w:cs="Arial" w:hint="default"/>
      </w:rPr>
    </w:lvl>
    <w:lvl w:ilvl="1" w:tplc="04050003" w:tentative="1">
      <w:start w:val="1"/>
      <w:numFmt w:val="bullet"/>
      <w:lvlText w:val="o"/>
      <w:lvlJc w:val="left"/>
      <w:pPr>
        <w:ind w:left="2432" w:hanging="360"/>
      </w:pPr>
      <w:rPr>
        <w:rFonts w:ascii="Courier New" w:hAnsi="Courier New" w:cs="Courier New" w:hint="default"/>
      </w:rPr>
    </w:lvl>
    <w:lvl w:ilvl="2" w:tplc="04050005" w:tentative="1">
      <w:start w:val="1"/>
      <w:numFmt w:val="bullet"/>
      <w:lvlText w:val=""/>
      <w:lvlJc w:val="left"/>
      <w:pPr>
        <w:ind w:left="3152" w:hanging="360"/>
      </w:pPr>
      <w:rPr>
        <w:rFonts w:ascii="Wingdings" w:hAnsi="Wingdings" w:hint="default"/>
      </w:rPr>
    </w:lvl>
    <w:lvl w:ilvl="3" w:tplc="04050001" w:tentative="1">
      <w:start w:val="1"/>
      <w:numFmt w:val="bullet"/>
      <w:lvlText w:val=""/>
      <w:lvlJc w:val="left"/>
      <w:pPr>
        <w:ind w:left="3872" w:hanging="360"/>
      </w:pPr>
      <w:rPr>
        <w:rFonts w:ascii="Symbol" w:hAnsi="Symbol" w:hint="default"/>
      </w:rPr>
    </w:lvl>
    <w:lvl w:ilvl="4" w:tplc="04050003" w:tentative="1">
      <w:start w:val="1"/>
      <w:numFmt w:val="bullet"/>
      <w:lvlText w:val="o"/>
      <w:lvlJc w:val="left"/>
      <w:pPr>
        <w:ind w:left="4592" w:hanging="360"/>
      </w:pPr>
      <w:rPr>
        <w:rFonts w:ascii="Courier New" w:hAnsi="Courier New" w:cs="Courier New" w:hint="default"/>
      </w:rPr>
    </w:lvl>
    <w:lvl w:ilvl="5" w:tplc="04050005" w:tentative="1">
      <w:start w:val="1"/>
      <w:numFmt w:val="bullet"/>
      <w:lvlText w:val=""/>
      <w:lvlJc w:val="left"/>
      <w:pPr>
        <w:ind w:left="5312" w:hanging="360"/>
      </w:pPr>
      <w:rPr>
        <w:rFonts w:ascii="Wingdings" w:hAnsi="Wingdings" w:hint="default"/>
      </w:rPr>
    </w:lvl>
    <w:lvl w:ilvl="6" w:tplc="04050001" w:tentative="1">
      <w:start w:val="1"/>
      <w:numFmt w:val="bullet"/>
      <w:lvlText w:val=""/>
      <w:lvlJc w:val="left"/>
      <w:pPr>
        <w:ind w:left="6032" w:hanging="360"/>
      </w:pPr>
      <w:rPr>
        <w:rFonts w:ascii="Symbol" w:hAnsi="Symbol" w:hint="default"/>
      </w:rPr>
    </w:lvl>
    <w:lvl w:ilvl="7" w:tplc="04050003" w:tentative="1">
      <w:start w:val="1"/>
      <w:numFmt w:val="bullet"/>
      <w:lvlText w:val="o"/>
      <w:lvlJc w:val="left"/>
      <w:pPr>
        <w:ind w:left="6752" w:hanging="360"/>
      </w:pPr>
      <w:rPr>
        <w:rFonts w:ascii="Courier New" w:hAnsi="Courier New" w:cs="Courier New" w:hint="default"/>
      </w:rPr>
    </w:lvl>
    <w:lvl w:ilvl="8" w:tplc="04050005" w:tentative="1">
      <w:start w:val="1"/>
      <w:numFmt w:val="bullet"/>
      <w:lvlText w:val=""/>
      <w:lvlJc w:val="left"/>
      <w:pPr>
        <w:ind w:left="7472" w:hanging="360"/>
      </w:pPr>
      <w:rPr>
        <w:rFonts w:ascii="Wingdings" w:hAnsi="Wingdings" w:hint="default"/>
      </w:rPr>
    </w:lvl>
  </w:abstractNum>
  <w:abstractNum w:abstractNumId="44" w15:restartNumberingAfterBreak="0">
    <w:nsid w:val="46503736"/>
    <w:multiLevelType w:val="hybridMultilevel"/>
    <w:tmpl w:val="7DAA56A6"/>
    <w:lvl w:ilvl="0" w:tplc="04050001">
      <w:start w:val="1"/>
      <w:numFmt w:val="bullet"/>
      <w:lvlText w:val=""/>
      <w:lvlJc w:val="left"/>
      <w:pPr>
        <w:ind w:left="1210" w:hanging="360"/>
      </w:pPr>
      <w:rPr>
        <w:rFonts w:ascii="Symbol" w:hAnsi="Symbol" w:hint="default"/>
      </w:rPr>
    </w:lvl>
    <w:lvl w:ilvl="1" w:tplc="04050003" w:tentative="1">
      <w:start w:val="1"/>
      <w:numFmt w:val="bullet"/>
      <w:lvlText w:val="o"/>
      <w:lvlJc w:val="left"/>
      <w:pPr>
        <w:ind w:left="1582" w:hanging="360"/>
      </w:pPr>
      <w:rPr>
        <w:rFonts w:ascii="Courier New" w:hAnsi="Courier New" w:cs="Courier New" w:hint="default"/>
      </w:rPr>
    </w:lvl>
    <w:lvl w:ilvl="2" w:tplc="04050005" w:tentative="1">
      <w:start w:val="1"/>
      <w:numFmt w:val="bullet"/>
      <w:lvlText w:val=""/>
      <w:lvlJc w:val="left"/>
      <w:pPr>
        <w:ind w:left="2302" w:hanging="360"/>
      </w:pPr>
      <w:rPr>
        <w:rFonts w:ascii="Wingdings" w:hAnsi="Wingdings" w:hint="default"/>
      </w:rPr>
    </w:lvl>
    <w:lvl w:ilvl="3" w:tplc="04050001" w:tentative="1">
      <w:start w:val="1"/>
      <w:numFmt w:val="bullet"/>
      <w:lvlText w:val=""/>
      <w:lvlJc w:val="left"/>
      <w:pPr>
        <w:ind w:left="3022" w:hanging="360"/>
      </w:pPr>
      <w:rPr>
        <w:rFonts w:ascii="Symbol" w:hAnsi="Symbol" w:hint="default"/>
      </w:rPr>
    </w:lvl>
    <w:lvl w:ilvl="4" w:tplc="04050003" w:tentative="1">
      <w:start w:val="1"/>
      <w:numFmt w:val="bullet"/>
      <w:lvlText w:val="o"/>
      <w:lvlJc w:val="left"/>
      <w:pPr>
        <w:ind w:left="3742" w:hanging="360"/>
      </w:pPr>
      <w:rPr>
        <w:rFonts w:ascii="Courier New" w:hAnsi="Courier New" w:cs="Courier New" w:hint="default"/>
      </w:rPr>
    </w:lvl>
    <w:lvl w:ilvl="5" w:tplc="04050005" w:tentative="1">
      <w:start w:val="1"/>
      <w:numFmt w:val="bullet"/>
      <w:lvlText w:val=""/>
      <w:lvlJc w:val="left"/>
      <w:pPr>
        <w:ind w:left="4462" w:hanging="360"/>
      </w:pPr>
      <w:rPr>
        <w:rFonts w:ascii="Wingdings" w:hAnsi="Wingdings" w:hint="default"/>
      </w:rPr>
    </w:lvl>
    <w:lvl w:ilvl="6" w:tplc="04050001" w:tentative="1">
      <w:start w:val="1"/>
      <w:numFmt w:val="bullet"/>
      <w:lvlText w:val=""/>
      <w:lvlJc w:val="left"/>
      <w:pPr>
        <w:ind w:left="5182" w:hanging="360"/>
      </w:pPr>
      <w:rPr>
        <w:rFonts w:ascii="Symbol" w:hAnsi="Symbol" w:hint="default"/>
      </w:rPr>
    </w:lvl>
    <w:lvl w:ilvl="7" w:tplc="04050003" w:tentative="1">
      <w:start w:val="1"/>
      <w:numFmt w:val="bullet"/>
      <w:lvlText w:val="o"/>
      <w:lvlJc w:val="left"/>
      <w:pPr>
        <w:ind w:left="5902" w:hanging="360"/>
      </w:pPr>
      <w:rPr>
        <w:rFonts w:ascii="Courier New" w:hAnsi="Courier New" w:cs="Courier New" w:hint="default"/>
      </w:rPr>
    </w:lvl>
    <w:lvl w:ilvl="8" w:tplc="04050005" w:tentative="1">
      <w:start w:val="1"/>
      <w:numFmt w:val="bullet"/>
      <w:lvlText w:val=""/>
      <w:lvlJc w:val="left"/>
      <w:pPr>
        <w:ind w:left="6622" w:hanging="360"/>
      </w:pPr>
      <w:rPr>
        <w:rFonts w:ascii="Wingdings" w:hAnsi="Wingdings" w:hint="default"/>
      </w:rPr>
    </w:lvl>
  </w:abstractNum>
  <w:abstractNum w:abstractNumId="45" w15:restartNumberingAfterBreak="0">
    <w:nsid w:val="46515316"/>
    <w:multiLevelType w:val="hybridMultilevel"/>
    <w:tmpl w:val="9912C5A2"/>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6" w15:restartNumberingAfterBreak="0">
    <w:nsid w:val="48C3178E"/>
    <w:multiLevelType w:val="hybridMultilevel"/>
    <w:tmpl w:val="C1520B90"/>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7" w15:restartNumberingAfterBreak="0">
    <w:nsid w:val="48D97205"/>
    <w:multiLevelType w:val="hybridMultilevel"/>
    <w:tmpl w:val="EC82C020"/>
    <w:lvl w:ilvl="0" w:tplc="3C18DA3A">
      <w:start w:val="2"/>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8" w15:restartNumberingAfterBreak="0">
    <w:nsid w:val="4C03524C"/>
    <w:multiLevelType w:val="hybridMultilevel"/>
    <w:tmpl w:val="D4C0687E"/>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49" w15:restartNumberingAfterBreak="0">
    <w:nsid w:val="4C8F4F9D"/>
    <w:multiLevelType w:val="hybridMultilevel"/>
    <w:tmpl w:val="31FE6A72"/>
    <w:lvl w:ilvl="0" w:tplc="04050011">
      <w:start w:val="1"/>
      <w:numFmt w:val="decimal"/>
      <w:lvlText w:val="%1)"/>
      <w:lvlJc w:val="left"/>
      <w:pPr>
        <w:ind w:left="1287" w:hanging="360"/>
      </w:p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50" w15:restartNumberingAfterBreak="0">
    <w:nsid w:val="4CF64900"/>
    <w:multiLevelType w:val="hybridMultilevel"/>
    <w:tmpl w:val="8ADCB460"/>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51" w15:restartNumberingAfterBreak="0">
    <w:nsid w:val="502B47F8"/>
    <w:multiLevelType w:val="hybridMultilevel"/>
    <w:tmpl w:val="6F4065B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2" w15:restartNumberingAfterBreak="0">
    <w:nsid w:val="51A73F0E"/>
    <w:multiLevelType w:val="hybridMultilevel"/>
    <w:tmpl w:val="69A44018"/>
    <w:lvl w:ilvl="0" w:tplc="04050001">
      <w:start w:val="1"/>
      <w:numFmt w:val="bullet"/>
      <w:lvlText w:val=""/>
      <w:lvlJc w:val="left"/>
      <w:pPr>
        <w:ind w:left="2202" w:hanging="360"/>
      </w:pPr>
      <w:rPr>
        <w:rFonts w:ascii="Symbol" w:hAnsi="Symbol" w:hint="default"/>
      </w:rPr>
    </w:lvl>
    <w:lvl w:ilvl="1" w:tplc="04050003" w:tentative="1">
      <w:start w:val="1"/>
      <w:numFmt w:val="bullet"/>
      <w:lvlText w:val="o"/>
      <w:lvlJc w:val="left"/>
      <w:pPr>
        <w:ind w:left="2432" w:hanging="360"/>
      </w:pPr>
      <w:rPr>
        <w:rFonts w:ascii="Courier New" w:hAnsi="Courier New" w:cs="Courier New" w:hint="default"/>
      </w:rPr>
    </w:lvl>
    <w:lvl w:ilvl="2" w:tplc="04050005" w:tentative="1">
      <w:start w:val="1"/>
      <w:numFmt w:val="bullet"/>
      <w:lvlText w:val=""/>
      <w:lvlJc w:val="left"/>
      <w:pPr>
        <w:ind w:left="3152" w:hanging="360"/>
      </w:pPr>
      <w:rPr>
        <w:rFonts w:ascii="Wingdings" w:hAnsi="Wingdings" w:hint="default"/>
      </w:rPr>
    </w:lvl>
    <w:lvl w:ilvl="3" w:tplc="04050001" w:tentative="1">
      <w:start w:val="1"/>
      <w:numFmt w:val="bullet"/>
      <w:lvlText w:val=""/>
      <w:lvlJc w:val="left"/>
      <w:pPr>
        <w:ind w:left="3872" w:hanging="360"/>
      </w:pPr>
      <w:rPr>
        <w:rFonts w:ascii="Symbol" w:hAnsi="Symbol" w:hint="default"/>
      </w:rPr>
    </w:lvl>
    <w:lvl w:ilvl="4" w:tplc="04050003" w:tentative="1">
      <w:start w:val="1"/>
      <w:numFmt w:val="bullet"/>
      <w:lvlText w:val="o"/>
      <w:lvlJc w:val="left"/>
      <w:pPr>
        <w:ind w:left="4592" w:hanging="360"/>
      </w:pPr>
      <w:rPr>
        <w:rFonts w:ascii="Courier New" w:hAnsi="Courier New" w:cs="Courier New" w:hint="default"/>
      </w:rPr>
    </w:lvl>
    <w:lvl w:ilvl="5" w:tplc="04050005" w:tentative="1">
      <w:start w:val="1"/>
      <w:numFmt w:val="bullet"/>
      <w:lvlText w:val=""/>
      <w:lvlJc w:val="left"/>
      <w:pPr>
        <w:ind w:left="5312" w:hanging="360"/>
      </w:pPr>
      <w:rPr>
        <w:rFonts w:ascii="Wingdings" w:hAnsi="Wingdings" w:hint="default"/>
      </w:rPr>
    </w:lvl>
    <w:lvl w:ilvl="6" w:tplc="04050001" w:tentative="1">
      <w:start w:val="1"/>
      <w:numFmt w:val="bullet"/>
      <w:lvlText w:val=""/>
      <w:lvlJc w:val="left"/>
      <w:pPr>
        <w:ind w:left="6032" w:hanging="360"/>
      </w:pPr>
      <w:rPr>
        <w:rFonts w:ascii="Symbol" w:hAnsi="Symbol" w:hint="default"/>
      </w:rPr>
    </w:lvl>
    <w:lvl w:ilvl="7" w:tplc="04050003" w:tentative="1">
      <w:start w:val="1"/>
      <w:numFmt w:val="bullet"/>
      <w:lvlText w:val="o"/>
      <w:lvlJc w:val="left"/>
      <w:pPr>
        <w:ind w:left="6752" w:hanging="360"/>
      </w:pPr>
      <w:rPr>
        <w:rFonts w:ascii="Courier New" w:hAnsi="Courier New" w:cs="Courier New" w:hint="default"/>
      </w:rPr>
    </w:lvl>
    <w:lvl w:ilvl="8" w:tplc="04050005" w:tentative="1">
      <w:start w:val="1"/>
      <w:numFmt w:val="bullet"/>
      <w:lvlText w:val=""/>
      <w:lvlJc w:val="left"/>
      <w:pPr>
        <w:ind w:left="7472" w:hanging="360"/>
      </w:pPr>
      <w:rPr>
        <w:rFonts w:ascii="Wingdings" w:hAnsi="Wingdings" w:hint="default"/>
      </w:rPr>
    </w:lvl>
  </w:abstractNum>
  <w:abstractNum w:abstractNumId="53" w15:restartNumberingAfterBreak="0">
    <w:nsid w:val="51AD3189"/>
    <w:multiLevelType w:val="hybridMultilevel"/>
    <w:tmpl w:val="31FE6A72"/>
    <w:lvl w:ilvl="0" w:tplc="04050011">
      <w:start w:val="1"/>
      <w:numFmt w:val="decimal"/>
      <w:lvlText w:val="%1)"/>
      <w:lvlJc w:val="left"/>
      <w:pPr>
        <w:ind w:left="1287" w:hanging="360"/>
      </w:p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54" w15:restartNumberingAfterBreak="0">
    <w:nsid w:val="52177343"/>
    <w:multiLevelType w:val="hybridMultilevel"/>
    <w:tmpl w:val="5608DE70"/>
    <w:lvl w:ilvl="0" w:tplc="04050001">
      <w:start w:val="1"/>
      <w:numFmt w:val="bullet"/>
      <w:lvlText w:val=""/>
      <w:lvlJc w:val="left"/>
      <w:pPr>
        <w:ind w:left="1570" w:hanging="360"/>
      </w:pPr>
      <w:rPr>
        <w:rFonts w:ascii="Symbol" w:hAnsi="Symbol" w:hint="default"/>
      </w:rPr>
    </w:lvl>
    <w:lvl w:ilvl="1" w:tplc="04050003" w:tentative="1">
      <w:start w:val="1"/>
      <w:numFmt w:val="bullet"/>
      <w:lvlText w:val="o"/>
      <w:lvlJc w:val="left"/>
      <w:pPr>
        <w:ind w:left="2290" w:hanging="360"/>
      </w:pPr>
      <w:rPr>
        <w:rFonts w:ascii="Courier New" w:hAnsi="Courier New" w:cs="Courier New" w:hint="default"/>
      </w:rPr>
    </w:lvl>
    <w:lvl w:ilvl="2" w:tplc="04050005" w:tentative="1">
      <w:start w:val="1"/>
      <w:numFmt w:val="bullet"/>
      <w:lvlText w:val=""/>
      <w:lvlJc w:val="left"/>
      <w:pPr>
        <w:ind w:left="3010" w:hanging="360"/>
      </w:pPr>
      <w:rPr>
        <w:rFonts w:ascii="Wingdings" w:hAnsi="Wingdings" w:hint="default"/>
      </w:rPr>
    </w:lvl>
    <w:lvl w:ilvl="3" w:tplc="04050001" w:tentative="1">
      <w:start w:val="1"/>
      <w:numFmt w:val="bullet"/>
      <w:lvlText w:val=""/>
      <w:lvlJc w:val="left"/>
      <w:pPr>
        <w:ind w:left="3730" w:hanging="360"/>
      </w:pPr>
      <w:rPr>
        <w:rFonts w:ascii="Symbol" w:hAnsi="Symbol" w:hint="default"/>
      </w:rPr>
    </w:lvl>
    <w:lvl w:ilvl="4" w:tplc="04050003" w:tentative="1">
      <w:start w:val="1"/>
      <w:numFmt w:val="bullet"/>
      <w:lvlText w:val="o"/>
      <w:lvlJc w:val="left"/>
      <w:pPr>
        <w:ind w:left="4450" w:hanging="360"/>
      </w:pPr>
      <w:rPr>
        <w:rFonts w:ascii="Courier New" w:hAnsi="Courier New" w:cs="Courier New" w:hint="default"/>
      </w:rPr>
    </w:lvl>
    <w:lvl w:ilvl="5" w:tplc="04050005" w:tentative="1">
      <w:start w:val="1"/>
      <w:numFmt w:val="bullet"/>
      <w:lvlText w:val=""/>
      <w:lvlJc w:val="left"/>
      <w:pPr>
        <w:ind w:left="5170" w:hanging="360"/>
      </w:pPr>
      <w:rPr>
        <w:rFonts w:ascii="Wingdings" w:hAnsi="Wingdings" w:hint="default"/>
      </w:rPr>
    </w:lvl>
    <w:lvl w:ilvl="6" w:tplc="04050001" w:tentative="1">
      <w:start w:val="1"/>
      <w:numFmt w:val="bullet"/>
      <w:lvlText w:val=""/>
      <w:lvlJc w:val="left"/>
      <w:pPr>
        <w:ind w:left="5890" w:hanging="360"/>
      </w:pPr>
      <w:rPr>
        <w:rFonts w:ascii="Symbol" w:hAnsi="Symbol" w:hint="default"/>
      </w:rPr>
    </w:lvl>
    <w:lvl w:ilvl="7" w:tplc="04050003" w:tentative="1">
      <w:start w:val="1"/>
      <w:numFmt w:val="bullet"/>
      <w:lvlText w:val="o"/>
      <w:lvlJc w:val="left"/>
      <w:pPr>
        <w:ind w:left="6610" w:hanging="360"/>
      </w:pPr>
      <w:rPr>
        <w:rFonts w:ascii="Courier New" w:hAnsi="Courier New" w:cs="Courier New" w:hint="default"/>
      </w:rPr>
    </w:lvl>
    <w:lvl w:ilvl="8" w:tplc="04050005" w:tentative="1">
      <w:start w:val="1"/>
      <w:numFmt w:val="bullet"/>
      <w:lvlText w:val=""/>
      <w:lvlJc w:val="left"/>
      <w:pPr>
        <w:ind w:left="7330" w:hanging="360"/>
      </w:pPr>
      <w:rPr>
        <w:rFonts w:ascii="Wingdings" w:hAnsi="Wingdings" w:hint="default"/>
      </w:rPr>
    </w:lvl>
  </w:abstractNum>
  <w:abstractNum w:abstractNumId="55" w15:restartNumberingAfterBreak="0">
    <w:nsid w:val="52972ABE"/>
    <w:multiLevelType w:val="hybridMultilevel"/>
    <w:tmpl w:val="0A7A2C1E"/>
    <w:lvl w:ilvl="0" w:tplc="04050011">
      <w:start w:val="1"/>
      <w:numFmt w:val="decimal"/>
      <w:lvlText w:val="%1)"/>
      <w:lvlJc w:val="left"/>
      <w:pPr>
        <w:ind w:left="1287" w:hanging="360"/>
      </w:p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56" w15:restartNumberingAfterBreak="0">
    <w:nsid w:val="539D0248"/>
    <w:multiLevelType w:val="hybridMultilevel"/>
    <w:tmpl w:val="49C8E088"/>
    <w:lvl w:ilvl="0" w:tplc="A9408C68">
      <w:numFmt w:val="bullet"/>
      <w:lvlText w:val="-"/>
      <w:lvlJc w:val="left"/>
      <w:pPr>
        <w:ind w:left="1440" w:hanging="360"/>
      </w:pPr>
      <w:rPr>
        <w:rFonts w:ascii="Arial" w:eastAsiaTheme="minorHAnsi" w:hAnsi="Arial" w:cs="Aria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7" w15:restartNumberingAfterBreak="0">
    <w:nsid w:val="55363AA8"/>
    <w:multiLevelType w:val="hybridMultilevel"/>
    <w:tmpl w:val="C7D25D32"/>
    <w:lvl w:ilvl="0" w:tplc="679E70E0">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8" w15:restartNumberingAfterBreak="0">
    <w:nsid w:val="586F52E2"/>
    <w:multiLevelType w:val="hybridMultilevel"/>
    <w:tmpl w:val="65029DE8"/>
    <w:lvl w:ilvl="0" w:tplc="D408EBF2">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9" w15:restartNumberingAfterBreak="0">
    <w:nsid w:val="588D64BC"/>
    <w:multiLevelType w:val="hybridMultilevel"/>
    <w:tmpl w:val="9FD8A14A"/>
    <w:lvl w:ilvl="0" w:tplc="B8AE6EA2">
      <w:numFmt w:val="bullet"/>
      <w:lvlText w:val="•"/>
      <w:lvlJc w:val="left"/>
      <w:pPr>
        <w:ind w:left="1210" w:hanging="360"/>
      </w:pPr>
      <w:rPr>
        <w:rFonts w:ascii="Arial" w:eastAsiaTheme="minorHAnsi" w:hAnsi="Arial" w:cs="Arial" w:hint="default"/>
      </w:rPr>
    </w:lvl>
    <w:lvl w:ilvl="1" w:tplc="04050003" w:tentative="1">
      <w:start w:val="1"/>
      <w:numFmt w:val="bullet"/>
      <w:lvlText w:val="o"/>
      <w:lvlJc w:val="left"/>
      <w:pPr>
        <w:ind w:left="1582" w:hanging="360"/>
      </w:pPr>
      <w:rPr>
        <w:rFonts w:ascii="Courier New" w:hAnsi="Courier New" w:cs="Courier New" w:hint="default"/>
      </w:rPr>
    </w:lvl>
    <w:lvl w:ilvl="2" w:tplc="04050005" w:tentative="1">
      <w:start w:val="1"/>
      <w:numFmt w:val="bullet"/>
      <w:lvlText w:val=""/>
      <w:lvlJc w:val="left"/>
      <w:pPr>
        <w:ind w:left="2302" w:hanging="360"/>
      </w:pPr>
      <w:rPr>
        <w:rFonts w:ascii="Wingdings" w:hAnsi="Wingdings" w:hint="default"/>
      </w:rPr>
    </w:lvl>
    <w:lvl w:ilvl="3" w:tplc="04050001" w:tentative="1">
      <w:start w:val="1"/>
      <w:numFmt w:val="bullet"/>
      <w:lvlText w:val=""/>
      <w:lvlJc w:val="left"/>
      <w:pPr>
        <w:ind w:left="3022" w:hanging="360"/>
      </w:pPr>
      <w:rPr>
        <w:rFonts w:ascii="Symbol" w:hAnsi="Symbol" w:hint="default"/>
      </w:rPr>
    </w:lvl>
    <w:lvl w:ilvl="4" w:tplc="04050003" w:tentative="1">
      <w:start w:val="1"/>
      <w:numFmt w:val="bullet"/>
      <w:lvlText w:val="o"/>
      <w:lvlJc w:val="left"/>
      <w:pPr>
        <w:ind w:left="3742" w:hanging="360"/>
      </w:pPr>
      <w:rPr>
        <w:rFonts w:ascii="Courier New" w:hAnsi="Courier New" w:cs="Courier New" w:hint="default"/>
      </w:rPr>
    </w:lvl>
    <w:lvl w:ilvl="5" w:tplc="04050005" w:tentative="1">
      <w:start w:val="1"/>
      <w:numFmt w:val="bullet"/>
      <w:lvlText w:val=""/>
      <w:lvlJc w:val="left"/>
      <w:pPr>
        <w:ind w:left="4462" w:hanging="360"/>
      </w:pPr>
      <w:rPr>
        <w:rFonts w:ascii="Wingdings" w:hAnsi="Wingdings" w:hint="default"/>
      </w:rPr>
    </w:lvl>
    <w:lvl w:ilvl="6" w:tplc="04050001" w:tentative="1">
      <w:start w:val="1"/>
      <w:numFmt w:val="bullet"/>
      <w:lvlText w:val=""/>
      <w:lvlJc w:val="left"/>
      <w:pPr>
        <w:ind w:left="5182" w:hanging="360"/>
      </w:pPr>
      <w:rPr>
        <w:rFonts w:ascii="Symbol" w:hAnsi="Symbol" w:hint="default"/>
      </w:rPr>
    </w:lvl>
    <w:lvl w:ilvl="7" w:tplc="04050003" w:tentative="1">
      <w:start w:val="1"/>
      <w:numFmt w:val="bullet"/>
      <w:lvlText w:val="o"/>
      <w:lvlJc w:val="left"/>
      <w:pPr>
        <w:ind w:left="5902" w:hanging="360"/>
      </w:pPr>
      <w:rPr>
        <w:rFonts w:ascii="Courier New" w:hAnsi="Courier New" w:cs="Courier New" w:hint="default"/>
      </w:rPr>
    </w:lvl>
    <w:lvl w:ilvl="8" w:tplc="04050005" w:tentative="1">
      <w:start w:val="1"/>
      <w:numFmt w:val="bullet"/>
      <w:lvlText w:val=""/>
      <w:lvlJc w:val="left"/>
      <w:pPr>
        <w:ind w:left="6622" w:hanging="360"/>
      </w:pPr>
      <w:rPr>
        <w:rFonts w:ascii="Wingdings" w:hAnsi="Wingdings" w:hint="default"/>
      </w:rPr>
    </w:lvl>
  </w:abstractNum>
  <w:abstractNum w:abstractNumId="60" w15:restartNumberingAfterBreak="0">
    <w:nsid w:val="596B2D5E"/>
    <w:multiLevelType w:val="hybridMultilevel"/>
    <w:tmpl w:val="725CB8FE"/>
    <w:lvl w:ilvl="0" w:tplc="04050001">
      <w:start w:val="1"/>
      <w:numFmt w:val="bullet"/>
      <w:lvlText w:val=""/>
      <w:lvlJc w:val="left"/>
      <w:pPr>
        <w:ind w:left="1647" w:hanging="360"/>
      </w:pPr>
      <w:rPr>
        <w:rFonts w:ascii="Symbol" w:hAnsi="Symbol" w:hint="default"/>
      </w:rPr>
    </w:lvl>
    <w:lvl w:ilvl="1" w:tplc="04050003" w:tentative="1">
      <w:start w:val="1"/>
      <w:numFmt w:val="bullet"/>
      <w:lvlText w:val="o"/>
      <w:lvlJc w:val="left"/>
      <w:pPr>
        <w:ind w:left="2367" w:hanging="360"/>
      </w:pPr>
      <w:rPr>
        <w:rFonts w:ascii="Courier New" w:hAnsi="Courier New" w:cs="Courier New" w:hint="default"/>
      </w:rPr>
    </w:lvl>
    <w:lvl w:ilvl="2" w:tplc="04050005" w:tentative="1">
      <w:start w:val="1"/>
      <w:numFmt w:val="bullet"/>
      <w:lvlText w:val=""/>
      <w:lvlJc w:val="left"/>
      <w:pPr>
        <w:ind w:left="3087" w:hanging="360"/>
      </w:pPr>
      <w:rPr>
        <w:rFonts w:ascii="Wingdings" w:hAnsi="Wingdings" w:hint="default"/>
      </w:rPr>
    </w:lvl>
    <w:lvl w:ilvl="3" w:tplc="04050001" w:tentative="1">
      <w:start w:val="1"/>
      <w:numFmt w:val="bullet"/>
      <w:lvlText w:val=""/>
      <w:lvlJc w:val="left"/>
      <w:pPr>
        <w:ind w:left="3807" w:hanging="360"/>
      </w:pPr>
      <w:rPr>
        <w:rFonts w:ascii="Symbol" w:hAnsi="Symbol" w:hint="default"/>
      </w:rPr>
    </w:lvl>
    <w:lvl w:ilvl="4" w:tplc="04050003" w:tentative="1">
      <w:start w:val="1"/>
      <w:numFmt w:val="bullet"/>
      <w:lvlText w:val="o"/>
      <w:lvlJc w:val="left"/>
      <w:pPr>
        <w:ind w:left="4527" w:hanging="360"/>
      </w:pPr>
      <w:rPr>
        <w:rFonts w:ascii="Courier New" w:hAnsi="Courier New" w:cs="Courier New" w:hint="default"/>
      </w:rPr>
    </w:lvl>
    <w:lvl w:ilvl="5" w:tplc="04050005" w:tentative="1">
      <w:start w:val="1"/>
      <w:numFmt w:val="bullet"/>
      <w:lvlText w:val=""/>
      <w:lvlJc w:val="left"/>
      <w:pPr>
        <w:ind w:left="5247" w:hanging="360"/>
      </w:pPr>
      <w:rPr>
        <w:rFonts w:ascii="Wingdings" w:hAnsi="Wingdings" w:hint="default"/>
      </w:rPr>
    </w:lvl>
    <w:lvl w:ilvl="6" w:tplc="04050001" w:tentative="1">
      <w:start w:val="1"/>
      <w:numFmt w:val="bullet"/>
      <w:lvlText w:val=""/>
      <w:lvlJc w:val="left"/>
      <w:pPr>
        <w:ind w:left="5967" w:hanging="360"/>
      </w:pPr>
      <w:rPr>
        <w:rFonts w:ascii="Symbol" w:hAnsi="Symbol" w:hint="default"/>
      </w:rPr>
    </w:lvl>
    <w:lvl w:ilvl="7" w:tplc="04050003" w:tentative="1">
      <w:start w:val="1"/>
      <w:numFmt w:val="bullet"/>
      <w:lvlText w:val="o"/>
      <w:lvlJc w:val="left"/>
      <w:pPr>
        <w:ind w:left="6687" w:hanging="360"/>
      </w:pPr>
      <w:rPr>
        <w:rFonts w:ascii="Courier New" w:hAnsi="Courier New" w:cs="Courier New" w:hint="default"/>
      </w:rPr>
    </w:lvl>
    <w:lvl w:ilvl="8" w:tplc="04050005" w:tentative="1">
      <w:start w:val="1"/>
      <w:numFmt w:val="bullet"/>
      <w:lvlText w:val=""/>
      <w:lvlJc w:val="left"/>
      <w:pPr>
        <w:ind w:left="7407" w:hanging="360"/>
      </w:pPr>
      <w:rPr>
        <w:rFonts w:ascii="Wingdings" w:hAnsi="Wingdings" w:hint="default"/>
      </w:rPr>
    </w:lvl>
  </w:abstractNum>
  <w:abstractNum w:abstractNumId="61" w15:restartNumberingAfterBreak="0">
    <w:nsid w:val="599A4353"/>
    <w:multiLevelType w:val="hybridMultilevel"/>
    <w:tmpl w:val="CB840F22"/>
    <w:lvl w:ilvl="0" w:tplc="B8AE6EA2">
      <w:numFmt w:val="bullet"/>
      <w:lvlText w:val="•"/>
      <w:lvlJc w:val="left"/>
      <w:pPr>
        <w:ind w:left="1068" w:hanging="360"/>
      </w:pPr>
      <w:rPr>
        <w:rFonts w:ascii="Arial" w:eastAsiaTheme="minorHAnsi" w:hAnsi="Arial" w:cs="Aria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62" w15:restartNumberingAfterBreak="0">
    <w:nsid w:val="5A647B69"/>
    <w:multiLevelType w:val="hybridMultilevel"/>
    <w:tmpl w:val="C1520B90"/>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3" w15:restartNumberingAfterBreak="0">
    <w:nsid w:val="5ABC394C"/>
    <w:multiLevelType w:val="hybridMultilevel"/>
    <w:tmpl w:val="D3FC28BE"/>
    <w:lvl w:ilvl="0" w:tplc="04050001">
      <w:start w:val="1"/>
      <w:numFmt w:val="bullet"/>
      <w:lvlText w:val=""/>
      <w:lvlJc w:val="left"/>
      <w:pPr>
        <w:ind w:left="1647" w:hanging="360"/>
      </w:pPr>
      <w:rPr>
        <w:rFonts w:ascii="Symbol" w:hAnsi="Symbol" w:hint="default"/>
      </w:rPr>
    </w:lvl>
    <w:lvl w:ilvl="1" w:tplc="04050003" w:tentative="1">
      <w:start w:val="1"/>
      <w:numFmt w:val="bullet"/>
      <w:lvlText w:val="o"/>
      <w:lvlJc w:val="left"/>
      <w:pPr>
        <w:ind w:left="2367" w:hanging="360"/>
      </w:pPr>
      <w:rPr>
        <w:rFonts w:ascii="Courier New" w:hAnsi="Courier New" w:cs="Courier New" w:hint="default"/>
      </w:rPr>
    </w:lvl>
    <w:lvl w:ilvl="2" w:tplc="04050005" w:tentative="1">
      <w:start w:val="1"/>
      <w:numFmt w:val="bullet"/>
      <w:lvlText w:val=""/>
      <w:lvlJc w:val="left"/>
      <w:pPr>
        <w:ind w:left="3087" w:hanging="360"/>
      </w:pPr>
      <w:rPr>
        <w:rFonts w:ascii="Wingdings" w:hAnsi="Wingdings" w:hint="default"/>
      </w:rPr>
    </w:lvl>
    <w:lvl w:ilvl="3" w:tplc="04050001" w:tentative="1">
      <w:start w:val="1"/>
      <w:numFmt w:val="bullet"/>
      <w:lvlText w:val=""/>
      <w:lvlJc w:val="left"/>
      <w:pPr>
        <w:ind w:left="3807" w:hanging="360"/>
      </w:pPr>
      <w:rPr>
        <w:rFonts w:ascii="Symbol" w:hAnsi="Symbol" w:hint="default"/>
      </w:rPr>
    </w:lvl>
    <w:lvl w:ilvl="4" w:tplc="04050003" w:tentative="1">
      <w:start w:val="1"/>
      <w:numFmt w:val="bullet"/>
      <w:lvlText w:val="o"/>
      <w:lvlJc w:val="left"/>
      <w:pPr>
        <w:ind w:left="4527" w:hanging="360"/>
      </w:pPr>
      <w:rPr>
        <w:rFonts w:ascii="Courier New" w:hAnsi="Courier New" w:cs="Courier New" w:hint="default"/>
      </w:rPr>
    </w:lvl>
    <w:lvl w:ilvl="5" w:tplc="04050005" w:tentative="1">
      <w:start w:val="1"/>
      <w:numFmt w:val="bullet"/>
      <w:lvlText w:val=""/>
      <w:lvlJc w:val="left"/>
      <w:pPr>
        <w:ind w:left="5247" w:hanging="360"/>
      </w:pPr>
      <w:rPr>
        <w:rFonts w:ascii="Wingdings" w:hAnsi="Wingdings" w:hint="default"/>
      </w:rPr>
    </w:lvl>
    <w:lvl w:ilvl="6" w:tplc="04050001" w:tentative="1">
      <w:start w:val="1"/>
      <w:numFmt w:val="bullet"/>
      <w:lvlText w:val=""/>
      <w:lvlJc w:val="left"/>
      <w:pPr>
        <w:ind w:left="5967" w:hanging="360"/>
      </w:pPr>
      <w:rPr>
        <w:rFonts w:ascii="Symbol" w:hAnsi="Symbol" w:hint="default"/>
      </w:rPr>
    </w:lvl>
    <w:lvl w:ilvl="7" w:tplc="04050003" w:tentative="1">
      <w:start w:val="1"/>
      <w:numFmt w:val="bullet"/>
      <w:lvlText w:val="o"/>
      <w:lvlJc w:val="left"/>
      <w:pPr>
        <w:ind w:left="6687" w:hanging="360"/>
      </w:pPr>
      <w:rPr>
        <w:rFonts w:ascii="Courier New" w:hAnsi="Courier New" w:cs="Courier New" w:hint="default"/>
      </w:rPr>
    </w:lvl>
    <w:lvl w:ilvl="8" w:tplc="04050005" w:tentative="1">
      <w:start w:val="1"/>
      <w:numFmt w:val="bullet"/>
      <w:lvlText w:val=""/>
      <w:lvlJc w:val="left"/>
      <w:pPr>
        <w:ind w:left="7407" w:hanging="360"/>
      </w:pPr>
      <w:rPr>
        <w:rFonts w:ascii="Wingdings" w:hAnsi="Wingdings" w:hint="default"/>
      </w:rPr>
    </w:lvl>
  </w:abstractNum>
  <w:abstractNum w:abstractNumId="64" w15:restartNumberingAfterBreak="0">
    <w:nsid w:val="5CF613B5"/>
    <w:multiLevelType w:val="hybridMultilevel"/>
    <w:tmpl w:val="6B9E0A80"/>
    <w:lvl w:ilvl="0" w:tplc="B8AE6EA2">
      <w:numFmt w:val="bullet"/>
      <w:lvlText w:val="•"/>
      <w:lvlJc w:val="left"/>
      <w:pPr>
        <w:ind w:left="1930" w:hanging="360"/>
      </w:pPr>
      <w:rPr>
        <w:rFonts w:ascii="Arial" w:eastAsiaTheme="minorHAnsi" w:hAnsi="Arial" w:cs="Aria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65" w15:restartNumberingAfterBreak="0">
    <w:nsid w:val="5D333DD8"/>
    <w:multiLevelType w:val="hybridMultilevel"/>
    <w:tmpl w:val="ABAA38E2"/>
    <w:lvl w:ilvl="0" w:tplc="04050001">
      <w:start w:val="1"/>
      <w:numFmt w:val="bullet"/>
      <w:lvlText w:val=""/>
      <w:lvlJc w:val="left"/>
      <w:pPr>
        <w:ind w:left="862" w:hanging="360"/>
      </w:pPr>
      <w:rPr>
        <w:rFonts w:ascii="Symbol" w:hAnsi="Symbol" w:hint="default"/>
      </w:rPr>
    </w:lvl>
    <w:lvl w:ilvl="1" w:tplc="04050003" w:tentative="1">
      <w:start w:val="1"/>
      <w:numFmt w:val="bullet"/>
      <w:lvlText w:val="o"/>
      <w:lvlJc w:val="left"/>
      <w:pPr>
        <w:ind w:left="1582" w:hanging="360"/>
      </w:pPr>
      <w:rPr>
        <w:rFonts w:ascii="Courier New" w:hAnsi="Courier New" w:cs="Courier New" w:hint="default"/>
      </w:rPr>
    </w:lvl>
    <w:lvl w:ilvl="2" w:tplc="04050005" w:tentative="1">
      <w:start w:val="1"/>
      <w:numFmt w:val="bullet"/>
      <w:lvlText w:val=""/>
      <w:lvlJc w:val="left"/>
      <w:pPr>
        <w:ind w:left="2302" w:hanging="360"/>
      </w:pPr>
      <w:rPr>
        <w:rFonts w:ascii="Wingdings" w:hAnsi="Wingdings" w:hint="default"/>
      </w:rPr>
    </w:lvl>
    <w:lvl w:ilvl="3" w:tplc="04050001">
      <w:start w:val="1"/>
      <w:numFmt w:val="bullet"/>
      <w:lvlText w:val=""/>
      <w:lvlJc w:val="left"/>
      <w:pPr>
        <w:ind w:left="3022" w:hanging="360"/>
      </w:pPr>
      <w:rPr>
        <w:rFonts w:ascii="Symbol" w:hAnsi="Symbol" w:hint="default"/>
      </w:rPr>
    </w:lvl>
    <w:lvl w:ilvl="4" w:tplc="04050003" w:tentative="1">
      <w:start w:val="1"/>
      <w:numFmt w:val="bullet"/>
      <w:lvlText w:val="o"/>
      <w:lvlJc w:val="left"/>
      <w:pPr>
        <w:ind w:left="3742" w:hanging="360"/>
      </w:pPr>
      <w:rPr>
        <w:rFonts w:ascii="Courier New" w:hAnsi="Courier New" w:cs="Courier New" w:hint="default"/>
      </w:rPr>
    </w:lvl>
    <w:lvl w:ilvl="5" w:tplc="04050005" w:tentative="1">
      <w:start w:val="1"/>
      <w:numFmt w:val="bullet"/>
      <w:lvlText w:val=""/>
      <w:lvlJc w:val="left"/>
      <w:pPr>
        <w:ind w:left="4462" w:hanging="360"/>
      </w:pPr>
      <w:rPr>
        <w:rFonts w:ascii="Wingdings" w:hAnsi="Wingdings" w:hint="default"/>
      </w:rPr>
    </w:lvl>
    <w:lvl w:ilvl="6" w:tplc="04050001" w:tentative="1">
      <w:start w:val="1"/>
      <w:numFmt w:val="bullet"/>
      <w:lvlText w:val=""/>
      <w:lvlJc w:val="left"/>
      <w:pPr>
        <w:ind w:left="5182" w:hanging="360"/>
      </w:pPr>
      <w:rPr>
        <w:rFonts w:ascii="Symbol" w:hAnsi="Symbol" w:hint="default"/>
      </w:rPr>
    </w:lvl>
    <w:lvl w:ilvl="7" w:tplc="04050003" w:tentative="1">
      <w:start w:val="1"/>
      <w:numFmt w:val="bullet"/>
      <w:lvlText w:val="o"/>
      <w:lvlJc w:val="left"/>
      <w:pPr>
        <w:ind w:left="5902" w:hanging="360"/>
      </w:pPr>
      <w:rPr>
        <w:rFonts w:ascii="Courier New" w:hAnsi="Courier New" w:cs="Courier New" w:hint="default"/>
      </w:rPr>
    </w:lvl>
    <w:lvl w:ilvl="8" w:tplc="04050005" w:tentative="1">
      <w:start w:val="1"/>
      <w:numFmt w:val="bullet"/>
      <w:lvlText w:val=""/>
      <w:lvlJc w:val="left"/>
      <w:pPr>
        <w:ind w:left="6622" w:hanging="360"/>
      </w:pPr>
      <w:rPr>
        <w:rFonts w:ascii="Wingdings" w:hAnsi="Wingdings" w:hint="default"/>
      </w:rPr>
    </w:lvl>
  </w:abstractNum>
  <w:abstractNum w:abstractNumId="66" w15:restartNumberingAfterBreak="0">
    <w:nsid w:val="60847E4C"/>
    <w:multiLevelType w:val="hybridMultilevel"/>
    <w:tmpl w:val="E6CCAA36"/>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7" w15:restartNumberingAfterBreak="0">
    <w:nsid w:val="63075D6E"/>
    <w:multiLevelType w:val="hybridMultilevel"/>
    <w:tmpl w:val="2DA45F00"/>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68" w15:restartNumberingAfterBreak="0">
    <w:nsid w:val="66F3353B"/>
    <w:multiLevelType w:val="hybridMultilevel"/>
    <w:tmpl w:val="CCD48322"/>
    <w:lvl w:ilvl="0" w:tplc="04050001">
      <w:start w:val="1"/>
      <w:numFmt w:val="bullet"/>
      <w:lvlText w:val=""/>
      <w:lvlJc w:val="left"/>
      <w:pPr>
        <w:ind w:left="1712" w:hanging="360"/>
      </w:pPr>
      <w:rPr>
        <w:rFonts w:ascii="Symbol" w:hAnsi="Symbol" w:hint="default"/>
      </w:rPr>
    </w:lvl>
    <w:lvl w:ilvl="1" w:tplc="04050003" w:tentative="1">
      <w:start w:val="1"/>
      <w:numFmt w:val="bullet"/>
      <w:lvlText w:val="o"/>
      <w:lvlJc w:val="left"/>
      <w:pPr>
        <w:ind w:left="2432" w:hanging="360"/>
      </w:pPr>
      <w:rPr>
        <w:rFonts w:ascii="Courier New" w:hAnsi="Courier New" w:cs="Courier New" w:hint="default"/>
      </w:rPr>
    </w:lvl>
    <w:lvl w:ilvl="2" w:tplc="04050005" w:tentative="1">
      <w:start w:val="1"/>
      <w:numFmt w:val="bullet"/>
      <w:lvlText w:val=""/>
      <w:lvlJc w:val="left"/>
      <w:pPr>
        <w:ind w:left="3152" w:hanging="360"/>
      </w:pPr>
      <w:rPr>
        <w:rFonts w:ascii="Wingdings" w:hAnsi="Wingdings" w:hint="default"/>
      </w:rPr>
    </w:lvl>
    <w:lvl w:ilvl="3" w:tplc="04050001" w:tentative="1">
      <w:start w:val="1"/>
      <w:numFmt w:val="bullet"/>
      <w:lvlText w:val=""/>
      <w:lvlJc w:val="left"/>
      <w:pPr>
        <w:ind w:left="3872" w:hanging="360"/>
      </w:pPr>
      <w:rPr>
        <w:rFonts w:ascii="Symbol" w:hAnsi="Symbol" w:hint="default"/>
      </w:rPr>
    </w:lvl>
    <w:lvl w:ilvl="4" w:tplc="04050003" w:tentative="1">
      <w:start w:val="1"/>
      <w:numFmt w:val="bullet"/>
      <w:lvlText w:val="o"/>
      <w:lvlJc w:val="left"/>
      <w:pPr>
        <w:ind w:left="4592" w:hanging="360"/>
      </w:pPr>
      <w:rPr>
        <w:rFonts w:ascii="Courier New" w:hAnsi="Courier New" w:cs="Courier New" w:hint="default"/>
      </w:rPr>
    </w:lvl>
    <w:lvl w:ilvl="5" w:tplc="04050005" w:tentative="1">
      <w:start w:val="1"/>
      <w:numFmt w:val="bullet"/>
      <w:lvlText w:val=""/>
      <w:lvlJc w:val="left"/>
      <w:pPr>
        <w:ind w:left="5312" w:hanging="360"/>
      </w:pPr>
      <w:rPr>
        <w:rFonts w:ascii="Wingdings" w:hAnsi="Wingdings" w:hint="default"/>
      </w:rPr>
    </w:lvl>
    <w:lvl w:ilvl="6" w:tplc="04050001" w:tentative="1">
      <w:start w:val="1"/>
      <w:numFmt w:val="bullet"/>
      <w:lvlText w:val=""/>
      <w:lvlJc w:val="left"/>
      <w:pPr>
        <w:ind w:left="6032" w:hanging="360"/>
      </w:pPr>
      <w:rPr>
        <w:rFonts w:ascii="Symbol" w:hAnsi="Symbol" w:hint="default"/>
      </w:rPr>
    </w:lvl>
    <w:lvl w:ilvl="7" w:tplc="04050003" w:tentative="1">
      <w:start w:val="1"/>
      <w:numFmt w:val="bullet"/>
      <w:lvlText w:val="o"/>
      <w:lvlJc w:val="left"/>
      <w:pPr>
        <w:ind w:left="6752" w:hanging="360"/>
      </w:pPr>
      <w:rPr>
        <w:rFonts w:ascii="Courier New" w:hAnsi="Courier New" w:cs="Courier New" w:hint="default"/>
      </w:rPr>
    </w:lvl>
    <w:lvl w:ilvl="8" w:tplc="04050005" w:tentative="1">
      <w:start w:val="1"/>
      <w:numFmt w:val="bullet"/>
      <w:lvlText w:val=""/>
      <w:lvlJc w:val="left"/>
      <w:pPr>
        <w:ind w:left="7472" w:hanging="360"/>
      </w:pPr>
      <w:rPr>
        <w:rFonts w:ascii="Wingdings" w:hAnsi="Wingdings" w:hint="default"/>
      </w:rPr>
    </w:lvl>
  </w:abstractNum>
  <w:abstractNum w:abstractNumId="69" w15:restartNumberingAfterBreak="0">
    <w:nsid w:val="67E336DB"/>
    <w:multiLevelType w:val="hybridMultilevel"/>
    <w:tmpl w:val="4C4EA6F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2062"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15:restartNumberingAfterBreak="0">
    <w:nsid w:val="6A30074A"/>
    <w:multiLevelType w:val="hybridMultilevel"/>
    <w:tmpl w:val="2B2A6EEE"/>
    <w:lvl w:ilvl="0" w:tplc="0A8ACBD2">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1" w15:restartNumberingAfterBreak="0">
    <w:nsid w:val="6A3C4B8F"/>
    <w:multiLevelType w:val="hybridMultilevel"/>
    <w:tmpl w:val="EF9E2D6E"/>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72" w15:restartNumberingAfterBreak="0">
    <w:nsid w:val="6CF24B67"/>
    <w:multiLevelType w:val="hybridMultilevel"/>
    <w:tmpl w:val="C71AD780"/>
    <w:lvl w:ilvl="0" w:tplc="04050001">
      <w:start w:val="1"/>
      <w:numFmt w:val="bullet"/>
      <w:lvlText w:val=""/>
      <w:lvlJc w:val="left"/>
      <w:pPr>
        <w:ind w:left="2290" w:hanging="360"/>
      </w:pPr>
      <w:rPr>
        <w:rFonts w:ascii="Symbol" w:hAnsi="Symbol" w:hint="default"/>
      </w:rPr>
    </w:lvl>
    <w:lvl w:ilvl="1" w:tplc="04050003" w:tentative="1">
      <w:start w:val="1"/>
      <w:numFmt w:val="bullet"/>
      <w:lvlText w:val="o"/>
      <w:lvlJc w:val="left"/>
      <w:pPr>
        <w:ind w:left="3010" w:hanging="360"/>
      </w:pPr>
      <w:rPr>
        <w:rFonts w:ascii="Courier New" w:hAnsi="Courier New" w:cs="Courier New" w:hint="default"/>
      </w:rPr>
    </w:lvl>
    <w:lvl w:ilvl="2" w:tplc="04050005" w:tentative="1">
      <w:start w:val="1"/>
      <w:numFmt w:val="bullet"/>
      <w:lvlText w:val=""/>
      <w:lvlJc w:val="left"/>
      <w:pPr>
        <w:ind w:left="3730" w:hanging="360"/>
      </w:pPr>
      <w:rPr>
        <w:rFonts w:ascii="Wingdings" w:hAnsi="Wingdings" w:hint="default"/>
      </w:rPr>
    </w:lvl>
    <w:lvl w:ilvl="3" w:tplc="04050001" w:tentative="1">
      <w:start w:val="1"/>
      <w:numFmt w:val="bullet"/>
      <w:lvlText w:val=""/>
      <w:lvlJc w:val="left"/>
      <w:pPr>
        <w:ind w:left="4450" w:hanging="360"/>
      </w:pPr>
      <w:rPr>
        <w:rFonts w:ascii="Symbol" w:hAnsi="Symbol" w:hint="default"/>
      </w:rPr>
    </w:lvl>
    <w:lvl w:ilvl="4" w:tplc="04050003" w:tentative="1">
      <w:start w:val="1"/>
      <w:numFmt w:val="bullet"/>
      <w:lvlText w:val="o"/>
      <w:lvlJc w:val="left"/>
      <w:pPr>
        <w:ind w:left="5170" w:hanging="360"/>
      </w:pPr>
      <w:rPr>
        <w:rFonts w:ascii="Courier New" w:hAnsi="Courier New" w:cs="Courier New" w:hint="default"/>
      </w:rPr>
    </w:lvl>
    <w:lvl w:ilvl="5" w:tplc="04050005" w:tentative="1">
      <w:start w:val="1"/>
      <w:numFmt w:val="bullet"/>
      <w:lvlText w:val=""/>
      <w:lvlJc w:val="left"/>
      <w:pPr>
        <w:ind w:left="5890" w:hanging="360"/>
      </w:pPr>
      <w:rPr>
        <w:rFonts w:ascii="Wingdings" w:hAnsi="Wingdings" w:hint="default"/>
      </w:rPr>
    </w:lvl>
    <w:lvl w:ilvl="6" w:tplc="04050001" w:tentative="1">
      <w:start w:val="1"/>
      <w:numFmt w:val="bullet"/>
      <w:lvlText w:val=""/>
      <w:lvlJc w:val="left"/>
      <w:pPr>
        <w:ind w:left="6610" w:hanging="360"/>
      </w:pPr>
      <w:rPr>
        <w:rFonts w:ascii="Symbol" w:hAnsi="Symbol" w:hint="default"/>
      </w:rPr>
    </w:lvl>
    <w:lvl w:ilvl="7" w:tplc="04050003" w:tentative="1">
      <w:start w:val="1"/>
      <w:numFmt w:val="bullet"/>
      <w:lvlText w:val="o"/>
      <w:lvlJc w:val="left"/>
      <w:pPr>
        <w:ind w:left="7330" w:hanging="360"/>
      </w:pPr>
      <w:rPr>
        <w:rFonts w:ascii="Courier New" w:hAnsi="Courier New" w:cs="Courier New" w:hint="default"/>
      </w:rPr>
    </w:lvl>
    <w:lvl w:ilvl="8" w:tplc="04050005" w:tentative="1">
      <w:start w:val="1"/>
      <w:numFmt w:val="bullet"/>
      <w:lvlText w:val=""/>
      <w:lvlJc w:val="left"/>
      <w:pPr>
        <w:ind w:left="8050" w:hanging="360"/>
      </w:pPr>
      <w:rPr>
        <w:rFonts w:ascii="Wingdings" w:hAnsi="Wingdings" w:hint="default"/>
      </w:rPr>
    </w:lvl>
  </w:abstractNum>
  <w:abstractNum w:abstractNumId="73" w15:restartNumberingAfterBreak="0">
    <w:nsid w:val="6D452D70"/>
    <w:multiLevelType w:val="hybridMultilevel"/>
    <w:tmpl w:val="C1520B90"/>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4" w15:restartNumberingAfterBreak="0">
    <w:nsid w:val="711D4851"/>
    <w:multiLevelType w:val="hybridMultilevel"/>
    <w:tmpl w:val="192298F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5" w15:restartNumberingAfterBreak="0">
    <w:nsid w:val="75F63123"/>
    <w:multiLevelType w:val="hybridMultilevel"/>
    <w:tmpl w:val="0AC8E5CA"/>
    <w:lvl w:ilvl="0" w:tplc="F1BA1EDA">
      <w:start w:val="1"/>
      <w:numFmt w:val="lowerLetter"/>
      <w:lvlText w:val="%1)"/>
      <w:lvlJc w:val="left"/>
      <w:pPr>
        <w:ind w:left="927" w:hanging="360"/>
      </w:pPr>
      <w:rPr>
        <w:rFonts w:hint="default"/>
      </w:r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76" w15:restartNumberingAfterBreak="0">
    <w:nsid w:val="76782AD0"/>
    <w:multiLevelType w:val="hybridMultilevel"/>
    <w:tmpl w:val="C7D25D32"/>
    <w:lvl w:ilvl="0" w:tplc="679E70E0">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7" w15:restartNumberingAfterBreak="0">
    <w:nsid w:val="76F03064"/>
    <w:multiLevelType w:val="hybridMultilevel"/>
    <w:tmpl w:val="6B18186C"/>
    <w:lvl w:ilvl="0" w:tplc="04050011">
      <w:start w:val="1"/>
      <w:numFmt w:val="decimal"/>
      <w:lvlText w:val="%1)"/>
      <w:lvlJc w:val="left"/>
      <w:pPr>
        <w:ind w:left="1287" w:hanging="360"/>
      </w:p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78" w15:restartNumberingAfterBreak="0">
    <w:nsid w:val="782579A0"/>
    <w:multiLevelType w:val="hybridMultilevel"/>
    <w:tmpl w:val="A92ECE4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9" w15:restartNumberingAfterBreak="0">
    <w:nsid w:val="7A672493"/>
    <w:multiLevelType w:val="hybridMultilevel"/>
    <w:tmpl w:val="5BCAB926"/>
    <w:lvl w:ilvl="0" w:tplc="675CC608">
      <w:start w:val="1"/>
      <w:numFmt w:val="lowerLetter"/>
      <w:lvlText w:val="%1)"/>
      <w:lvlJc w:val="left"/>
      <w:pPr>
        <w:ind w:left="720" w:hanging="360"/>
      </w:pPr>
      <w:rPr>
        <w:color w:val="000000" w:themeColor="text1"/>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0" w15:restartNumberingAfterBreak="0">
    <w:nsid w:val="7A8F0A84"/>
    <w:multiLevelType w:val="hybridMultilevel"/>
    <w:tmpl w:val="C4487466"/>
    <w:lvl w:ilvl="0" w:tplc="42787B8A">
      <w:start w:val="4"/>
      <w:numFmt w:val="decimal"/>
      <w:lvlText w:val="%1)"/>
      <w:lvlJc w:val="left"/>
      <w:pPr>
        <w:ind w:left="107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1" w15:restartNumberingAfterBreak="0">
    <w:nsid w:val="7ACE7CEF"/>
    <w:multiLevelType w:val="hybridMultilevel"/>
    <w:tmpl w:val="6B4CA79C"/>
    <w:lvl w:ilvl="0" w:tplc="FAE27A7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2" w15:restartNumberingAfterBreak="0">
    <w:nsid w:val="7B7B0116"/>
    <w:multiLevelType w:val="hybridMultilevel"/>
    <w:tmpl w:val="C7D25D32"/>
    <w:lvl w:ilvl="0" w:tplc="679E70E0">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3" w15:restartNumberingAfterBreak="0">
    <w:nsid w:val="7BCD32DA"/>
    <w:multiLevelType w:val="hybridMultilevel"/>
    <w:tmpl w:val="0A76CC62"/>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84" w15:restartNumberingAfterBreak="0">
    <w:nsid w:val="7ED92FE5"/>
    <w:multiLevelType w:val="hybridMultilevel"/>
    <w:tmpl w:val="2F981FB2"/>
    <w:lvl w:ilvl="0" w:tplc="FAE27A7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5" w15:restartNumberingAfterBreak="0">
    <w:nsid w:val="7F801905"/>
    <w:multiLevelType w:val="hybridMultilevel"/>
    <w:tmpl w:val="F3A0F87C"/>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num w:numId="1">
    <w:abstractNumId w:val="66"/>
  </w:num>
  <w:num w:numId="2">
    <w:abstractNumId w:val="40"/>
  </w:num>
  <w:num w:numId="3">
    <w:abstractNumId w:val="33"/>
  </w:num>
  <w:num w:numId="4">
    <w:abstractNumId w:val="8"/>
  </w:num>
  <w:num w:numId="5">
    <w:abstractNumId w:val="31"/>
  </w:num>
  <w:num w:numId="6">
    <w:abstractNumId w:val="62"/>
  </w:num>
  <w:num w:numId="7">
    <w:abstractNumId w:val="19"/>
  </w:num>
  <w:num w:numId="8">
    <w:abstractNumId w:val="42"/>
  </w:num>
  <w:num w:numId="9">
    <w:abstractNumId w:val="46"/>
  </w:num>
  <w:num w:numId="10">
    <w:abstractNumId w:val="24"/>
  </w:num>
  <w:num w:numId="11">
    <w:abstractNumId w:val="73"/>
  </w:num>
  <w:num w:numId="12">
    <w:abstractNumId w:val="79"/>
  </w:num>
  <w:num w:numId="13">
    <w:abstractNumId w:val="84"/>
  </w:num>
  <w:num w:numId="14">
    <w:abstractNumId w:val="4"/>
  </w:num>
  <w:num w:numId="15">
    <w:abstractNumId w:val="81"/>
  </w:num>
  <w:num w:numId="16">
    <w:abstractNumId w:val="27"/>
  </w:num>
  <w:num w:numId="17">
    <w:abstractNumId w:val="7"/>
  </w:num>
  <w:num w:numId="18">
    <w:abstractNumId w:val="11"/>
  </w:num>
  <w:num w:numId="19">
    <w:abstractNumId w:val="47"/>
  </w:num>
  <w:num w:numId="20">
    <w:abstractNumId w:val="70"/>
  </w:num>
  <w:num w:numId="21">
    <w:abstractNumId w:val="75"/>
  </w:num>
  <w:num w:numId="22">
    <w:abstractNumId w:val="3"/>
  </w:num>
  <w:num w:numId="23">
    <w:abstractNumId w:val="18"/>
  </w:num>
  <w:num w:numId="24">
    <w:abstractNumId w:val="16"/>
  </w:num>
  <w:num w:numId="25">
    <w:abstractNumId w:val="58"/>
  </w:num>
  <w:num w:numId="26">
    <w:abstractNumId w:val="0"/>
  </w:num>
  <w:num w:numId="27">
    <w:abstractNumId w:val="6"/>
  </w:num>
  <w:num w:numId="28">
    <w:abstractNumId w:val="23"/>
  </w:num>
  <w:num w:numId="29">
    <w:abstractNumId w:val="56"/>
  </w:num>
  <w:num w:numId="30">
    <w:abstractNumId w:val="35"/>
  </w:num>
  <w:num w:numId="31">
    <w:abstractNumId w:val="10"/>
  </w:num>
  <w:num w:numId="32">
    <w:abstractNumId w:val="34"/>
  </w:num>
  <w:num w:numId="33">
    <w:abstractNumId w:val="80"/>
  </w:num>
  <w:num w:numId="34">
    <w:abstractNumId w:val="53"/>
  </w:num>
  <w:num w:numId="35">
    <w:abstractNumId w:val="55"/>
  </w:num>
  <w:num w:numId="36">
    <w:abstractNumId w:val="61"/>
  </w:num>
  <w:num w:numId="37">
    <w:abstractNumId w:val="59"/>
  </w:num>
  <w:num w:numId="38">
    <w:abstractNumId w:val="20"/>
  </w:num>
  <w:num w:numId="39">
    <w:abstractNumId w:val="17"/>
  </w:num>
  <w:num w:numId="40">
    <w:abstractNumId w:val="60"/>
  </w:num>
  <w:num w:numId="41">
    <w:abstractNumId w:val="63"/>
  </w:num>
  <w:num w:numId="42">
    <w:abstractNumId w:val="51"/>
  </w:num>
  <w:num w:numId="43">
    <w:abstractNumId w:val="41"/>
  </w:num>
  <w:num w:numId="44">
    <w:abstractNumId w:val="28"/>
  </w:num>
  <w:num w:numId="45">
    <w:abstractNumId w:val="76"/>
  </w:num>
  <w:num w:numId="46">
    <w:abstractNumId w:val="57"/>
  </w:num>
  <w:num w:numId="47">
    <w:abstractNumId w:val="82"/>
  </w:num>
  <w:num w:numId="48">
    <w:abstractNumId w:val="9"/>
  </w:num>
  <w:num w:numId="49">
    <w:abstractNumId w:val="22"/>
  </w:num>
  <w:num w:numId="50">
    <w:abstractNumId w:val="64"/>
  </w:num>
  <w:num w:numId="51">
    <w:abstractNumId w:val="14"/>
  </w:num>
  <w:num w:numId="52">
    <w:abstractNumId w:val="77"/>
  </w:num>
  <w:num w:numId="53">
    <w:abstractNumId w:val="25"/>
  </w:num>
  <w:num w:numId="54">
    <w:abstractNumId w:val="71"/>
  </w:num>
  <w:num w:numId="55">
    <w:abstractNumId w:val="67"/>
  </w:num>
  <w:num w:numId="56">
    <w:abstractNumId w:val="65"/>
  </w:num>
  <w:num w:numId="57">
    <w:abstractNumId w:val="43"/>
  </w:num>
  <w:num w:numId="58">
    <w:abstractNumId w:val="52"/>
  </w:num>
  <w:num w:numId="59">
    <w:abstractNumId w:val="44"/>
  </w:num>
  <w:num w:numId="60">
    <w:abstractNumId w:val="12"/>
  </w:num>
  <w:num w:numId="61">
    <w:abstractNumId w:val="32"/>
  </w:num>
  <w:num w:numId="62">
    <w:abstractNumId w:val="30"/>
  </w:num>
  <w:num w:numId="63">
    <w:abstractNumId w:val="74"/>
  </w:num>
  <w:num w:numId="64">
    <w:abstractNumId w:val="2"/>
  </w:num>
  <w:num w:numId="65">
    <w:abstractNumId w:val="50"/>
  </w:num>
  <w:num w:numId="66">
    <w:abstractNumId w:val="21"/>
  </w:num>
  <w:num w:numId="67">
    <w:abstractNumId w:val="45"/>
  </w:num>
  <w:num w:numId="68">
    <w:abstractNumId w:val="39"/>
  </w:num>
  <w:num w:numId="69">
    <w:abstractNumId w:val="69"/>
  </w:num>
  <w:num w:numId="70">
    <w:abstractNumId w:val="38"/>
  </w:num>
  <w:num w:numId="71">
    <w:abstractNumId w:val="83"/>
  </w:num>
  <w:num w:numId="72">
    <w:abstractNumId w:val="5"/>
  </w:num>
  <w:num w:numId="73">
    <w:abstractNumId w:val="13"/>
  </w:num>
  <w:num w:numId="74">
    <w:abstractNumId w:val="15"/>
  </w:num>
  <w:num w:numId="75">
    <w:abstractNumId w:val="54"/>
  </w:num>
  <w:num w:numId="76">
    <w:abstractNumId w:val="37"/>
  </w:num>
  <w:num w:numId="77">
    <w:abstractNumId w:val="29"/>
  </w:num>
  <w:num w:numId="78">
    <w:abstractNumId w:val="1"/>
  </w:num>
  <w:num w:numId="79">
    <w:abstractNumId w:val="26"/>
  </w:num>
  <w:num w:numId="80">
    <w:abstractNumId w:val="72"/>
  </w:num>
  <w:num w:numId="81">
    <w:abstractNumId w:val="85"/>
  </w:num>
  <w:num w:numId="82">
    <w:abstractNumId w:val="48"/>
  </w:num>
  <w:num w:numId="83">
    <w:abstractNumId w:val="78"/>
  </w:num>
  <w:num w:numId="84">
    <w:abstractNumId w:val="36"/>
  </w:num>
  <w:num w:numId="85">
    <w:abstractNumId w:val="68"/>
  </w:num>
  <w:num w:numId="86">
    <w:abstractNumId w:val="49"/>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ocumentProtection w:edit="readOnly" w:enforcement="0"/>
  <w:defaultTabStop w:val="708"/>
  <w:hyphenationZone w:val="425"/>
  <w:drawingGridHorizontalSpacing w:val="110"/>
  <w:displayHorizontalDrawingGridEvery w:val="2"/>
  <w:characterSpacingControl w:val="doNotCompress"/>
  <w:hdrShapeDefaults>
    <o:shapedefaults v:ext="edit" spidmax="2049" style="mso-position-horizontal:center" fillcolor="none [2412]">
      <v:fill color="none [2412]"/>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0865"/>
    <w:rsid w:val="00001328"/>
    <w:rsid w:val="00002BCD"/>
    <w:rsid w:val="000076CA"/>
    <w:rsid w:val="000112C0"/>
    <w:rsid w:val="00011FF0"/>
    <w:rsid w:val="0001634B"/>
    <w:rsid w:val="000211EA"/>
    <w:rsid w:val="00021377"/>
    <w:rsid w:val="000217BA"/>
    <w:rsid w:val="00021905"/>
    <w:rsid w:val="0002304C"/>
    <w:rsid w:val="00023CD6"/>
    <w:rsid w:val="00030865"/>
    <w:rsid w:val="00032146"/>
    <w:rsid w:val="00033CBF"/>
    <w:rsid w:val="000400F6"/>
    <w:rsid w:val="0004280B"/>
    <w:rsid w:val="00044C6A"/>
    <w:rsid w:val="00046983"/>
    <w:rsid w:val="000533C8"/>
    <w:rsid w:val="00053E16"/>
    <w:rsid w:val="00054AB9"/>
    <w:rsid w:val="000574F1"/>
    <w:rsid w:val="00061592"/>
    <w:rsid w:val="00061BB0"/>
    <w:rsid w:val="000664DF"/>
    <w:rsid w:val="00070CC8"/>
    <w:rsid w:val="00073FD4"/>
    <w:rsid w:val="00074628"/>
    <w:rsid w:val="0007662F"/>
    <w:rsid w:val="00077461"/>
    <w:rsid w:val="00080402"/>
    <w:rsid w:val="00080C0F"/>
    <w:rsid w:val="000813F8"/>
    <w:rsid w:val="00081A29"/>
    <w:rsid w:val="0008210D"/>
    <w:rsid w:val="0008396E"/>
    <w:rsid w:val="000858A2"/>
    <w:rsid w:val="00086320"/>
    <w:rsid w:val="000874E1"/>
    <w:rsid w:val="00093F64"/>
    <w:rsid w:val="00094813"/>
    <w:rsid w:val="000956B1"/>
    <w:rsid w:val="00096F08"/>
    <w:rsid w:val="00097E9D"/>
    <w:rsid w:val="000A0577"/>
    <w:rsid w:val="000A3FE4"/>
    <w:rsid w:val="000A7015"/>
    <w:rsid w:val="000A74EC"/>
    <w:rsid w:val="000A7584"/>
    <w:rsid w:val="000B2C7B"/>
    <w:rsid w:val="000B5BF1"/>
    <w:rsid w:val="000B6030"/>
    <w:rsid w:val="000C0C62"/>
    <w:rsid w:val="000C1A37"/>
    <w:rsid w:val="000C50F4"/>
    <w:rsid w:val="000C54A6"/>
    <w:rsid w:val="000C7A5C"/>
    <w:rsid w:val="000D267D"/>
    <w:rsid w:val="000D3DCE"/>
    <w:rsid w:val="000D4AE8"/>
    <w:rsid w:val="000D5CD1"/>
    <w:rsid w:val="000D6A6C"/>
    <w:rsid w:val="000E0EC8"/>
    <w:rsid w:val="000E25A2"/>
    <w:rsid w:val="000E449D"/>
    <w:rsid w:val="000E7F38"/>
    <w:rsid w:val="000F0129"/>
    <w:rsid w:val="000F0B25"/>
    <w:rsid w:val="000F1AF9"/>
    <w:rsid w:val="000F4280"/>
    <w:rsid w:val="000F60C5"/>
    <w:rsid w:val="000F7E72"/>
    <w:rsid w:val="00102924"/>
    <w:rsid w:val="0010533A"/>
    <w:rsid w:val="00107C1E"/>
    <w:rsid w:val="00107CC3"/>
    <w:rsid w:val="00111445"/>
    <w:rsid w:val="0011198F"/>
    <w:rsid w:val="00112631"/>
    <w:rsid w:val="0011536A"/>
    <w:rsid w:val="00124486"/>
    <w:rsid w:val="00127020"/>
    <w:rsid w:val="001272E0"/>
    <w:rsid w:val="00130A90"/>
    <w:rsid w:val="001323BE"/>
    <w:rsid w:val="00132FEC"/>
    <w:rsid w:val="00135F99"/>
    <w:rsid w:val="00140BCC"/>
    <w:rsid w:val="00142080"/>
    <w:rsid w:val="00142A53"/>
    <w:rsid w:val="00143192"/>
    <w:rsid w:val="001455E9"/>
    <w:rsid w:val="00145C3E"/>
    <w:rsid w:val="00145FDF"/>
    <w:rsid w:val="001477EC"/>
    <w:rsid w:val="00147F5A"/>
    <w:rsid w:val="001503A5"/>
    <w:rsid w:val="001507C8"/>
    <w:rsid w:val="0015144C"/>
    <w:rsid w:val="00153855"/>
    <w:rsid w:val="00154316"/>
    <w:rsid w:val="00156F1C"/>
    <w:rsid w:val="001571E6"/>
    <w:rsid w:val="00157C2E"/>
    <w:rsid w:val="00157C6C"/>
    <w:rsid w:val="0016050A"/>
    <w:rsid w:val="00161538"/>
    <w:rsid w:val="00163720"/>
    <w:rsid w:val="00165BF6"/>
    <w:rsid w:val="00170017"/>
    <w:rsid w:val="001707E1"/>
    <w:rsid w:val="00170949"/>
    <w:rsid w:val="00175946"/>
    <w:rsid w:val="00175971"/>
    <w:rsid w:val="00177367"/>
    <w:rsid w:val="00177B3C"/>
    <w:rsid w:val="00183936"/>
    <w:rsid w:val="00187241"/>
    <w:rsid w:val="0019075B"/>
    <w:rsid w:val="00190944"/>
    <w:rsid w:val="00191380"/>
    <w:rsid w:val="00191EC3"/>
    <w:rsid w:val="001A05E1"/>
    <w:rsid w:val="001A08C6"/>
    <w:rsid w:val="001A1702"/>
    <w:rsid w:val="001A2417"/>
    <w:rsid w:val="001A56F5"/>
    <w:rsid w:val="001A5F02"/>
    <w:rsid w:val="001A7171"/>
    <w:rsid w:val="001B00B8"/>
    <w:rsid w:val="001B07E4"/>
    <w:rsid w:val="001B1729"/>
    <w:rsid w:val="001B4A01"/>
    <w:rsid w:val="001B4B7F"/>
    <w:rsid w:val="001B5576"/>
    <w:rsid w:val="001B5916"/>
    <w:rsid w:val="001B5B5F"/>
    <w:rsid w:val="001C0C9C"/>
    <w:rsid w:val="001C0CC8"/>
    <w:rsid w:val="001C179E"/>
    <w:rsid w:val="001C7F55"/>
    <w:rsid w:val="001D0B8A"/>
    <w:rsid w:val="001D0B8C"/>
    <w:rsid w:val="001D105B"/>
    <w:rsid w:val="001D16C1"/>
    <w:rsid w:val="001D3D8A"/>
    <w:rsid w:val="001E071A"/>
    <w:rsid w:val="001E1B43"/>
    <w:rsid w:val="001E1E7A"/>
    <w:rsid w:val="001E2743"/>
    <w:rsid w:val="001E3665"/>
    <w:rsid w:val="001E43F8"/>
    <w:rsid w:val="001E4730"/>
    <w:rsid w:val="001E4E30"/>
    <w:rsid w:val="001F0E80"/>
    <w:rsid w:val="001F4844"/>
    <w:rsid w:val="001F5C1D"/>
    <w:rsid w:val="001F7CE4"/>
    <w:rsid w:val="0020007D"/>
    <w:rsid w:val="00200BDE"/>
    <w:rsid w:val="00203A1A"/>
    <w:rsid w:val="00204E98"/>
    <w:rsid w:val="00206EA6"/>
    <w:rsid w:val="0020777A"/>
    <w:rsid w:val="002106E4"/>
    <w:rsid w:val="00211EDA"/>
    <w:rsid w:val="0021331F"/>
    <w:rsid w:val="00213BFA"/>
    <w:rsid w:val="002143C7"/>
    <w:rsid w:val="00215014"/>
    <w:rsid w:val="002151A6"/>
    <w:rsid w:val="0021629E"/>
    <w:rsid w:val="00220304"/>
    <w:rsid w:val="00221C8E"/>
    <w:rsid w:val="00224AF5"/>
    <w:rsid w:val="00226B27"/>
    <w:rsid w:val="0022767C"/>
    <w:rsid w:val="00227F27"/>
    <w:rsid w:val="00231822"/>
    <w:rsid w:val="0023192B"/>
    <w:rsid w:val="00231F49"/>
    <w:rsid w:val="002360FE"/>
    <w:rsid w:val="002367EC"/>
    <w:rsid w:val="00236C14"/>
    <w:rsid w:val="00236E8C"/>
    <w:rsid w:val="002378FC"/>
    <w:rsid w:val="00237CEE"/>
    <w:rsid w:val="0024412B"/>
    <w:rsid w:val="002458E2"/>
    <w:rsid w:val="00247078"/>
    <w:rsid w:val="00247355"/>
    <w:rsid w:val="00250903"/>
    <w:rsid w:val="00251A44"/>
    <w:rsid w:val="002537F3"/>
    <w:rsid w:val="00253C1E"/>
    <w:rsid w:val="002542B4"/>
    <w:rsid w:val="00255287"/>
    <w:rsid w:val="0025731F"/>
    <w:rsid w:val="00260B89"/>
    <w:rsid w:val="00263573"/>
    <w:rsid w:val="00263958"/>
    <w:rsid w:val="002640AD"/>
    <w:rsid w:val="00264952"/>
    <w:rsid w:val="00265739"/>
    <w:rsid w:val="00267128"/>
    <w:rsid w:val="002701CF"/>
    <w:rsid w:val="0027210D"/>
    <w:rsid w:val="00272656"/>
    <w:rsid w:val="0027359C"/>
    <w:rsid w:val="0027406E"/>
    <w:rsid w:val="002741C1"/>
    <w:rsid w:val="0027539E"/>
    <w:rsid w:val="00280DD1"/>
    <w:rsid w:val="00281DA9"/>
    <w:rsid w:val="00283005"/>
    <w:rsid w:val="00283B5B"/>
    <w:rsid w:val="00283DE1"/>
    <w:rsid w:val="00284524"/>
    <w:rsid w:val="00286744"/>
    <w:rsid w:val="00297BA3"/>
    <w:rsid w:val="002A0830"/>
    <w:rsid w:val="002A3312"/>
    <w:rsid w:val="002A4F29"/>
    <w:rsid w:val="002A5119"/>
    <w:rsid w:val="002B0C71"/>
    <w:rsid w:val="002B0FA8"/>
    <w:rsid w:val="002B126F"/>
    <w:rsid w:val="002B5331"/>
    <w:rsid w:val="002B7CA5"/>
    <w:rsid w:val="002C0B95"/>
    <w:rsid w:val="002C16E7"/>
    <w:rsid w:val="002C3530"/>
    <w:rsid w:val="002C5A5E"/>
    <w:rsid w:val="002C7CB9"/>
    <w:rsid w:val="002D0DE7"/>
    <w:rsid w:val="002D17FA"/>
    <w:rsid w:val="002D3CB2"/>
    <w:rsid w:val="002D776A"/>
    <w:rsid w:val="002E0B33"/>
    <w:rsid w:val="002E3AB6"/>
    <w:rsid w:val="002E4926"/>
    <w:rsid w:val="002E534A"/>
    <w:rsid w:val="002E55AF"/>
    <w:rsid w:val="002E5A3C"/>
    <w:rsid w:val="002E6A52"/>
    <w:rsid w:val="002F2CFF"/>
    <w:rsid w:val="002F2DF0"/>
    <w:rsid w:val="002F3789"/>
    <w:rsid w:val="002F4A3B"/>
    <w:rsid w:val="002F5321"/>
    <w:rsid w:val="002F67F2"/>
    <w:rsid w:val="002F78FC"/>
    <w:rsid w:val="0030010F"/>
    <w:rsid w:val="0030169F"/>
    <w:rsid w:val="003026E2"/>
    <w:rsid w:val="0030405F"/>
    <w:rsid w:val="003110D5"/>
    <w:rsid w:val="00312F59"/>
    <w:rsid w:val="0031440A"/>
    <w:rsid w:val="003162D3"/>
    <w:rsid w:val="003232B8"/>
    <w:rsid w:val="0032438A"/>
    <w:rsid w:val="003279BD"/>
    <w:rsid w:val="00327FC3"/>
    <w:rsid w:val="00333EF4"/>
    <w:rsid w:val="00336FD2"/>
    <w:rsid w:val="003371AF"/>
    <w:rsid w:val="0034002B"/>
    <w:rsid w:val="003412A9"/>
    <w:rsid w:val="003412FB"/>
    <w:rsid w:val="00341901"/>
    <w:rsid w:val="0034272F"/>
    <w:rsid w:val="00345BC9"/>
    <w:rsid w:val="003470DA"/>
    <w:rsid w:val="003470EE"/>
    <w:rsid w:val="00347117"/>
    <w:rsid w:val="00350D72"/>
    <w:rsid w:val="00351BE0"/>
    <w:rsid w:val="00352E01"/>
    <w:rsid w:val="00353862"/>
    <w:rsid w:val="00354752"/>
    <w:rsid w:val="0035642C"/>
    <w:rsid w:val="00357349"/>
    <w:rsid w:val="00357C30"/>
    <w:rsid w:val="0036115F"/>
    <w:rsid w:val="00362B32"/>
    <w:rsid w:val="00363BE8"/>
    <w:rsid w:val="00364502"/>
    <w:rsid w:val="00364DC4"/>
    <w:rsid w:val="003658B9"/>
    <w:rsid w:val="00365C6D"/>
    <w:rsid w:val="00367809"/>
    <w:rsid w:val="00371BF8"/>
    <w:rsid w:val="00371D7C"/>
    <w:rsid w:val="003731A1"/>
    <w:rsid w:val="003748B4"/>
    <w:rsid w:val="003756DF"/>
    <w:rsid w:val="00377A13"/>
    <w:rsid w:val="00382393"/>
    <w:rsid w:val="00383603"/>
    <w:rsid w:val="00383BA4"/>
    <w:rsid w:val="0038440C"/>
    <w:rsid w:val="003907BA"/>
    <w:rsid w:val="003950F5"/>
    <w:rsid w:val="00395EB2"/>
    <w:rsid w:val="00396272"/>
    <w:rsid w:val="003A3F61"/>
    <w:rsid w:val="003A43CE"/>
    <w:rsid w:val="003A6EE9"/>
    <w:rsid w:val="003B0009"/>
    <w:rsid w:val="003B3D7D"/>
    <w:rsid w:val="003B5286"/>
    <w:rsid w:val="003B57CA"/>
    <w:rsid w:val="003C0F93"/>
    <w:rsid w:val="003C2558"/>
    <w:rsid w:val="003D3D5B"/>
    <w:rsid w:val="003D428F"/>
    <w:rsid w:val="003D73EF"/>
    <w:rsid w:val="003E0347"/>
    <w:rsid w:val="003E33D1"/>
    <w:rsid w:val="003E36F7"/>
    <w:rsid w:val="003E4741"/>
    <w:rsid w:val="003F0AA0"/>
    <w:rsid w:val="003F242A"/>
    <w:rsid w:val="003F39D0"/>
    <w:rsid w:val="004001EE"/>
    <w:rsid w:val="004007EE"/>
    <w:rsid w:val="0040184D"/>
    <w:rsid w:val="0040220A"/>
    <w:rsid w:val="004034D9"/>
    <w:rsid w:val="00403DD8"/>
    <w:rsid w:val="004047A7"/>
    <w:rsid w:val="00406E73"/>
    <w:rsid w:val="00407489"/>
    <w:rsid w:val="0040749F"/>
    <w:rsid w:val="00410D89"/>
    <w:rsid w:val="004152BE"/>
    <w:rsid w:val="004164AD"/>
    <w:rsid w:val="00417307"/>
    <w:rsid w:val="00420244"/>
    <w:rsid w:val="00423390"/>
    <w:rsid w:val="0042351F"/>
    <w:rsid w:val="00425340"/>
    <w:rsid w:val="00425606"/>
    <w:rsid w:val="00425646"/>
    <w:rsid w:val="00430305"/>
    <w:rsid w:val="00430480"/>
    <w:rsid w:val="004328E9"/>
    <w:rsid w:val="004330A7"/>
    <w:rsid w:val="0043345C"/>
    <w:rsid w:val="00436974"/>
    <w:rsid w:val="00442B0E"/>
    <w:rsid w:val="00443517"/>
    <w:rsid w:val="00443BDA"/>
    <w:rsid w:val="004444A4"/>
    <w:rsid w:val="00447A54"/>
    <w:rsid w:val="00450C56"/>
    <w:rsid w:val="0045219F"/>
    <w:rsid w:val="00457056"/>
    <w:rsid w:val="00457B94"/>
    <w:rsid w:val="00460F2C"/>
    <w:rsid w:val="0046183E"/>
    <w:rsid w:val="00461ACA"/>
    <w:rsid w:val="0046522E"/>
    <w:rsid w:val="00467235"/>
    <w:rsid w:val="00472956"/>
    <w:rsid w:val="00472BFE"/>
    <w:rsid w:val="004741BA"/>
    <w:rsid w:val="00475852"/>
    <w:rsid w:val="004766B6"/>
    <w:rsid w:val="00477457"/>
    <w:rsid w:val="00481035"/>
    <w:rsid w:val="00482889"/>
    <w:rsid w:val="00491DC8"/>
    <w:rsid w:val="00493098"/>
    <w:rsid w:val="0049576C"/>
    <w:rsid w:val="004A2081"/>
    <w:rsid w:val="004A4A57"/>
    <w:rsid w:val="004A5383"/>
    <w:rsid w:val="004A585F"/>
    <w:rsid w:val="004A6091"/>
    <w:rsid w:val="004A6369"/>
    <w:rsid w:val="004B1790"/>
    <w:rsid w:val="004B2025"/>
    <w:rsid w:val="004B25FA"/>
    <w:rsid w:val="004B64C2"/>
    <w:rsid w:val="004C52AB"/>
    <w:rsid w:val="004C600B"/>
    <w:rsid w:val="004C6BED"/>
    <w:rsid w:val="004D02F4"/>
    <w:rsid w:val="004D08E3"/>
    <w:rsid w:val="004D1ABF"/>
    <w:rsid w:val="004D34FA"/>
    <w:rsid w:val="004D3B4C"/>
    <w:rsid w:val="004D43FE"/>
    <w:rsid w:val="004D50AE"/>
    <w:rsid w:val="004D5C26"/>
    <w:rsid w:val="004E3240"/>
    <w:rsid w:val="004E34F0"/>
    <w:rsid w:val="004E3A28"/>
    <w:rsid w:val="004E7DC8"/>
    <w:rsid w:val="004F2848"/>
    <w:rsid w:val="004F2D26"/>
    <w:rsid w:val="004F5B11"/>
    <w:rsid w:val="004F626A"/>
    <w:rsid w:val="004F71A8"/>
    <w:rsid w:val="004F7933"/>
    <w:rsid w:val="005006C0"/>
    <w:rsid w:val="00501A36"/>
    <w:rsid w:val="005028D3"/>
    <w:rsid w:val="005101EC"/>
    <w:rsid w:val="00512B0E"/>
    <w:rsid w:val="005131D7"/>
    <w:rsid w:val="00513426"/>
    <w:rsid w:val="0051390A"/>
    <w:rsid w:val="005161AF"/>
    <w:rsid w:val="005171D3"/>
    <w:rsid w:val="00520AD2"/>
    <w:rsid w:val="00522AA8"/>
    <w:rsid w:val="00523E25"/>
    <w:rsid w:val="00524229"/>
    <w:rsid w:val="00524849"/>
    <w:rsid w:val="00533191"/>
    <w:rsid w:val="00534960"/>
    <w:rsid w:val="00537E3E"/>
    <w:rsid w:val="00544B65"/>
    <w:rsid w:val="005456A4"/>
    <w:rsid w:val="00546052"/>
    <w:rsid w:val="00547267"/>
    <w:rsid w:val="005503B6"/>
    <w:rsid w:val="0055137A"/>
    <w:rsid w:val="00551AAC"/>
    <w:rsid w:val="00552C3C"/>
    <w:rsid w:val="00552CEA"/>
    <w:rsid w:val="00554637"/>
    <w:rsid w:val="00554766"/>
    <w:rsid w:val="00554A9E"/>
    <w:rsid w:val="00554AE1"/>
    <w:rsid w:val="00555C8A"/>
    <w:rsid w:val="005616AB"/>
    <w:rsid w:val="00562218"/>
    <w:rsid w:val="00564826"/>
    <w:rsid w:val="00564C27"/>
    <w:rsid w:val="0056587A"/>
    <w:rsid w:val="00565E78"/>
    <w:rsid w:val="005743B5"/>
    <w:rsid w:val="00575C88"/>
    <w:rsid w:val="00576305"/>
    <w:rsid w:val="00577A32"/>
    <w:rsid w:val="00581A9F"/>
    <w:rsid w:val="00581DFD"/>
    <w:rsid w:val="00582551"/>
    <w:rsid w:val="005829CF"/>
    <w:rsid w:val="00583484"/>
    <w:rsid w:val="00583F23"/>
    <w:rsid w:val="00592AE0"/>
    <w:rsid w:val="00594EA4"/>
    <w:rsid w:val="00595AA2"/>
    <w:rsid w:val="0059708D"/>
    <w:rsid w:val="00597938"/>
    <w:rsid w:val="005A2173"/>
    <w:rsid w:val="005A38C6"/>
    <w:rsid w:val="005A4E43"/>
    <w:rsid w:val="005A65E8"/>
    <w:rsid w:val="005A68A3"/>
    <w:rsid w:val="005B16E8"/>
    <w:rsid w:val="005B18CD"/>
    <w:rsid w:val="005B3264"/>
    <w:rsid w:val="005B3A2B"/>
    <w:rsid w:val="005B3B50"/>
    <w:rsid w:val="005B520B"/>
    <w:rsid w:val="005B6293"/>
    <w:rsid w:val="005C1882"/>
    <w:rsid w:val="005C2C0A"/>
    <w:rsid w:val="005C3192"/>
    <w:rsid w:val="005C6EA6"/>
    <w:rsid w:val="005D1BE8"/>
    <w:rsid w:val="005D20E9"/>
    <w:rsid w:val="005D25BD"/>
    <w:rsid w:val="005D4417"/>
    <w:rsid w:val="005D511E"/>
    <w:rsid w:val="005D7108"/>
    <w:rsid w:val="005D73A5"/>
    <w:rsid w:val="005E18F2"/>
    <w:rsid w:val="005E2D20"/>
    <w:rsid w:val="005E2F0F"/>
    <w:rsid w:val="005E58A6"/>
    <w:rsid w:val="005E665B"/>
    <w:rsid w:val="005F0C90"/>
    <w:rsid w:val="005F4293"/>
    <w:rsid w:val="005F5234"/>
    <w:rsid w:val="005F5DBB"/>
    <w:rsid w:val="00601F21"/>
    <w:rsid w:val="00602667"/>
    <w:rsid w:val="0060285B"/>
    <w:rsid w:val="00602A46"/>
    <w:rsid w:val="0060421C"/>
    <w:rsid w:val="00605FF4"/>
    <w:rsid w:val="006061A9"/>
    <w:rsid w:val="00606325"/>
    <w:rsid w:val="00606C15"/>
    <w:rsid w:val="00606CBE"/>
    <w:rsid w:val="00610F94"/>
    <w:rsid w:val="00611F82"/>
    <w:rsid w:val="0061280E"/>
    <w:rsid w:val="00612FE7"/>
    <w:rsid w:val="00614458"/>
    <w:rsid w:val="00616241"/>
    <w:rsid w:val="00620690"/>
    <w:rsid w:val="0062072E"/>
    <w:rsid w:val="00622CD1"/>
    <w:rsid w:val="00622F7A"/>
    <w:rsid w:val="006263FE"/>
    <w:rsid w:val="00626D23"/>
    <w:rsid w:val="00627BFC"/>
    <w:rsid w:val="006321BC"/>
    <w:rsid w:val="00633E0C"/>
    <w:rsid w:val="006362AF"/>
    <w:rsid w:val="00637004"/>
    <w:rsid w:val="0063734D"/>
    <w:rsid w:val="006414F6"/>
    <w:rsid w:val="00641C43"/>
    <w:rsid w:val="00641E53"/>
    <w:rsid w:val="00642215"/>
    <w:rsid w:val="0064234D"/>
    <w:rsid w:val="006426B8"/>
    <w:rsid w:val="0064453A"/>
    <w:rsid w:val="00647C2E"/>
    <w:rsid w:val="00650072"/>
    <w:rsid w:val="00651B97"/>
    <w:rsid w:val="00651D31"/>
    <w:rsid w:val="00651F81"/>
    <w:rsid w:val="00652AAD"/>
    <w:rsid w:val="00652E44"/>
    <w:rsid w:val="006542D1"/>
    <w:rsid w:val="006545F9"/>
    <w:rsid w:val="00654F4F"/>
    <w:rsid w:val="00655EAE"/>
    <w:rsid w:val="006571CA"/>
    <w:rsid w:val="00657D18"/>
    <w:rsid w:val="0066147E"/>
    <w:rsid w:val="00661858"/>
    <w:rsid w:val="00663810"/>
    <w:rsid w:val="006641B0"/>
    <w:rsid w:val="00664D63"/>
    <w:rsid w:val="00665B1B"/>
    <w:rsid w:val="00665CA1"/>
    <w:rsid w:val="00675230"/>
    <w:rsid w:val="00677C25"/>
    <w:rsid w:val="0068005B"/>
    <w:rsid w:val="006807FF"/>
    <w:rsid w:val="00681058"/>
    <w:rsid w:val="00683A09"/>
    <w:rsid w:val="0068475E"/>
    <w:rsid w:val="00685409"/>
    <w:rsid w:val="00685A8C"/>
    <w:rsid w:val="00690917"/>
    <w:rsid w:val="00690C3C"/>
    <w:rsid w:val="00692A57"/>
    <w:rsid w:val="0069313A"/>
    <w:rsid w:val="00694D67"/>
    <w:rsid w:val="0069592C"/>
    <w:rsid w:val="006979E6"/>
    <w:rsid w:val="006A019F"/>
    <w:rsid w:val="006A1B34"/>
    <w:rsid w:val="006A2613"/>
    <w:rsid w:val="006A4BE0"/>
    <w:rsid w:val="006A4FF1"/>
    <w:rsid w:val="006A7EF6"/>
    <w:rsid w:val="006B0365"/>
    <w:rsid w:val="006B0C78"/>
    <w:rsid w:val="006B4C13"/>
    <w:rsid w:val="006B5F32"/>
    <w:rsid w:val="006B642F"/>
    <w:rsid w:val="006C180E"/>
    <w:rsid w:val="006C2187"/>
    <w:rsid w:val="006C38FF"/>
    <w:rsid w:val="006C3FB9"/>
    <w:rsid w:val="006C561F"/>
    <w:rsid w:val="006C6816"/>
    <w:rsid w:val="006C7475"/>
    <w:rsid w:val="006D1FBB"/>
    <w:rsid w:val="006D3A6A"/>
    <w:rsid w:val="006D3AA5"/>
    <w:rsid w:val="006D6142"/>
    <w:rsid w:val="006D6A95"/>
    <w:rsid w:val="006D71B6"/>
    <w:rsid w:val="006D73E0"/>
    <w:rsid w:val="006D790D"/>
    <w:rsid w:val="006E0C93"/>
    <w:rsid w:val="006E2D0A"/>
    <w:rsid w:val="006E7FED"/>
    <w:rsid w:val="006F2E54"/>
    <w:rsid w:val="006F3ECB"/>
    <w:rsid w:val="006F44C6"/>
    <w:rsid w:val="006F472D"/>
    <w:rsid w:val="006F742B"/>
    <w:rsid w:val="007017F1"/>
    <w:rsid w:val="007023AE"/>
    <w:rsid w:val="00704BDD"/>
    <w:rsid w:val="00705E74"/>
    <w:rsid w:val="007108B4"/>
    <w:rsid w:val="00711DC0"/>
    <w:rsid w:val="007125DA"/>
    <w:rsid w:val="00713D39"/>
    <w:rsid w:val="00720E52"/>
    <w:rsid w:val="00722644"/>
    <w:rsid w:val="00722952"/>
    <w:rsid w:val="00725B62"/>
    <w:rsid w:val="00727D86"/>
    <w:rsid w:val="0073088D"/>
    <w:rsid w:val="007335EB"/>
    <w:rsid w:val="00734E08"/>
    <w:rsid w:val="00735ED0"/>
    <w:rsid w:val="00737895"/>
    <w:rsid w:val="00742085"/>
    <w:rsid w:val="0074508E"/>
    <w:rsid w:val="007451E5"/>
    <w:rsid w:val="00745A4D"/>
    <w:rsid w:val="00745B7C"/>
    <w:rsid w:val="00747AB1"/>
    <w:rsid w:val="00751946"/>
    <w:rsid w:val="007537CD"/>
    <w:rsid w:val="0075393D"/>
    <w:rsid w:val="0075473B"/>
    <w:rsid w:val="00760ED1"/>
    <w:rsid w:val="00763B4C"/>
    <w:rsid w:val="00763CD8"/>
    <w:rsid w:val="00764642"/>
    <w:rsid w:val="0076494F"/>
    <w:rsid w:val="00764959"/>
    <w:rsid w:val="00765F9E"/>
    <w:rsid w:val="0076758F"/>
    <w:rsid w:val="0077054F"/>
    <w:rsid w:val="00775E53"/>
    <w:rsid w:val="007808CE"/>
    <w:rsid w:val="00782097"/>
    <w:rsid w:val="007823FA"/>
    <w:rsid w:val="0078296F"/>
    <w:rsid w:val="00782AFB"/>
    <w:rsid w:val="00782CAC"/>
    <w:rsid w:val="007833C0"/>
    <w:rsid w:val="00783A3A"/>
    <w:rsid w:val="007857B1"/>
    <w:rsid w:val="00792996"/>
    <w:rsid w:val="00793BF5"/>
    <w:rsid w:val="007960FB"/>
    <w:rsid w:val="007A1456"/>
    <w:rsid w:val="007A1AA7"/>
    <w:rsid w:val="007A376B"/>
    <w:rsid w:val="007A3E00"/>
    <w:rsid w:val="007A40C5"/>
    <w:rsid w:val="007A5598"/>
    <w:rsid w:val="007A5DF7"/>
    <w:rsid w:val="007A6A1A"/>
    <w:rsid w:val="007A7076"/>
    <w:rsid w:val="007A71E8"/>
    <w:rsid w:val="007A74D8"/>
    <w:rsid w:val="007A7541"/>
    <w:rsid w:val="007B529D"/>
    <w:rsid w:val="007B70D9"/>
    <w:rsid w:val="007B7FAE"/>
    <w:rsid w:val="007C27E5"/>
    <w:rsid w:val="007C31A7"/>
    <w:rsid w:val="007C587D"/>
    <w:rsid w:val="007C689D"/>
    <w:rsid w:val="007D732A"/>
    <w:rsid w:val="007E01CF"/>
    <w:rsid w:val="007E0CEF"/>
    <w:rsid w:val="007E10B1"/>
    <w:rsid w:val="007E2931"/>
    <w:rsid w:val="007E29FC"/>
    <w:rsid w:val="007E2BDD"/>
    <w:rsid w:val="007E51EB"/>
    <w:rsid w:val="007F042E"/>
    <w:rsid w:val="007F2795"/>
    <w:rsid w:val="007F39CD"/>
    <w:rsid w:val="007F62EC"/>
    <w:rsid w:val="007F7D13"/>
    <w:rsid w:val="00800542"/>
    <w:rsid w:val="00800986"/>
    <w:rsid w:val="008012B8"/>
    <w:rsid w:val="00801700"/>
    <w:rsid w:val="00803962"/>
    <w:rsid w:val="008100B3"/>
    <w:rsid w:val="00812EA4"/>
    <w:rsid w:val="00814467"/>
    <w:rsid w:val="0081463C"/>
    <w:rsid w:val="0081484C"/>
    <w:rsid w:val="00814A6D"/>
    <w:rsid w:val="00815B76"/>
    <w:rsid w:val="00817071"/>
    <w:rsid w:val="00817162"/>
    <w:rsid w:val="0082129F"/>
    <w:rsid w:val="008215A7"/>
    <w:rsid w:val="00822924"/>
    <w:rsid w:val="0082389B"/>
    <w:rsid w:val="008240F1"/>
    <w:rsid w:val="008264A0"/>
    <w:rsid w:val="00826D0E"/>
    <w:rsid w:val="0082754B"/>
    <w:rsid w:val="00827702"/>
    <w:rsid w:val="00827A96"/>
    <w:rsid w:val="008309F0"/>
    <w:rsid w:val="0083174E"/>
    <w:rsid w:val="00833A10"/>
    <w:rsid w:val="008346C7"/>
    <w:rsid w:val="00837260"/>
    <w:rsid w:val="00837F10"/>
    <w:rsid w:val="008401DA"/>
    <w:rsid w:val="00840BDE"/>
    <w:rsid w:val="00841785"/>
    <w:rsid w:val="00844C93"/>
    <w:rsid w:val="00847967"/>
    <w:rsid w:val="00851756"/>
    <w:rsid w:val="008525AB"/>
    <w:rsid w:val="00854EFA"/>
    <w:rsid w:val="00854F9F"/>
    <w:rsid w:val="00855AF2"/>
    <w:rsid w:val="0085601E"/>
    <w:rsid w:val="00856636"/>
    <w:rsid w:val="0086179E"/>
    <w:rsid w:val="008650DC"/>
    <w:rsid w:val="00865339"/>
    <w:rsid w:val="00871187"/>
    <w:rsid w:val="00871838"/>
    <w:rsid w:val="00875277"/>
    <w:rsid w:val="00875997"/>
    <w:rsid w:val="008762D8"/>
    <w:rsid w:val="00877515"/>
    <w:rsid w:val="008777D8"/>
    <w:rsid w:val="00877EA3"/>
    <w:rsid w:val="00881B9B"/>
    <w:rsid w:val="00881BF4"/>
    <w:rsid w:val="00881C22"/>
    <w:rsid w:val="00883A01"/>
    <w:rsid w:val="00885A9B"/>
    <w:rsid w:val="0088740D"/>
    <w:rsid w:val="00890B90"/>
    <w:rsid w:val="00891917"/>
    <w:rsid w:val="008921AA"/>
    <w:rsid w:val="0089626F"/>
    <w:rsid w:val="0089736B"/>
    <w:rsid w:val="008A40EC"/>
    <w:rsid w:val="008A42C8"/>
    <w:rsid w:val="008A4BC4"/>
    <w:rsid w:val="008A56E6"/>
    <w:rsid w:val="008A7B91"/>
    <w:rsid w:val="008B059C"/>
    <w:rsid w:val="008B17B7"/>
    <w:rsid w:val="008B2EF0"/>
    <w:rsid w:val="008B382F"/>
    <w:rsid w:val="008B4441"/>
    <w:rsid w:val="008B54BD"/>
    <w:rsid w:val="008B6311"/>
    <w:rsid w:val="008C2C26"/>
    <w:rsid w:val="008C5FE1"/>
    <w:rsid w:val="008C6337"/>
    <w:rsid w:val="008C65E0"/>
    <w:rsid w:val="008C7CE0"/>
    <w:rsid w:val="008D1B2B"/>
    <w:rsid w:val="008D2B4F"/>
    <w:rsid w:val="008D3E47"/>
    <w:rsid w:val="008D42EE"/>
    <w:rsid w:val="008D5E7F"/>
    <w:rsid w:val="008D66B4"/>
    <w:rsid w:val="008D765C"/>
    <w:rsid w:val="008D7697"/>
    <w:rsid w:val="008E0105"/>
    <w:rsid w:val="008E01A2"/>
    <w:rsid w:val="008E0DD5"/>
    <w:rsid w:val="008E2D96"/>
    <w:rsid w:val="008E4671"/>
    <w:rsid w:val="008E4E2F"/>
    <w:rsid w:val="008E59CC"/>
    <w:rsid w:val="008E65CE"/>
    <w:rsid w:val="008E7592"/>
    <w:rsid w:val="008E765A"/>
    <w:rsid w:val="008F2EBC"/>
    <w:rsid w:val="008F30FF"/>
    <w:rsid w:val="00900391"/>
    <w:rsid w:val="0090102C"/>
    <w:rsid w:val="0090152E"/>
    <w:rsid w:val="009030EF"/>
    <w:rsid w:val="00905A82"/>
    <w:rsid w:val="00906D32"/>
    <w:rsid w:val="00907086"/>
    <w:rsid w:val="00915D92"/>
    <w:rsid w:val="00917732"/>
    <w:rsid w:val="009203AB"/>
    <w:rsid w:val="009222C5"/>
    <w:rsid w:val="009226F6"/>
    <w:rsid w:val="0092778F"/>
    <w:rsid w:val="00927D74"/>
    <w:rsid w:val="00930545"/>
    <w:rsid w:val="009322AD"/>
    <w:rsid w:val="009402B6"/>
    <w:rsid w:val="00941276"/>
    <w:rsid w:val="00943117"/>
    <w:rsid w:val="00943D44"/>
    <w:rsid w:val="00944155"/>
    <w:rsid w:val="009459CE"/>
    <w:rsid w:val="009469C4"/>
    <w:rsid w:val="00952FB1"/>
    <w:rsid w:val="00954618"/>
    <w:rsid w:val="00954EF4"/>
    <w:rsid w:val="00960948"/>
    <w:rsid w:val="00965012"/>
    <w:rsid w:val="00965151"/>
    <w:rsid w:val="00971597"/>
    <w:rsid w:val="00972683"/>
    <w:rsid w:val="00972EF8"/>
    <w:rsid w:val="009735DC"/>
    <w:rsid w:val="00974101"/>
    <w:rsid w:val="00974176"/>
    <w:rsid w:val="00974E6C"/>
    <w:rsid w:val="009774FD"/>
    <w:rsid w:val="0098255A"/>
    <w:rsid w:val="00985111"/>
    <w:rsid w:val="009917EC"/>
    <w:rsid w:val="00993399"/>
    <w:rsid w:val="00993D75"/>
    <w:rsid w:val="00995781"/>
    <w:rsid w:val="00995870"/>
    <w:rsid w:val="00996190"/>
    <w:rsid w:val="009A1636"/>
    <w:rsid w:val="009A33BF"/>
    <w:rsid w:val="009A5895"/>
    <w:rsid w:val="009B2B65"/>
    <w:rsid w:val="009B5854"/>
    <w:rsid w:val="009B66B7"/>
    <w:rsid w:val="009B6CA9"/>
    <w:rsid w:val="009C0F29"/>
    <w:rsid w:val="009C12F2"/>
    <w:rsid w:val="009C2B24"/>
    <w:rsid w:val="009C2F99"/>
    <w:rsid w:val="009C34B8"/>
    <w:rsid w:val="009C4428"/>
    <w:rsid w:val="009C6573"/>
    <w:rsid w:val="009C6901"/>
    <w:rsid w:val="009C7AA6"/>
    <w:rsid w:val="009D3B1A"/>
    <w:rsid w:val="009D525F"/>
    <w:rsid w:val="009D5441"/>
    <w:rsid w:val="009E1052"/>
    <w:rsid w:val="009E1DBF"/>
    <w:rsid w:val="009E3D59"/>
    <w:rsid w:val="009E4707"/>
    <w:rsid w:val="009E4C10"/>
    <w:rsid w:val="009E625D"/>
    <w:rsid w:val="009E77B1"/>
    <w:rsid w:val="009F16CA"/>
    <w:rsid w:val="009F1BDA"/>
    <w:rsid w:val="009F42C4"/>
    <w:rsid w:val="009F5FFC"/>
    <w:rsid w:val="00A022BE"/>
    <w:rsid w:val="00A0255A"/>
    <w:rsid w:val="00A02DAA"/>
    <w:rsid w:val="00A041B8"/>
    <w:rsid w:val="00A05F6C"/>
    <w:rsid w:val="00A06141"/>
    <w:rsid w:val="00A07563"/>
    <w:rsid w:val="00A077E0"/>
    <w:rsid w:val="00A1095F"/>
    <w:rsid w:val="00A10E07"/>
    <w:rsid w:val="00A15325"/>
    <w:rsid w:val="00A155A6"/>
    <w:rsid w:val="00A22978"/>
    <w:rsid w:val="00A22FFE"/>
    <w:rsid w:val="00A23035"/>
    <w:rsid w:val="00A24F8B"/>
    <w:rsid w:val="00A3093A"/>
    <w:rsid w:val="00A31721"/>
    <w:rsid w:val="00A35A69"/>
    <w:rsid w:val="00A36718"/>
    <w:rsid w:val="00A424F3"/>
    <w:rsid w:val="00A42AF1"/>
    <w:rsid w:val="00A42CE6"/>
    <w:rsid w:val="00A434B4"/>
    <w:rsid w:val="00A435FB"/>
    <w:rsid w:val="00A442C0"/>
    <w:rsid w:val="00A45972"/>
    <w:rsid w:val="00A52C79"/>
    <w:rsid w:val="00A5435F"/>
    <w:rsid w:val="00A547BC"/>
    <w:rsid w:val="00A56580"/>
    <w:rsid w:val="00A57EAA"/>
    <w:rsid w:val="00A62694"/>
    <w:rsid w:val="00A6461F"/>
    <w:rsid w:val="00A65346"/>
    <w:rsid w:val="00A666EE"/>
    <w:rsid w:val="00A7029E"/>
    <w:rsid w:val="00A70F3E"/>
    <w:rsid w:val="00A719B4"/>
    <w:rsid w:val="00A73293"/>
    <w:rsid w:val="00A74604"/>
    <w:rsid w:val="00A746ED"/>
    <w:rsid w:val="00A75398"/>
    <w:rsid w:val="00A84337"/>
    <w:rsid w:val="00A92193"/>
    <w:rsid w:val="00A927FB"/>
    <w:rsid w:val="00A944C1"/>
    <w:rsid w:val="00A95AB7"/>
    <w:rsid w:val="00A964A3"/>
    <w:rsid w:val="00A970C0"/>
    <w:rsid w:val="00A971F9"/>
    <w:rsid w:val="00AA19CA"/>
    <w:rsid w:val="00AA2245"/>
    <w:rsid w:val="00AA39EC"/>
    <w:rsid w:val="00AA3FD4"/>
    <w:rsid w:val="00AA6B22"/>
    <w:rsid w:val="00AA7FF7"/>
    <w:rsid w:val="00AB0374"/>
    <w:rsid w:val="00AB06B5"/>
    <w:rsid w:val="00AB2CEE"/>
    <w:rsid w:val="00AB405F"/>
    <w:rsid w:val="00AB44AB"/>
    <w:rsid w:val="00AB4F83"/>
    <w:rsid w:val="00AC1E10"/>
    <w:rsid w:val="00AC3453"/>
    <w:rsid w:val="00AC3BFA"/>
    <w:rsid w:val="00AC3D59"/>
    <w:rsid w:val="00AC3FAA"/>
    <w:rsid w:val="00AC4D7B"/>
    <w:rsid w:val="00AD055B"/>
    <w:rsid w:val="00AD1240"/>
    <w:rsid w:val="00AD5D34"/>
    <w:rsid w:val="00AD5F05"/>
    <w:rsid w:val="00AE12F2"/>
    <w:rsid w:val="00AE1DC1"/>
    <w:rsid w:val="00AE1EB5"/>
    <w:rsid w:val="00AE3B5F"/>
    <w:rsid w:val="00AE49E0"/>
    <w:rsid w:val="00AE5274"/>
    <w:rsid w:val="00AE575C"/>
    <w:rsid w:val="00AE7082"/>
    <w:rsid w:val="00AE7141"/>
    <w:rsid w:val="00AE73F8"/>
    <w:rsid w:val="00AF5099"/>
    <w:rsid w:val="00AF661C"/>
    <w:rsid w:val="00AF6C56"/>
    <w:rsid w:val="00B04DED"/>
    <w:rsid w:val="00B05963"/>
    <w:rsid w:val="00B13158"/>
    <w:rsid w:val="00B13EFC"/>
    <w:rsid w:val="00B15144"/>
    <w:rsid w:val="00B17083"/>
    <w:rsid w:val="00B174CB"/>
    <w:rsid w:val="00B20E0B"/>
    <w:rsid w:val="00B249F6"/>
    <w:rsid w:val="00B30562"/>
    <w:rsid w:val="00B31066"/>
    <w:rsid w:val="00B3133D"/>
    <w:rsid w:val="00B336DB"/>
    <w:rsid w:val="00B33AA2"/>
    <w:rsid w:val="00B347C7"/>
    <w:rsid w:val="00B42211"/>
    <w:rsid w:val="00B46404"/>
    <w:rsid w:val="00B470E5"/>
    <w:rsid w:val="00B51ED3"/>
    <w:rsid w:val="00B5207F"/>
    <w:rsid w:val="00B52EF2"/>
    <w:rsid w:val="00B53ABA"/>
    <w:rsid w:val="00B55F51"/>
    <w:rsid w:val="00B5718E"/>
    <w:rsid w:val="00B602DD"/>
    <w:rsid w:val="00B60B03"/>
    <w:rsid w:val="00B619E1"/>
    <w:rsid w:val="00B63292"/>
    <w:rsid w:val="00B65396"/>
    <w:rsid w:val="00B66CFF"/>
    <w:rsid w:val="00B671C3"/>
    <w:rsid w:val="00B71098"/>
    <w:rsid w:val="00B71465"/>
    <w:rsid w:val="00B71F94"/>
    <w:rsid w:val="00B726AD"/>
    <w:rsid w:val="00B731A3"/>
    <w:rsid w:val="00B74615"/>
    <w:rsid w:val="00B74CDA"/>
    <w:rsid w:val="00B75F1F"/>
    <w:rsid w:val="00B8018C"/>
    <w:rsid w:val="00B81710"/>
    <w:rsid w:val="00B828C5"/>
    <w:rsid w:val="00B82F0D"/>
    <w:rsid w:val="00B92E94"/>
    <w:rsid w:val="00B93322"/>
    <w:rsid w:val="00B96765"/>
    <w:rsid w:val="00B96E5C"/>
    <w:rsid w:val="00BA0BC7"/>
    <w:rsid w:val="00BA145B"/>
    <w:rsid w:val="00BA3741"/>
    <w:rsid w:val="00BA6792"/>
    <w:rsid w:val="00BA7077"/>
    <w:rsid w:val="00BA7A02"/>
    <w:rsid w:val="00BB02E2"/>
    <w:rsid w:val="00BB0B56"/>
    <w:rsid w:val="00BB28D6"/>
    <w:rsid w:val="00BB2B9B"/>
    <w:rsid w:val="00BB318A"/>
    <w:rsid w:val="00BB3412"/>
    <w:rsid w:val="00BB5558"/>
    <w:rsid w:val="00BC25AE"/>
    <w:rsid w:val="00BC3103"/>
    <w:rsid w:val="00BC5387"/>
    <w:rsid w:val="00BC55D1"/>
    <w:rsid w:val="00BC7539"/>
    <w:rsid w:val="00BD12BE"/>
    <w:rsid w:val="00BD1D33"/>
    <w:rsid w:val="00BD673B"/>
    <w:rsid w:val="00BD7B54"/>
    <w:rsid w:val="00BE0FD9"/>
    <w:rsid w:val="00BE2050"/>
    <w:rsid w:val="00BE7B99"/>
    <w:rsid w:val="00BF0E5D"/>
    <w:rsid w:val="00BF1B37"/>
    <w:rsid w:val="00BF23D5"/>
    <w:rsid w:val="00BF3036"/>
    <w:rsid w:val="00BF3FF8"/>
    <w:rsid w:val="00BF4A96"/>
    <w:rsid w:val="00BF5F0F"/>
    <w:rsid w:val="00BF6243"/>
    <w:rsid w:val="00C00D0C"/>
    <w:rsid w:val="00C017CD"/>
    <w:rsid w:val="00C02C16"/>
    <w:rsid w:val="00C0355E"/>
    <w:rsid w:val="00C03DAB"/>
    <w:rsid w:val="00C079F3"/>
    <w:rsid w:val="00C07A5E"/>
    <w:rsid w:val="00C11F26"/>
    <w:rsid w:val="00C13F5A"/>
    <w:rsid w:val="00C14F34"/>
    <w:rsid w:val="00C1584D"/>
    <w:rsid w:val="00C16CF7"/>
    <w:rsid w:val="00C173D4"/>
    <w:rsid w:val="00C17894"/>
    <w:rsid w:val="00C17A93"/>
    <w:rsid w:val="00C17BC1"/>
    <w:rsid w:val="00C20138"/>
    <w:rsid w:val="00C21D6A"/>
    <w:rsid w:val="00C22F8A"/>
    <w:rsid w:val="00C25B8A"/>
    <w:rsid w:val="00C27A07"/>
    <w:rsid w:val="00C27AD3"/>
    <w:rsid w:val="00C27B22"/>
    <w:rsid w:val="00C3230E"/>
    <w:rsid w:val="00C33898"/>
    <w:rsid w:val="00C33906"/>
    <w:rsid w:val="00C33B44"/>
    <w:rsid w:val="00C37225"/>
    <w:rsid w:val="00C42DB3"/>
    <w:rsid w:val="00C43738"/>
    <w:rsid w:val="00C439C1"/>
    <w:rsid w:val="00C46847"/>
    <w:rsid w:val="00C5093A"/>
    <w:rsid w:val="00C50D72"/>
    <w:rsid w:val="00C5315D"/>
    <w:rsid w:val="00C547FB"/>
    <w:rsid w:val="00C5684B"/>
    <w:rsid w:val="00C635F2"/>
    <w:rsid w:val="00C64994"/>
    <w:rsid w:val="00C66F79"/>
    <w:rsid w:val="00C70047"/>
    <w:rsid w:val="00C76812"/>
    <w:rsid w:val="00C772F5"/>
    <w:rsid w:val="00C805A7"/>
    <w:rsid w:val="00C809F6"/>
    <w:rsid w:val="00C811F2"/>
    <w:rsid w:val="00C820CB"/>
    <w:rsid w:val="00C839BC"/>
    <w:rsid w:val="00C86E8A"/>
    <w:rsid w:val="00C91BF3"/>
    <w:rsid w:val="00C920FF"/>
    <w:rsid w:val="00C930C4"/>
    <w:rsid w:val="00C94843"/>
    <w:rsid w:val="00C95513"/>
    <w:rsid w:val="00CA0CAF"/>
    <w:rsid w:val="00CA0E9F"/>
    <w:rsid w:val="00CA16C8"/>
    <w:rsid w:val="00CA4453"/>
    <w:rsid w:val="00CA4E92"/>
    <w:rsid w:val="00CB2F06"/>
    <w:rsid w:val="00CB5E75"/>
    <w:rsid w:val="00CC0346"/>
    <w:rsid w:val="00CC687E"/>
    <w:rsid w:val="00CD194B"/>
    <w:rsid w:val="00CD40C1"/>
    <w:rsid w:val="00CD7067"/>
    <w:rsid w:val="00CE01C6"/>
    <w:rsid w:val="00CE47FC"/>
    <w:rsid w:val="00CE4B98"/>
    <w:rsid w:val="00CE500E"/>
    <w:rsid w:val="00CE54B1"/>
    <w:rsid w:val="00CE573D"/>
    <w:rsid w:val="00CE5969"/>
    <w:rsid w:val="00CF28B8"/>
    <w:rsid w:val="00CF3702"/>
    <w:rsid w:val="00D019A8"/>
    <w:rsid w:val="00D039BF"/>
    <w:rsid w:val="00D05877"/>
    <w:rsid w:val="00D061B1"/>
    <w:rsid w:val="00D068C3"/>
    <w:rsid w:val="00D0713B"/>
    <w:rsid w:val="00D0744B"/>
    <w:rsid w:val="00D077FB"/>
    <w:rsid w:val="00D1345B"/>
    <w:rsid w:val="00D1454C"/>
    <w:rsid w:val="00D16308"/>
    <w:rsid w:val="00D17B99"/>
    <w:rsid w:val="00D22ACF"/>
    <w:rsid w:val="00D23B6B"/>
    <w:rsid w:val="00D24023"/>
    <w:rsid w:val="00D271F7"/>
    <w:rsid w:val="00D275C2"/>
    <w:rsid w:val="00D313B5"/>
    <w:rsid w:val="00D32668"/>
    <w:rsid w:val="00D329AD"/>
    <w:rsid w:val="00D34AAB"/>
    <w:rsid w:val="00D35B77"/>
    <w:rsid w:val="00D36665"/>
    <w:rsid w:val="00D4050D"/>
    <w:rsid w:val="00D41A47"/>
    <w:rsid w:val="00D4523B"/>
    <w:rsid w:val="00D452F6"/>
    <w:rsid w:val="00D50F50"/>
    <w:rsid w:val="00D51626"/>
    <w:rsid w:val="00D51F98"/>
    <w:rsid w:val="00D53284"/>
    <w:rsid w:val="00D570D4"/>
    <w:rsid w:val="00D60102"/>
    <w:rsid w:val="00D60748"/>
    <w:rsid w:val="00D629B5"/>
    <w:rsid w:val="00D63DA7"/>
    <w:rsid w:val="00D65B6C"/>
    <w:rsid w:val="00D707D8"/>
    <w:rsid w:val="00D72539"/>
    <w:rsid w:val="00D77673"/>
    <w:rsid w:val="00D77766"/>
    <w:rsid w:val="00D80736"/>
    <w:rsid w:val="00D80989"/>
    <w:rsid w:val="00D82EC7"/>
    <w:rsid w:val="00D869A6"/>
    <w:rsid w:val="00D95223"/>
    <w:rsid w:val="00DA4A64"/>
    <w:rsid w:val="00DA5AA1"/>
    <w:rsid w:val="00DA5D98"/>
    <w:rsid w:val="00DB11A5"/>
    <w:rsid w:val="00DB1A68"/>
    <w:rsid w:val="00DB46A9"/>
    <w:rsid w:val="00DC19F5"/>
    <w:rsid w:val="00DC1D1B"/>
    <w:rsid w:val="00DC1F66"/>
    <w:rsid w:val="00DC3197"/>
    <w:rsid w:val="00DC506D"/>
    <w:rsid w:val="00DC5890"/>
    <w:rsid w:val="00DC612D"/>
    <w:rsid w:val="00DC63C9"/>
    <w:rsid w:val="00DC6EE2"/>
    <w:rsid w:val="00DC72B8"/>
    <w:rsid w:val="00DD0833"/>
    <w:rsid w:val="00DD3FDE"/>
    <w:rsid w:val="00DD734C"/>
    <w:rsid w:val="00DD7CA3"/>
    <w:rsid w:val="00DE14EF"/>
    <w:rsid w:val="00DE184F"/>
    <w:rsid w:val="00DE30C2"/>
    <w:rsid w:val="00DE33A0"/>
    <w:rsid w:val="00DE69F7"/>
    <w:rsid w:val="00DF18A3"/>
    <w:rsid w:val="00DF1980"/>
    <w:rsid w:val="00DF369F"/>
    <w:rsid w:val="00DF43EA"/>
    <w:rsid w:val="00DF6572"/>
    <w:rsid w:val="00DF74E9"/>
    <w:rsid w:val="00E0046F"/>
    <w:rsid w:val="00E00C0E"/>
    <w:rsid w:val="00E01AA9"/>
    <w:rsid w:val="00E062F3"/>
    <w:rsid w:val="00E06842"/>
    <w:rsid w:val="00E11040"/>
    <w:rsid w:val="00E1172B"/>
    <w:rsid w:val="00E11D3E"/>
    <w:rsid w:val="00E14BBD"/>
    <w:rsid w:val="00E17BFC"/>
    <w:rsid w:val="00E24DBA"/>
    <w:rsid w:val="00E26733"/>
    <w:rsid w:val="00E27760"/>
    <w:rsid w:val="00E30126"/>
    <w:rsid w:val="00E3036D"/>
    <w:rsid w:val="00E32E3E"/>
    <w:rsid w:val="00E36343"/>
    <w:rsid w:val="00E37DE4"/>
    <w:rsid w:val="00E40E5F"/>
    <w:rsid w:val="00E40FC7"/>
    <w:rsid w:val="00E412FE"/>
    <w:rsid w:val="00E416D9"/>
    <w:rsid w:val="00E41D60"/>
    <w:rsid w:val="00E429C1"/>
    <w:rsid w:val="00E44965"/>
    <w:rsid w:val="00E502CD"/>
    <w:rsid w:val="00E50CE0"/>
    <w:rsid w:val="00E522D6"/>
    <w:rsid w:val="00E52532"/>
    <w:rsid w:val="00E61055"/>
    <w:rsid w:val="00E61C7E"/>
    <w:rsid w:val="00E6635B"/>
    <w:rsid w:val="00E670F5"/>
    <w:rsid w:val="00E6758C"/>
    <w:rsid w:val="00E704B3"/>
    <w:rsid w:val="00E73786"/>
    <w:rsid w:val="00E7395B"/>
    <w:rsid w:val="00E74018"/>
    <w:rsid w:val="00E751AF"/>
    <w:rsid w:val="00E808B4"/>
    <w:rsid w:val="00E80EB0"/>
    <w:rsid w:val="00E8749E"/>
    <w:rsid w:val="00E9097D"/>
    <w:rsid w:val="00E90F5F"/>
    <w:rsid w:val="00E9227F"/>
    <w:rsid w:val="00E92D55"/>
    <w:rsid w:val="00E953FC"/>
    <w:rsid w:val="00E9648E"/>
    <w:rsid w:val="00E974A9"/>
    <w:rsid w:val="00EA1680"/>
    <w:rsid w:val="00EA1A1E"/>
    <w:rsid w:val="00EA1ACD"/>
    <w:rsid w:val="00EA2EAB"/>
    <w:rsid w:val="00EA3465"/>
    <w:rsid w:val="00EA4350"/>
    <w:rsid w:val="00EA4BE4"/>
    <w:rsid w:val="00EA5A9E"/>
    <w:rsid w:val="00EA6F49"/>
    <w:rsid w:val="00EB0C9B"/>
    <w:rsid w:val="00EB1577"/>
    <w:rsid w:val="00EB2BF4"/>
    <w:rsid w:val="00EB2F5F"/>
    <w:rsid w:val="00EB3768"/>
    <w:rsid w:val="00EB3DEF"/>
    <w:rsid w:val="00EB3EE3"/>
    <w:rsid w:val="00EB46BC"/>
    <w:rsid w:val="00EB53AD"/>
    <w:rsid w:val="00EB5909"/>
    <w:rsid w:val="00EB60F9"/>
    <w:rsid w:val="00EC1295"/>
    <w:rsid w:val="00EC246D"/>
    <w:rsid w:val="00EC3ADC"/>
    <w:rsid w:val="00EC40ED"/>
    <w:rsid w:val="00EC5260"/>
    <w:rsid w:val="00EC582F"/>
    <w:rsid w:val="00ED0647"/>
    <w:rsid w:val="00ED1875"/>
    <w:rsid w:val="00ED5F16"/>
    <w:rsid w:val="00ED6321"/>
    <w:rsid w:val="00ED6E23"/>
    <w:rsid w:val="00ED72F9"/>
    <w:rsid w:val="00EE0B93"/>
    <w:rsid w:val="00EE220B"/>
    <w:rsid w:val="00EE22AD"/>
    <w:rsid w:val="00EE5531"/>
    <w:rsid w:val="00EE5731"/>
    <w:rsid w:val="00EE75B0"/>
    <w:rsid w:val="00EF1D93"/>
    <w:rsid w:val="00EF60DA"/>
    <w:rsid w:val="00EF6705"/>
    <w:rsid w:val="00F02154"/>
    <w:rsid w:val="00F037A3"/>
    <w:rsid w:val="00F0452E"/>
    <w:rsid w:val="00F04A86"/>
    <w:rsid w:val="00F04DC3"/>
    <w:rsid w:val="00F05A4C"/>
    <w:rsid w:val="00F05BCC"/>
    <w:rsid w:val="00F06888"/>
    <w:rsid w:val="00F07A0A"/>
    <w:rsid w:val="00F07A42"/>
    <w:rsid w:val="00F11097"/>
    <w:rsid w:val="00F1175A"/>
    <w:rsid w:val="00F1299F"/>
    <w:rsid w:val="00F13B38"/>
    <w:rsid w:val="00F14E47"/>
    <w:rsid w:val="00F14E7D"/>
    <w:rsid w:val="00F15F42"/>
    <w:rsid w:val="00F1605A"/>
    <w:rsid w:val="00F21582"/>
    <w:rsid w:val="00F22127"/>
    <w:rsid w:val="00F23D12"/>
    <w:rsid w:val="00F2437A"/>
    <w:rsid w:val="00F26404"/>
    <w:rsid w:val="00F27DC9"/>
    <w:rsid w:val="00F300DD"/>
    <w:rsid w:val="00F31FFA"/>
    <w:rsid w:val="00F32218"/>
    <w:rsid w:val="00F32917"/>
    <w:rsid w:val="00F33920"/>
    <w:rsid w:val="00F34E2F"/>
    <w:rsid w:val="00F4353E"/>
    <w:rsid w:val="00F4414C"/>
    <w:rsid w:val="00F443A9"/>
    <w:rsid w:val="00F44D0F"/>
    <w:rsid w:val="00F45026"/>
    <w:rsid w:val="00F45603"/>
    <w:rsid w:val="00F468EE"/>
    <w:rsid w:val="00F51DF1"/>
    <w:rsid w:val="00F52125"/>
    <w:rsid w:val="00F54AD8"/>
    <w:rsid w:val="00F56671"/>
    <w:rsid w:val="00F57374"/>
    <w:rsid w:val="00F6479C"/>
    <w:rsid w:val="00F652CB"/>
    <w:rsid w:val="00F66342"/>
    <w:rsid w:val="00F66779"/>
    <w:rsid w:val="00F66D26"/>
    <w:rsid w:val="00F672D8"/>
    <w:rsid w:val="00F676CD"/>
    <w:rsid w:val="00F72BE3"/>
    <w:rsid w:val="00F744A5"/>
    <w:rsid w:val="00F74A56"/>
    <w:rsid w:val="00F770B9"/>
    <w:rsid w:val="00F776C0"/>
    <w:rsid w:val="00F803FA"/>
    <w:rsid w:val="00F83B28"/>
    <w:rsid w:val="00F855C2"/>
    <w:rsid w:val="00F87B91"/>
    <w:rsid w:val="00F91AED"/>
    <w:rsid w:val="00F94E14"/>
    <w:rsid w:val="00F97FD7"/>
    <w:rsid w:val="00FA14B6"/>
    <w:rsid w:val="00FA171E"/>
    <w:rsid w:val="00FA3C2A"/>
    <w:rsid w:val="00FA6D29"/>
    <w:rsid w:val="00FA7A36"/>
    <w:rsid w:val="00FA7F4B"/>
    <w:rsid w:val="00FB1019"/>
    <w:rsid w:val="00FB157B"/>
    <w:rsid w:val="00FB48AD"/>
    <w:rsid w:val="00FB5638"/>
    <w:rsid w:val="00FB5797"/>
    <w:rsid w:val="00FB57B4"/>
    <w:rsid w:val="00FB581E"/>
    <w:rsid w:val="00FC0181"/>
    <w:rsid w:val="00FC0775"/>
    <w:rsid w:val="00FC353D"/>
    <w:rsid w:val="00FC3C56"/>
    <w:rsid w:val="00FC4BBB"/>
    <w:rsid w:val="00FC70E0"/>
    <w:rsid w:val="00FC7427"/>
    <w:rsid w:val="00FD4677"/>
    <w:rsid w:val="00FE26A7"/>
    <w:rsid w:val="00FE32A9"/>
    <w:rsid w:val="00FF34A0"/>
    <w:rsid w:val="00FF72D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style="mso-position-horizontal:center" fillcolor="none [2412]">
      <v:fill color="none [2412]"/>
    </o:shapedefaults>
    <o:shapelayout v:ext="edit">
      <o:idmap v:ext="edit" data="1"/>
    </o:shapelayout>
  </w:shapeDefaults>
  <w:decimalSymbol w:val=","/>
  <w:listSeparator w:val=";"/>
  <w14:docId w14:val="3EB37840"/>
  <w15:docId w15:val="{148C6BDE-94D0-4D72-909C-F26870FFFD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DC1D1B"/>
  </w:style>
  <w:style w:type="paragraph" w:styleId="Nadpis1">
    <w:name w:val="heading 1"/>
    <w:basedOn w:val="Normln"/>
    <w:next w:val="Normln"/>
    <w:link w:val="Nadpis1Char"/>
    <w:uiPriority w:val="9"/>
    <w:qFormat/>
    <w:rsid w:val="008B382F"/>
    <w:pPr>
      <w:keepNext/>
      <w:keepLines/>
      <w:pBdr>
        <w:top w:val="single" w:sz="8" w:space="1" w:color="auto"/>
        <w:left w:val="single" w:sz="8" w:space="4" w:color="auto"/>
        <w:bottom w:val="single" w:sz="8" w:space="1" w:color="auto"/>
        <w:right w:val="single" w:sz="8" w:space="4" w:color="auto"/>
      </w:pBdr>
      <w:shd w:val="clear" w:color="auto" w:fill="808080" w:themeFill="background1" w:themeFillShade="80"/>
      <w:spacing w:after="0" w:line="360" w:lineRule="exact"/>
      <w:ind w:left="85" w:right="85"/>
      <w:jc w:val="both"/>
      <w:outlineLvl w:val="0"/>
    </w:pPr>
    <w:rPr>
      <w:rFonts w:ascii="Arial" w:eastAsiaTheme="majorEastAsia" w:hAnsi="Arial" w:cs="Arial"/>
      <w:b/>
      <w:color w:val="000000" w:themeColor="text1"/>
      <w:sz w:val="28"/>
      <w:szCs w:val="28"/>
    </w:rPr>
  </w:style>
  <w:style w:type="paragraph" w:styleId="Nadpis2">
    <w:name w:val="heading 2"/>
    <w:basedOn w:val="Normln"/>
    <w:next w:val="Normln"/>
    <w:link w:val="Nadpis2Char"/>
    <w:uiPriority w:val="9"/>
    <w:unhideWhenUsed/>
    <w:qFormat/>
    <w:rsid w:val="00C22F8A"/>
    <w:pPr>
      <w:keepNext/>
      <w:keepLines/>
      <w:pBdr>
        <w:top w:val="single" w:sz="8" w:space="1" w:color="auto"/>
        <w:left w:val="single" w:sz="8" w:space="4" w:color="auto"/>
        <w:bottom w:val="single" w:sz="8" w:space="1" w:color="auto"/>
        <w:right w:val="single" w:sz="8" w:space="4" w:color="auto"/>
      </w:pBdr>
      <w:shd w:val="clear" w:color="auto" w:fill="BFBFBF" w:themeFill="background1" w:themeFillShade="BF"/>
      <w:spacing w:after="0" w:line="360" w:lineRule="exact"/>
      <w:ind w:left="85" w:right="85"/>
      <w:outlineLvl w:val="1"/>
    </w:pPr>
    <w:rPr>
      <w:rFonts w:ascii="Arial" w:eastAsiaTheme="majorEastAsia" w:hAnsi="Arial" w:cstheme="majorBidi"/>
      <w:b/>
      <w:color w:val="000000" w:themeColor="text1"/>
      <w:sz w:val="26"/>
      <w:szCs w:val="26"/>
    </w:rPr>
  </w:style>
  <w:style w:type="paragraph" w:styleId="Nadpis3">
    <w:name w:val="heading 3"/>
    <w:basedOn w:val="Normln"/>
    <w:next w:val="Normln"/>
    <w:link w:val="Nadpis3Char"/>
    <w:uiPriority w:val="9"/>
    <w:unhideWhenUsed/>
    <w:qFormat/>
    <w:rsid w:val="00745B7C"/>
    <w:pPr>
      <w:keepNext/>
      <w:keepLines/>
      <w:pBdr>
        <w:top w:val="single" w:sz="8" w:space="1" w:color="auto"/>
        <w:left w:val="single" w:sz="8" w:space="4" w:color="auto"/>
        <w:bottom w:val="single" w:sz="8" w:space="1" w:color="auto"/>
        <w:right w:val="single" w:sz="8" w:space="4" w:color="auto"/>
      </w:pBdr>
      <w:shd w:val="clear" w:color="auto" w:fill="F2F2F2" w:themeFill="background1" w:themeFillShade="F2"/>
      <w:spacing w:after="0" w:line="360" w:lineRule="exact"/>
      <w:ind w:left="85" w:right="85"/>
      <w:outlineLvl w:val="2"/>
    </w:pPr>
    <w:rPr>
      <w:rFonts w:ascii="Arial" w:eastAsiaTheme="majorEastAsia" w:hAnsi="Arial" w:cstheme="majorBidi"/>
      <w:b/>
      <w:sz w:val="24"/>
      <w:szCs w:val="24"/>
    </w:rPr>
  </w:style>
  <w:style w:type="paragraph" w:styleId="Nadpis4">
    <w:name w:val="heading 4"/>
    <w:basedOn w:val="Normln"/>
    <w:next w:val="Normln"/>
    <w:link w:val="Nadpis4Char"/>
    <w:uiPriority w:val="9"/>
    <w:unhideWhenUsed/>
    <w:qFormat/>
    <w:rsid w:val="00D72539"/>
    <w:pPr>
      <w:keepNext/>
      <w:keepLines/>
      <w:spacing w:before="40" w:after="0"/>
      <w:ind w:firstLine="567"/>
      <w:outlineLvl w:val="3"/>
    </w:pPr>
    <w:rPr>
      <w:rFonts w:asciiTheme="majorHAnsi" w:eastAsiaTheme="majorEastAsia" w:hAnsiTheme="majorHAnsi" w:cstheme="majorBidi"/>
      <w:i/>
      <w:iCs/>
      <w:color w:val="365F91" w:themeColor="accent1" w:themeShade="BF"/>
    </w:rPr>
  </w:style>
  <w:style w:type="paragraph" w:styleId="Nadpis5">
    <w:name w:val="heading 5"/>
    <w:basedOn w:val="Normln"/>
    <w:next w:val="Normln"/>
    <w:link w:val="Nadpis5Char"/>
    <w:uiPriority w:val="9"/>
    <w:unhideWhenUsed/>
    <w:qFormat/>
    <w:rsid w:val="00D72539"/>
    <w:pPr>
      <w:keepNext/>
      <w:keepLines/>
      <w:spacing w:before="40" w:after="0"/>
      <w:ind w:firstLine="567"/>
      <w:outlineLvl w:val="4"/>
    </w:pPr>
    <w:rPr>
      <w:rFonts w:asciiTheme="majorHAnsi" w:eastAsiaTheme="majorEastAsia" w:hAnsiTheme="majorHAnsi" w:cstheme="majorBidi"/>
      <w:color w:val="365F91" w:themeColor="accent1" w:themeShade="BF"/>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basedOn w:val="Normln"/>
    <w:uiPriority w:val="34"/>
    <w:qFormat/>
    <w:rsid w:val="00030865"/>
    <w:pPr>
      <w:ind w:left="720"/>
      <w:contextualSpacing/>
    </w:pPr>
  </w:style>
  <w:style w:type="paragraph" w:styleId="Zkladntext">
    <w:name w:val="Body Text"/>
    <w:basedOn w:val="Normln"/>
    <w:link w:val="ZkladntextChar"/>
    <w:semiHidden/>
    <w:rsid w:val="00030865"/>
    <w:pPr>
      <w:spacing w:before="120" w:after="0" w:line="312" w:lineRule="auto"/>
    </w:pPr>
    <w:rPr>
      <w:rFonts w:ascii="Arial" w:eastAsia="Times New Roman" w:hAnsi="Arial" w:cs="Times New Roman"/>
      <w:sz w:val="24"/>
      <w:szCs w:val="20"/>
      <w:lang w:eastAsia="cs-CZ"/>
    </w:rPr>
  </w:style>
  <w:style w:type="character" w:customStyle="1" w:styleId="ZkladntextChar">
    <w:name w:val="Základní text Char"/>
    <w:basedOn w:val="Standardnpsmoodstavce"/>
    <w:link w:val="Zkladntext"/>
    <w:semiHidden/>
    <w:rsid w:val="00030865"/>
    <w:rPr>
      <w:rFonts w:ascii="Arial" w:eastAsia="Times New Roman" w:hAnsi="Arial" w:cs="Times New Roman"/>
      <w:sz w:val="24"/>
      <w:szCs w:val="20"/>
      <w:lang w:eastAsia="cs-CZ"/>
    </w:rPr>
  </w:style>
  <w:style w:type="paragraph" w:styleId="Textbubliny">
    <w:name w:val="Balloon Text"/>
    <w:basedOn w:val="Normln"/>
    <w:link w:val="TextbublinyChar"/>
    <w:uiPriority w:val="99"/>
    <w:semiHidden/>
    <w:unhideWhenUsed/>
    <w:rsid w:val="00974101"/>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974101"/>
    <w:rPr>
      <w:rFonts w:ascii="Tahoma" w:hAnsi="Tahoma" w:cs="Tahoma"/>
      <w:sz w:val="16"/>
      <w:szCs w:val="16"/>
    </w:rPr>
  </w:style>
  <w:style w:type="paragraph" w:styleId="Zhlav">
    <w:name w:val="header"/>
    <w:basedOn w:val="Normln"/>
    <w:link w:val="ZhlavChar"/>
    <w:unhideWhenUsed/>
    <w:rsid w:val="00974101"/>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974101"/>
  </w:style>
  <w:style w:type="paragraph" w:styleId="Zpat">
    <w:name w:val="footer"/>
    <w:basedOn w:val="Normln"/>
    <w:link w:val="ZpatChar"/>
    <w:uiPriority w:val="99"/>
    <w:unhideWhenUsed/>
    <w:rsid w:val="00974101"/>
    <w:pPr>
      <w:tabs>
        <w:tab w:val="center" w:pos="4536"/>
        <w:tab w:val="right" w:pos="9072"/>
      </w:tabs>
      <w:spacing w:after="0" w:line="240" w:lineRule="auto"/>
    </w:pPr>
  </w:style>
  <w:style w:type="character" w:customStyle="1" w:styleId="ZpatChar">
    <w:name w:val="Zápatí Char"/>
    <w:basedOn w:val="Standardnpsmoodstavce"/>
    <w:link w:val="Zpat"/>
    <w:uiPriority w:val="99"/>
    <w:rsid w:val="00974101"/>
  </w:style>
  <w:style w:type="character" w:styleId="Odkaznakoment">
    <w:name w:val="annotation reference"/>
    <w:basedOn w:val="Standardnpsmoodstavce"/>
    <w:uiPriority w:val="99"/>
    <w:semiHidden/>
    <w:unhideWhenUsed/>
    <w:rsid w:val="001C7F55"/>
    <w:rPr>
      <w:sz w:val="16"/>
      <w:szCs w:val="16"/>
    </w:rPr>
  </w:style>
  <w:style w:type="paragraph" w:styleId="Textkomente">
    <w:name w:val="annotation text"/>
    <w:basedOn w:val="Normln"/>
    <w:link w:val="TextkomenteChar"/>
    <w:uiPriority w:val="99"/>
    <w:semiHidden/>
    <w:unhideWhenUsed/>
    <w:rsid w:val="001C7F55"/>
    <w:pPr>
      <w:spacing w:line="240" w:lineRule="auto"/>
    </w:pPr>
    <w:rPr>
      <w:sz w:val="20"/>
      <w:szCs w:val="20"/>
    </w:rPr>
  </w:style>
  <w:style w:type="character" w:customStyle="1" w:styleId="TextkomenteChar">
    <w:name w:val="Text komentáře Char"/>
    <w:basedOn w:val="Standardnpsmoodstavce"/>
    <w:link w:val="Textkomente"/>
    <w:uiPriority w:val="99"/>
    <w:semiHidden/>
    <w:rsid w:val="001C7F55"/>
    <w:rPr>
      <w:sz w:val="20"/>
      <w:szCs w:val="20"/>
    </w:rPr>
  </w:style>
  <w:style w:type="paragraph" w:styleId="Pedmtkomente">
    <w:name w:val="annotation subject"/>
    <w:basedOn w:val="Textkomente"/>
    <w:next w:val="Textkomente"/>
    <w:link w:val="PedmtkomenteChar"/>
    <w:uiPriority w:val="99"/>
    <w:semiHidden/>
    <w:unhideWhenUsed/>
    <w:rsid w:val="001C7F55"/>
    <w:rPr>
      <w:b/>
      <w:bCs/>
    </w:rPr>
  </w:style>
  <w:style w:type="character" w:customStyle="1" w:styleId="PedmtkomenteChar">
    <w:name w:val="Předmět komentáře Char"/>
    <w:basedOn w:val="TextkomenteChar"/>
    <w:link w:val="Pedmtkomente"/>
    <w:uiPriority w:val="99"/>
    <w:semiHidden/>
    <w:rsid w:val="001C7F55"/>
    <w:rPr>
      <w:b/>
      <w:bCs/>
      <w:sz w:val="20"/>
      <w:szCs w:val="20"/>
    </w:rPr>
  </w:style>
  <w:style w:type="character" w:customStyle="1" w:styleId="Nadpis1Char">
    <w:name w:val="Nadpis 1 Char"/>
    <w:basedOn w:val="Standardnpsmoodstavce"/>
    <w:link w:val="Nadpis1"/>
    <w:uiPriority w:val="9"/>
    <w:rsid w:val="008B382F"/>
    <w:rPr>
      <w:rFonts w:ascii="Arial" w:eastAsiaTheme="majorEastAsia" w:hAnsi="Arial" w:cs="Arial"/>
      <w:b/>
      <w:color w:val="000000" w:themeColor="text1"/>
      <w:sz w:val="28"/>
      <w:szCs w:val="28"/>
      <w:shd w:val="clear" w:color="auto" w:fill="808080" w:themeFill="background1" w:themeFillShade="80"/>
    </w:rPr>
  </w:style>
  <w:style w:type="character" w:customStyle="1" w:styleId="Nadpis2Char">
    <w:name w:val="Nadpis 2 Char"/>
    <w:basedOn w:val="Standardnpsmoodstavce"/>
    <w:link w:val="Nadpis2"/>
    <w:uiPriority w:val="9"/>
    <w:rsid w:val="00C22F8A"/>
    <w:rPr>
      <w:rFonts w:ascii="Arial" w:eastAsiaTheme="majorEastAsia" w:hAnsi="Arial" w:cstheme="majorBidi"/>
      <w:b/>
      <w:color w:val="000000" w:themeColor="text1"/>
      <w:sz w:val="26"/>
      <w:szCs w:val="26"/>
      <w:shd w:val="clear" w:color="auto" w:fill="BFBFBF" w:themeFill="background1" w:themeFillShade="BF"/>
    </w:rPr>
  </w:style>
  <w:style w:type="character" w:customStyle="1" w:styleId="Nadpis3Char">
    <w:name w:val="Nadpis 3 Char"/>
    <w:basedOn w:val="Standardnpsmoodstavce"/>
    <w:link w:val="Nadpis3"/>
    <w:uiPriority w:val="9"/>
    <w:rsid w:val="00745B7C"/>
    <w:rPr>
      <w:rFonts w:ascii="Arial" w:eastAsiaTheme="majorEastAsia" w:hAnsi="Arial" w:cstheme="majorBidi"/>
      <w:b/>
      <w:sz w:val="24"/>
      <w:szCs w:val="24"/>
      <w:shd w:val="clear" w:color="auto" w:fill="F2F2F2" w:themeFill="background1" w:themeFillShade="F2"/>
    </w:rPr>
  </w:style>
  <w:style w:type="table" w:styleId="Mkatabulky">
    <w:name w:val="Table Grid"/>
    <w:basedOn w:val="Normlntabulka"/>
    <w:uiPriority w:val="39"/>
    <w:rsid w:val="00683A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iln">
    <w:name w:val="Strong"/>
    <w:uiPriority w:val="22"/>
    <w:qFormat/>
    <w:rsid w:val="004A4A57"/>
    <w:rPr>
      <w:rFonts w:ascii="Arial" w:hAnsi="Arial" w:cs="Arial"/>
      <w:b/>
      <w:sz w:val="24"/>
      <w:szCs w:val="24"/>
    </w:rPr>
  </w:style>
  <w:style w:type="character" w:customStyle="1" w:styleId="Nadpis4Char">
    <w:name w:val="Nadpis 4 Char"/>
    <w:basedOn w:val="Standardnpsmoodstavce"/>
    <w:link w:val="Nadpis4"/>
    <w:uiPriority w:val="9"/>
    <w:rsid w:val="00D72539"/>
    <w:rPr>
      <w:rFonts w:asciiTheme="majorHAnsi" w:eastAsiaTheme="majorEastAsia" w:hAnsiTheme="majorHAnsi" w:cstheme="majorBidi"/>
      <w:i/>
      <w:iCs/>
      <w:color w:val="365F91" w:themeColor="accent1" w:themeShade="BF"/>
    </w:rPr>
  </w:style>
  <w:style w:type="paragraph" w:customStyle="1" w:styleId="Default">
    <w:name w:val="Default"/>
    <w:rsid w:val="0092778F"/>
    <w:pPr>
      <w:autoSpaceDE w:val="0"/>
      <w:autoSpaceDN w:val="0"/>
      <w:adjustRightInd w:val="0"/>
      <w:spacing w:after="0" w:line="240" w:lineRule="auto"/>
    </w:pPr>
    <w:rPr>
      <w:rFonts w:ascii="Arial" w:hAnsi="Arial" w:cs="Arial"/>
      <w:color w:val="000000"/>
      <w:sz w:val="24"/>
      <w:szCs w:val="24"/>
    </w:rPr>
  </w:style>
  <w:style w:type="character" w:customStyle="1" w:styleId="Nadpis5Char">
    <w:name w:val="Nadpis 5 Char"/>
    <w:basedOn w:val="Standardnpsmoodstavce"/>
    <w:link w:val="Nadpis5"/>
    <w:uiPriority w:val="9"/>
    <w:rsid w:val="00D72539"/>
    <w:rPr>
      <w:rFonts w:asciiTheme="majorHAnsi" w:eastAsiaTheme="majorEastAsia" w:hAnsiTheme="majorHAnsi" w:cstheme="majorBidi"/>
      <w:color w:val="365F91"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9196107">
      <w:bodyDiv w:val="1"/>
      <w:marLeft w:val="0"/>
      <w:marRight w:val="0"/>
      <w:marTop w:val="0"/>
      <w:marBottom w:val="0"/>
      <w:divBdr>
        <w:top w:val="none" w:sz="0" w:space="0" w:color="auto"/>
        <w:left w:val="none" w:sz="0" w:space="0" w:color="auto"/>
        <w:bottom w:val="none" w:sz="0" w:space="0" w:color="auto"/>
        <w:right w:val="none" w:sz="0" w:space="0" w:color="auto"/>
      </w:divBdr>
    </w:div>
    <w:div w:id="287245729">
      <w:bodyDiv w:val="1"/>
      <w:marLeft w:val="0"/>
      <w:marRight w:val="0"/>
      <w:marTop w:val="0"/>
      <w:marBottom w:val="0"/>
      <w:divBdr>
        <w:top w:val="none" w:sz="0" w:space="0" w:color="auto"/>
        <w:left w:val="none" w:sz="0" w:space="0" w:color="auto"/>
        <w:bottom w:val="none" w:sz="0" w:space="0" w:color="auto"/>
        <w:right w:val="none" w:sz="0" w:space="0" w:color="auto"/>
      </w:divBdr>
    </w:div>
    <w:div w:id="444539305">
      <w:bodyDiv w:val="1"/>
      <w:marLeft w:val="0"/>
      <w:marRight w:val="0"/>
      <w:marTop w:val="0"/>
      <w:marBottom w:val="0"/>
      <w:divBdr>
        <w:top w:val="none" w:sz="0" w:space="0" w:color="auto"/>
        <w:left w:val="none" w:sz="0" w:space="0" w:color="auto"/>
        <w:bottom w:val="none" w:sz="0" w:space="0" w:color="auto"/>
        <w:right w:val="none" w:sz="0" w:space="0" w:color="auto"/>
      </w:divBdr>
    </w:div>
    <w:div w:id="575675998">
      <w:bodyDiv w:val="1"/>
      <w:marLeft w:val="0"/>
      <w:marRight w:val="0"/>
      <w:marTop w:val="0"/>
      <w:marBottom w:val="0"/>
      <w:divBdr>
        <w:top w:val="none" w:sz="0" w:space="0" w:color="auto"/>
        <w:left w:val="none" w:sz="0" w:space="0" w:color="auto"/>
        <w:bottom w:val="none" w:sz="0" w:space="0" w:color="auto"/>
        <w:right w:val="none" w:sz="0" w:space="0" w:color="auto"/>
      </w:divBdr>
    </w:div>
    <w:div w:id="577984295">
      <w:bodyDiv w:val="1"/>
      <w:marLeft w:val="0"/>
      <w:marRight w:val="0"/>
      <w:marTop w:val="0"/>
      <w:marBottom w:val="0"/>
      <w:divBdr>
        <w:top w:val="none" w:sz="0" w:space="0" w:color="auto"/>
        <w:left w:val="none" w:sz="0" w:space="0" w:color="auto"/>
        <w:bottom w:val="none" w:sz="0" w:space="0" w:color="auto"/>
        <w:right w:val="none" w:sz="0" w:space="0" w:color="auto"/>
      </w:divBdr>
    </w:div>
    <w:div w:id="981421562">
      <w:bodyDiv w:val="1"/>
      <w:marLeft w:val="0"/>
      <w:marRight w:val="0"/>
      <w:marTop w:val="0"/>
      <w:marBottom w:val="0"/>
      <w:divBdr>
        <w:top w:val="none" w:sz="0" w:space="0" w:color="auto"/>
        <w:left w:val="none" w:sz="0" w:space="0" w:color="auto"/>
        <w:bottom w:val="none" w:sz="0" w:space="0" w:color="auto"/>
        <w:right w:val="none" w:sz="0" w:space="0" w:color="auto"/>
      </w:divBdr>
    </w:div>
    <w:div w:id="1058431253">
      <w:bodyDiv w:val="1"/>
      <w:marLeft w:val="0"/>
      <w:marRight w:val="0"/>
      <w:marTop w:val="0"/>
      <w:marBottom w:val="0"/>
      <w:divBdr>
        <w:top w:val="none" w:sz="0" w:space="0" w:color="auto"/>
        <w:left w:val="none" w:sz="0" w:space="0" w:color="auto"/>
        <w:bottom w:val="none" w:sz="0" w:space="0" w:color="auto"/>
        <w:right w:val="none" w:sz="0" w:space="0" w:color="auto"/>
      </w:divBdr>
    </w:div>
    <w:div w:id="1937397605">
      <w:bodyDiv w:val="1"/>
      <w:marLeft w:val="0"/>
      <w:marRight w:val="0"/>
      <w:marTop w:val="0"/>
      <w:marBottom w:val="0"/>
      <w:divBdr>
        <w:top w:val="none" w:sz="0" w:space="0" w:color="auto"/>
        <w:left w:val="none" w:sz="0" w:space="0" w:color="auto"/>
        <w:bottom w:val="none" w:sz="0" w:space="0" w:color="auto"/>
        <w:right w:val="none" w:sz="0" w:space="0" w:color="auto"/>
      </w:divBdr>
    </w:div>
    <w:div w:id="2012294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Word_Document1.docx"/><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C7A9B2978A004ADE97FD4F8B38CC6FEE"/>
        <w:category>
          <w:name w:val="Obecné"/>
          <w:gallery w:val="placeholder"/>
        </w:category>
        <w:types>
          <w:type w:val="bbPlcHdr"/>
        </w:types>
        <w:behaviors>
          <w:behavior w:val="content"/>
        </w:behaviors>
        <w:guid w:val="{A0757841-B839-445E-91CD-6B99F30D0184}"/>
      </w:docPartPr>
      <w:docPartBody>
        <w:p w:rsidR="00280B6D" w:rsidRDefault="00B34EEF" w:rsidP="00B34EEF">
          <w:pPr>
            <w:pStyle w:val="C7A9B2978A004ADE97FD4F8B38CC6FEE"/>
          </w:pPr>
          <w:r>
            <w:rPr>
              <w:rFonts w:asciiTheme="majorHAnsi" w:eastAsiaTheme="majorEastAsia" w:hAnsiTheme="majorHAnsi" w:cstheme="majorBidi"/>
              <w:sz w:val="32"/>
              <w:szCs w:val="32"/>
            </w:rPr>
            <w:t>[Zadejte název dokumentu.]</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6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2"/>
  </w:compat>
  <w:rsids>
    <w:rsidRoot w:val="00B34EEF"/>
    <w:rsid w:val="000164CF"/>
    <w:rsid w:val="00026FF8"/>
    <w:rsid w:val="000C020E"/>
    <w:rsid w:val="000D2DCF"/>
    <w:rsid w:val="00194D91"/>
    <w:rsid w:val="001F345F"/>
    <w:rsid w:val="002278E2"/>
    <w:rsid w:val="00244053"/>
    <w:rsid w:val="00280B6D"/>
    <w:rsid w:val="002B7AA9"/>
    <w:rsid w:val="002B7E06"/>
    <w:rsid w:val="0033132D"/>
    <w:rsid w:val="003A6F21"/>
    <w:rsid w:val="003B31CE"/>
    <w:rsid w:val="00434C46"/>
    <w:rsid w:val="00471118"/>
    <w:rsid w:val="004C1F4A"/>
    <w:rsid w:val="004F439F"/>
    <w:rsid w:val="005567A9"/>
    <w:rsid w:val="00594EBE"/>
    <w:rsid w:val="005A7EDF"/>
    <w:rsid w:val="005C31D3"/>
    <w:rsid w:val="005C3332"/>
    <w:rsid w:val="005E727F"/>
    <w:rsid w:val="00600DE7"/>
    <w:rsid w:val="00622ECF"/>
    <w:rsid w:val="00671061"/>
    <w:rsid w:val="006836E2"/>
    <w:rsid w:val="006906DB"/>
    <w:rsid w:val="00710D03"/>
    <w:rsid w:val="00743A4F"/>
    <w:rsid w:val="00770DA5"/>
    <w:rsid w:val="007C79FA"/>
    <w:rsid w:val="007D0330"/>
    <w:rsid w:val="007D45BE"/>
    <w:rsid w:val="00823B5A"/>
    <w:rsid w:val="00823D4A"/>
    <w:rsid w:val="00876041"/>
    <w:rsid w:val="0093455A"/>
    <w:rsid w:val="00952884"/>
    <w:rsid w:val="00971A20"/>
    <w:rsid w:val="00A104F5"/>
    <w:rsid w:val="00A4073D"/>
    <w:rsid w:val="00A50291"/>
    <w:rsid w:val="00A56AA3"/>
    <w:rsid w:val="00A66802"/>
    <w:rsid w:val="00A77EB2"/>
    <w:rsid w:val="00AA6E7B"/>
    <w:rsid w:val="00AE179F"/>
    <w:rsid w:val="00B34EEF"/>
    <w:rsid w:val="00B474CC"/>
    <w:rsid w:val="00C10584"/>
    <w:rsid w:val="00C233E5"/>
    <w:rsid w:val="00C649BA"/>
    <w:rsid w:val="00CB7493"/>
    <w:rsid w:val="00CC492E"/>
    <w:rsid w:val="00CF6D80"/>
    <w:rsid w:val="00D22023"/>
    <w:rsid w:val="00D5348C"/>
    <w:rsid w:val="00DB3C90"/>
    <w:rsid w:val="00DC69F4"/>
    <w:rsid w:val="00DD6AEF"/>
    <w:rsid w:val="00DF05CB"/>
    <w:rsid w:val="00E12559"/>
    <w:rsid w:val="00E24B04"/>
    <w:rsid w:val="00E8278A"/>
    <w:rsid w:val="00E97F9A"/>
    <w:rsid w:val="00EC43A8"/>
    <w:rsid w:val="00EC7F38"/>
    <w:rsid w:val="00F03AC1"/>
    <w:rsid w:val="00F31BAB"/>
    <w:rsid w:val="00F55862"/>
    <w:rsid w:val="00F7450F"/>
    <w:rsid w:val="00F753C7"/>
    <w:rsid w:val="00FC65E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280B6D"/>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9A2474110044E0E9214B34A3546D497">
    <w:name w:val="D9A2474110044E0E9214B34A3546D497"/>
    <w:rsid w:val="00B34EEF"/>
  </w:style>
  <w:style w:type="paragraph" w:customStyle="1" w:styleId="C7A9B2978A004ADE97FD4F8B38CC6FEE">
    <w:name w:val="C7A9B2978A004ADE97FD4F8B38CC6FEE"/>
    <w:rsid w:val="00B34EEF"/>
  </w:style>
  <w:style w:type="paragraph" w:customStyle="1" w:styleId="91C4357D6DFA46F2A003811DE5C697F0">
    <w:name w:val="91C4357D6DFA46F2A003811DE5C697F0"/>
    <w:rsid w:val="00280B6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E968A6-05BE-4BAF-B9C5-897CDAFC29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92</Pages>
  <Words>29900</Words>
  <Characters>176413</Characters>
  <Application>Microsoft Office Word</Application>
  <DocSecurity>0</DocSecurity>
  <Lines>1470</Lines>
  <Paragraphs>411</Paragraphs>
  <ScaleCrop>false</ScaleCrop>
  <HeadingPairs>
    <vt:vector size="2" baseType="variant">
      <vt:variant>
        <vt:lpstr>Název</vt:lpstr>
      </vt:variant>
      <vt:variant>
        <vt:i4>1</vt:i4>
      </vt:variant>
    </vt:vector>
  </HeadingPairs>
  <TitlesOfParts>
    <vt:vector size="1" baseType="lpstr">
      <vt:lpstr>Milevsko – veřejné pohřebiště – drenážní systém a odvodnění – ETAPA I</vt:lpstr>
    </vt:vector>
  </TitlesOfParts>
  <Company/>
  <LinksUpToDate>false</LinksUpToDate>
  <CharactersWithSpaces>205902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Milevsko – veřejné pohřebiště – drenážní systém a odvodnění – ETAPA I</dc:title>
  <dc:creator>Matela Josef, Mgr.</dc:creator>
  <cp:lastModifiedBy>Matela Josef, Mgr.</cp:lastModifiedBy>
  <cp:revision>5</cp:revision>
  <cp:lastPrinted>2018-06-18T13:04:00Z</cp:lastPrinted>
  <dcterms:created xsi:type="dcterms:W3CDTF">2018-07-23T15:12:00Z</dcterms:created>
  <dcterms:modified xsi:type="dcterms:W3CDTF">2018-07-23T15:37:00Z</dcterms:modified>
</cp:coreProperties>
</file>